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6375DF10" w:rsidR="00CC1E7A" w:rsidRPr="00024CD5"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EC214D">
        <w:rPr>
          <w:rFonts w:ascii="Arial" w:hAnsi="Arial" w:cs="Arial"/>
          <w:b/>
          <w:bCs/>
          <w:sz w:val="28"/>
        </w:rPr>
        <w:t>8</w:t>
      </w:r>
      <w:r w:rsidRPr="00AA4445">
        <w:rPr>
          <w:rFonts w:ascii="Arial" w:hAnsi="Arial" w:cs="Arial"/>
          <w:b/>
          <w:bCs/>
          <w:sz w:val="28"/>
        </w:rPr>
        <w:tab/>
      </w:r>
      <w:r w:rsidR="006C149D" w:rsidRPr="006C149D">
        <w:rPr>
          <w:rFonts w:ascii="Arial" w:hAnsi="Arial" w:cs="Arial"/>
          <w:b/>
          <w:bCs/>
          <w:sz w:val="28"/>
        </w:rPr>
        <w:t>R1-2406178</w:t>
      </w:r>
    </w:p>
    <w:bookmarkEnd w:id="0"/>
    <w:p w14:paraId="242B697C" w14:textId="1D37C83A" w:rsidR="0036434B" w:rsidRPr="00470EE1" w:rsidRDefault="00EF3E33" w:rsidP="0036434B">
      <w:pPr>
        <w:tabs>
          <w:tab w:val="right" w:pos="9356"/>
          <w:tab w:val="right" w:pos="9639"/>
        </w:tabs>
        <w:ind w:right="2"/>
        <w:rPr>
          <w:rFonts w:ascii="Arial" w:hAnsi="Arial" w:cs="Arial"/>
          <w:b/>
          <w:bCs/>
          <w:sz w:val="28"/>
        </w:rPr>
      </w:pPr>
      <w:r w:rsidRPr="00EF3E33">
        <w:rPr>
          <w:rFonts w:ascii="Arial" w:eastAsia="MS Mincho" w:hAnsi="Arial" w:cs="Arial"/>
          <w:b/>
          <w:bCs/>
          <w:sz w:val="28"/>
          <w:lang w:eastAsia="ja-JP"/>
        </w:rPr>
        <w:t>Maastricht, NL, August 19th – 23rd,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0E45D4F0"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D59A8">
        <w:rPr>
          <w:rFonts w:ascii="Arial" w:hAnsi="Arial" w:cs="Arial"/>
          <w:b/>
          <w:sz w:val="22"/>
          <w:szCs w:val="20"/>
        </w:rPr>
        <w:t xml:space="preserve">Discussion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9A5CEE" w:rsidRPr="009A5CEE">
        <w:rPr>
          <w:rFonts w:ascii="Arial" w:hAnsi="Arial" w:cs="Arial" w:hint="eastAsia"/>
          <w:b/>
          <w:sz w:val="22"/>
          <w:szCs w:val="20"/>
        </w:rPr>
        <w:t>Rel-</w:t>
      </w:r>
      <w:r w:rsidR="009A5CEE">
        <w:rPr>
          <w:rFonts w:ascii="Arial" w:hAnsi="Arial" w:cs="Arial"/>
          <w:b/>
          <w:sz w:val="22"/>
          <w:szCs w:val="20"/>
        </w:rPr>
        <w:t>19</w:t>
      </w:r>
      <w:r w:rsidR="004874BA" w:rsidRPr="00CC1E7A">
        <w:rPr>
          <w:rFonts w:ascii="Arial" w:hAnsi="Arial" w:cs="Arial"/>
          <w:b/>
          <w:sz w:val="22"/>
          <w:szCs w:val="20"/>
        </w:rPr>
        <w:t xml:space="preserve"> CSI enhancement</w:t>
      </w:r>
    </w:p>
    <w:p w14:paraId="5BDBFE3E" w14:textId="7EE673E6"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55266937" w:rsidR="00174951" w:rsidRDefault="005C3F68" w:rsidP="00B07896">
      <w:pPr>
        <w:rPr>
          <w:rFonts w:eastAsiaTheme="minorEastAsia"/>
          <w:lang w:eastAsia="zh-CN"/>
        </w:rPr>
      </w:pPr>
      <w:bookmarkStart w:id="2" w:name="OLE_LINK13"/>
      <w:bookmarkStart w:id="3" w:name="OLE_LINK14"/>
      <w:r>
        <w:rPr>
          <w:rFonts w:eastAsiaTheme="minorEastAsia"/>
          <w:lang w:eastAsia="zh-CN"/>
        </w:rPr>
        <w:t>T</w:t>
      </w:r>
      <w:r w:rsidR="005F6C51">
        <w:rPr>
          <w:rFonts w:eastAsiaTheme="minorEastAsia"/>
          <w:lang w:eastAsia="zh-CN"/>
        </w:rPr>
        <w:t xml:space="preserve">he </w:t>
      </w:r>
      <w:r w:rsidR="00B07896" w:rsidRPr="00B07896">
        <w:rPr>
          <w:rFonts w:eastAsiaTheme="minorEastAsia"/>
          <w:lang w:eastAsia="zh-CN"/>
        </w:rPr>
        <w:t xml:space="preserve">following two objectives related to CSI enhancement are listed in MIMO Evolution WID </w:t>
      </w:r>
      <w:r w:rsidR="0045030F">
        <w:rPr>
          <w:rFonts w:eastAsiaTheme="minorEastAsia"/>
          <w:lang w:eastAsia="zh-CN"/>
        </w:rPr>
        <w:fldChar w:fldCharType="begin"/>
      </w:r>
      <w:r w:rsidR="0045030F">
        <w:rPr>
          <w:rFonts w:eastAsiaTheme="minorEastAsia"/>
          <w:lang w:eastAsia="zh-CN"/>
        </w:rPr>
        <w:instrText xml:space="preserve"> REF _Ref102134221 \r \h </w:instrText>
      </w:r>
      <w:r w:rsidR="0045030F">
        <w:rPr>
          <w:rFonts w:eastAsiaTheme="minorEastAsia"/>
          <w:lang w:eastAsia="zh-CN"/>
        </w:rPr>
      </w:r>
      <w:r w:rsidR="0045030F">
        <w:rPr>
          <w:rFonts w:eastAsiaTheme="minorEastAsia"/>
          <w:lang w:eastAsia="zh-CN"/>
        </w:rPr>
        <w:fldChar w:fldCharType="separate"/>
      </w:r>
      <w:r w:rsidR="004E5523">
        <w:rPr>
          <w:rFonts w:eastAsiaTheme="minorEastAsia"/>
          <w:lang w:eastAsia="zh-CN"/>
        </w:rPr>
        <w:t>[1]</w:t>
      </w:r>
      <w:r w:rsidR="0045030F">
        <w:rPr>
          <w:rFonts w:eastAsiaTheme="minorEastAsia"/>
          <w:lang w:eastAsia="zh-CN"/>
        </w:rPr>
        <w:fldChar w:fldCharType="end"/>
      </w:r>
      <w:r w:rsidR="00B07896" w:rsidRPr="00B07896">
        <w:rPr>
          <w:rFonts w:eastAsiaTheme="minorEastAsia"/>
          <w:lang w:eastAsia="zh-CN"/>
        </w:rPr>
        <w:t>.</w:t>
      </w:r>
    </w:p>
    <w:tbl>
      <w:tblPr>
        <w:tblStyle w:val="ac"/>
        <w:tblW w:w="0" w:type="auto"/>
        <w:tblLook w:val="04A0" w:firstRow="1" w:lastRow="0" w:firstColumn="1" w:lastColumn="0" w:noHBand="0" w:noVBand="1"/>
      </w:tblPr>
      <w:tblGrid>
        <w:gridCol w:w="9060"/>
      </w:tblGrid>
      <w:tr w:rsidR="00B07896" w14:paraId="157C1C5E" w14:textId="77777777" w:rsidTr="003252C0">
        <w:tc>
          <w:tcPr>
            <w:tcW w:w="9060" w:type="dxa"/>
          </w:tcPr>
          <w:p w14:paraId="40B70ADF" w14:textId="06CC45EE" w:rsidR="00B07896" w:rsidRPr="009F1572" w:rsidRDefault="006647AB" w:rsidP="00695869">
            <w:pPr>
              <w:numPr>
                <w:ilvl w:val="0"/>
                <w:numId w:val="46"/>
              </w:numPr>
              <w:tabs>
                <w:tab w:val="left" w:pos="720"/>
              </w:tabs>
              <w:overflowPunct w:val="0"/>
              <w:autoSpaceDE w:val="0"/>
              <w:autoSpaceDN w:val="0"/>
              <w:adjustRightInd w:val="0"/>
              <w:snapToGrid w:val="0"/>
              <w:spacing w:after="0"/>
              <w:jc w:val="left"/>
              <w:textAlignment w:val="baseline"/>
            </w:pPr>
            <w:bookmarkStart w:id="4" w:name="_Hlk146697700"/>
            <w:r>
              <w:t xml:space="preserve">Obj.2. </w:t>
            </w:r>
            <w:r w:rsidR="00B07896" w:rsidRPr="009F1572">
              <w:t>Specify CSI support for up to 128 CSI-RS ports, targeting FR1</w:t>
            </w:r>
          </w:p>
          <w:p w14:paraId="4928DB9C" w14:textId="2F308E2F" w:rsidR="00B07896" w:rsidRPr="009F1572" w:rsidRDefault="001654C6" w:rsidP="00C62786">
            <w:pPr>
              <w:numPr>
                <w:ilvl w:val="1"/>
                <w:numId w:val="46"/>
              </w:numPr>
              <w:overflowPunct w:val="0"/>
              <w:autoSpaceDE w:val="0"/>
              <w:autoSpaceDN w:val="0"/>
              <w:adjustRightInd w:val="0"/>
              <w:snapToGrid w:val="0"/>
              <w:spacing w:after="0"/>
              <w:jc w:val="left"/>
              <w:textAlignment w:val="baseline"/>
            </w:pPr>
            <w:r>
              <w:t xml:space="preserve">a. </w:t>
            </w:r>
            <w:r w:rsidR="00B07896" w:rsidRPr="009F1572">
              <w:t>Type-I codebook refinement supporting up to a total of 128 CSI-RS ports across all resources, assuming legacy CSI-RS resources (with up to 32 CSI-RS ports per resource), based on extension of legacy codebooks</w:t>
            </w:r>
          </w:p>
          <w:p w14:paraId="3F7DDE44" w14:textId="413EB148" w:rsidR="00B07896" w:rsidRPr="009F1572" w:rsidRDefault="001654C6" w:rsidP="00C62786">
            <w:pPr>
              <w:numPr>
                <w:ilvl w:val="1"/>
                <w:numId w:val="46"/>
              </w:numPr>
              <w:overflowPunct w:val="0"/>
              <w:autoSpaceDE w:val="0"/>
              <w:autoSpaceDN w:val="0"/>
              <w:adjustRightInd w:val="0"/>
              <w:snapToGrid w:val="0"/>
              <w:spacing w:after="0"/>
              <w:jc w:val="left"/>
              <w:textAlignment w:val="baseline"/>
            </w:pPr>
            <w:r>
              <w:t xml:space="preserve">b. </w:t>
            </w:r>
            <w:r w:rsidR="00B07896" w:rsidRPr="009F1572">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AC4B470" w14:textId="0005360C" w:rsidR="00B07896" w:rsidRPr="009F1572" w:rsidRDefault="001654C6" w:rsidP="00C62786">
            <w:pPr>
              <w:numPr>
                <w:ilvl w:val="1"/>
                <w:numId w:val="46"/>
              </w:numPr>
              <w:overflowPunct w:val="0"/>
              <w:autoSpaceDE w:val="0"/>
              <w:autoSpaceDN w:val="0"/>
              <w:adjustRightInd w:val="0"/>
              <w:snapToGrid w:val="0"/>
              <w:spacing w:after="0"/>
              <w:jc w:val="left"/>
              <w:textAlignment w:val="baseline"/>
            </w:pPr>
            <w:r>
              <w:t xml:space="preserve">c. </w:t>
            </w:r>
            <w:r w:rsidR="00B07896" w:rsidRPr="009F1572">
              <w:t>Extension of CRI(s)-based CSI reporting (CQI/PMI/RI calculated per CRI for ≥1 CRIs) for hybrid beamforming supporting up to a total of 128 CSI-RS ports across all resources, with up to 32 CSI-RS ports per resource, without new codebook design</w:t>
            </w:r>
            <w:bookmarkEnd w:id="4"/>
          </w:p>
          <w:p w14:paraId="474B0F71" w14:textId="77777777" w:rsidR="00B07896" w:rsidRPr="009F1572" w:rsidRDefault="00B07896" w:rsidP="003252C0">
            <w:pPr>
              <w:snapToGrid w:val="0"/>
              <w:spacing w:after="0"/>
              <w:jc w:val="left"/>
            </w:pPr>
          </w:p>
          <w:p w14:paraId="259C4B54" w14:textId="31EEDE4D" w:rsidR="00B07896" w:rsidRPr="009F1572" w:rsidRDefault="006647AB" w:rsidP="00695869">
            <w:pPr>
              <w:numPr>
                <w:ilvl w:val="0"/>
                <w:numId w:val="46"/>
              </w:numPr>
              <w:overflowPunct w:val="0"/>
              <w:autoSpaceDE w:val="0"/>
              <w:autoSpaceDN w:val="0"/>
              <w:adjustRightInd w:val="0"/>
              <w:snapToGrid w:val="0"/>
              <w:spacing w:after="0"/>
              <w:jc w:val="left"/>
              <w:textAlignment w:val="baseline"/>
            </w:pPr>
            <w:r>
              <w:t xml:space="preserve">Obj.3. </w:t>
            </w:r>
            <w:r w:rsidR="00B07896" w:rsidRPr="009F1572">
              <w:t xml:space="preserve">Specify UE reporting enhancement for CJT deployments under non-ideal synchronization and backhaul, targeting FR1, both FDD and TDD </w:t>
            </w:r>
          </w:p>
          <w:p w14:paraId="780290DB" w14:textId="69D0E8F2" w:rsidR="00B07896" w:rsidRPr="009F1572" w:rsidRDefault="001654C6" w:rsidP="006647AB">
            <w:pPr>
              <w:numPr>
                <w:ilvl w:val="1"/>
                <w:numId w:val="46"/>
              </w:numPr>
              <w:overflowPunct w:val="0"/>
              <w:autoSpaceDE w:val="0"/>
              <w:autoSpaceDN w:val="0"/>
              <w:adjustRightInd w:val="0"/>
              <w:snapToGrid w:val="0"/>
              <w:spacing w:after="0"/>
              <w:jc w:val="left"/>
              <w:textAlignment w:val="baseline"/>
            </w:pPr>
            <w:r>
              <w:t xml:space="preserve">a. </w:t>
            </w:r>
            <w:r w:rsidR="00B07896" w:rsidRPr="009F1572">
              <w:t>Inter-TRP time misalignment and frequency/phase offset measurement and reporting, assuming legacy CSI-RS design, with stand-alone aperiodic reporting on PUSCH</w:t>
            </w:r>
          </w:p>
        </w:tc>
      </w:tr>
    </w:tbl>
    <w:p w14:paraId="4257947D" w14:textId="15C818F2" w:rsidR="007F7E01" w:rsidRPr="007F7E01" w:rsidRDefault="00B07896" w:rsidP="00346EFF">
      <w:pPr>
        <w:rPr>
          <w:rFonts w:eastAsiaTheme="minorEastAsia"/>
          <w:lang w:eastAsia="zh-CN"/>
        </w:rPr>
      </w:pPr>
      <w:r>
        <w:rPr>
          <w:rFonts w:eastAsiaTheme="minorEastAsia" w:hint="eastAsia"/>
          <w:lang w:eastAsia="zh-CN"/>
        </w:rPr>
        <w:t>I</w:t>
      </w:r>
      <w:r>
        <w:rPr>
          <w:rFonts w:eastAsiaTheme="minorEastAsia"/>
          <w:lang w:eastAsia="zh-CN"/>
        </w:rPr>
        <w:t>n this contribution, we discuss CSI enhancement for up to 128 CSI-RS ports and UE reporting enhancement for CJT calibration.</w:t>
      </w:r>
      <w:r w:rsidR="007F2DB0">
        <w:rPr>
          <w:rFonts w:eastAsiaTheme="minorEastAsia"/>
          <w:lang w:eastAsia="zh-CN"/>
        </w:rPr>
        <w:t xml:space="preserve"> </w:t>
      </w:r>
      <w:bookmarkStart w:id="5" w:name="_Ref118709366"/>
    </w:p>
    <w:p w14:paraId="18725862" w14:textId="12113956" w:rsidR="00E11F77" w:rsidRDefault="00BB51BB" w:rsidP="007B7A37">
      <w:pPr>
        <w:pStyle w:val="title1"/>
      </w:pPr>
      <w:bookmarkStart w:id="6" w:name="OLE_LINK9"/>
      <w:bookmarkStart w:id="7" w:name="OLE_LINK10"/>
      <w:bookmarkStart w:id="8" w:name="OLE_LINK1"/>
      <w:bookmarkStart w:id="9" w:name="OLE_LINK2"/>
      <w:bookmarkEnd w:id="5"/>
      <w:r w:rsidRPr="00BB51BB">
        <w:t xml:space="preserve">Views on </w:t>
      </w:r>
      <w:bookmarkStart w:id="10" w:name="_Hlk174035201"/>
      <w:r w:rsidRPr="00BB51BB">
        <w:t>CSI enhancement for up to 128 CSI-RS port</w:t>
      </w:r>
      <w:bookmarkEnd w:id="10"/>
    </w:p>
    <w:bookmarkEnd w:id="6"/>
    <w:bookmarkEnd w:id="7"/>
    <w:p w14:paraId="7760325A" w14:textId="5B551AE5" w:rsidR="00965A25" w:rsidRPr="00FD1111" w:rsidRDefault="009A2586" w:rsidP="00275984">
      <w:pPr>
        <w:rPr>
          <w:rFonts w:eastAsiaTheme="minorEastAsia"/>
          <w:lang w:eastAsia="zh-CN"/>
        </w:rPr>
      </w:pPr>
      <w:r>
        <w:rPr>
          <w:rFonts w:eastAsiaTheme="minorEastAsia" w:hint="eastAsia"/>
          <w:lang w:eastAsia="zh-CN"/>
        </w:rPr>
        <w:t>I</w:t>
      </w:r>
      <w:r w:rsidR="0015518C" w:rsidRPr="0015518C">
        <w:rPr>
          <w:rFonts w:eastAsiaTheme="minorEastAsia"/>
          <w:lang w:eastAsia="zh-CN"/>
        </w:rPr>
        <w:t xml:space="preserve">n this chapter, we </w:t>
      </w:r>
      <w:r w:rsidR="00B3751D">
        <w:rPr>
          <w:rFonts w:eastAsiaTheme="minorEastAsia"/>
          <w:lang w:eastAsia="zh-CN"/>
        </w:rPr>
        <w:t xml:space="preserve">will </w:t>
      </w:r>
      <w:r w:rsidR="0015518C" w:rsidRPr="0015518C">
        <w:rPr>
          <w:rFonts w:eastAsiaTheme="minorEastAsia"/>
          <w:lang w:eastAsia="zh-CN"/>
        </w:rPr>
        <w:t xml:space="preserve">focus </w:t>
      </w:r>
      <w:r w:rsidR="00AF0784">
        <w:rPr>
          <w:rFonts w:eastAsiaTheme="minorEastAsia"/>
          <w:lang w:eastAsia="zh-CN"/>
        </w:rPr>
        <w:t>the</w:t>
      </w:r>
      <w:r w:rsidR="00B3751D">
        <w:rPr>
          <w:rFonts w:eastAsiaTheme="minorEastAsia"/>
          <w:lang w:eastAsia="zh-CN"/>
        </w:rPr>
        <w:t xml:space="preserve"> remaining issues </w:t>
      </w:r>
      <w:r w:rsidR="008E5CED">
        <w:rPr>
          <w:rFonts w:eastAsiaTheme="minorEastAsia"/>
          <w:lang w:eastAsia="zh-CN"/>
        </w:rPr>
        <w:t xml:space="preserve">related to </w:t>
      </w:r>
      <w:r w:rsidR="00B3751D">
        <w:rPr>
          <w:rFonts w:eastAsiaTheme="minorEastAsia"/>
          <w:lang w:eastAsia="zh-CN"/>
        </w:rPr>
        <w:t xml:space="preserve">the </w:t>
      </w:r>
      <w:r w:rsidR="00AF0784">
        <w:rPr>
          <w:rFonts w:eastAsiaTheme="minorEastAsia"/>
          <w:lang w:eastAsia="zh-CN"/>
        </w:rPr>
        <w:t>support of up to 128 CSI-RS ports</w:t>
      </w:r>
      <w:r w:rsidR="0015518C" w:rsidRPr="0015518C">
        <w:rPr>
          <w:rFonts w:eastAsiaTheme="minorEastAsia"/>
          <w:lang w:eastAsia="zh-CN"/>
        </w:rPr>
        <w:t>.</w:t>
      </w:r>
    </w:p>
    <w:p w14:paraId="147CF995" w14:textId="5460DAF3" w:rsidR="00DD202E" w:rsidRDefault="00CA08C2" w:rsidP="00B40F25">
      <w:pPr>
        <w:pStyle w:val="title2"/>
        <w:ind w:left="567"/>
      </w:pPr>
      <w:r w:rsidRPr="00DD202E">
        <w:t>Rel-19 Type-I codebook refinement</w:t>
      </w:r>
      <w:r>
        <w:t xml:space="preserve"> </w:t>
      </w:r>
      <w:r w:rsidR="00B14744">
        <w:t>with</w:t>
      </w:r>
      <w:r>
        <w:t xml:space="preserve"> RI=5-8</w:t>
      </w:r>
    </w:p>
    <w:p w14:paraId="1D1EE74F" w14:textId="7C2B7C91" w:rsidR="00084E01" w:rsidRDefault="00815317" w:rsidP="0069066C">
      <w:r w:rsidRPr="00815317">
        <w:t>The following is the agreement reached in RAN1#11</w:t>
      </w:r>
      <w:r w:rsidR="00FF4AAD">
        <w:t>7</w:t>
      </w:r>
      <w:r w:rsidRPr="00815317">
        <w:t xml:space="preserve">, which includes </w:t>
      </w:r>
      <w:r w:rsidR="00FF4AAD">
        <w:rPr>
          <w:szCs w:val="20"/>
        </w:rPr>
        <w:t>two</w:t>
      </w:r>
      <w:r w:rsidRPr="00815317">
        <w:t xml:space="preserve"> </w:t>
      </w:r>
      <w:r>
        <w:rPr>
          <w:szCs w:val="20"/>
        </w:rPr>
        <w:t>schemes</w:t>
      </w:r>
      <w:r w:rsidR="00E64B01">
        <w:rPr>
          <w:szCs w:val="20"/>
        </w:rPr>
        <w:t>, i.e. Scheme-A and Scheme-B</w:t>
      </w:r>
      <w:r>
        <w:rPr>
          <w:szCs w:val="20"/>
        </w:rPr>
        <w:t xml:space="preserve"> </w:t>
      </w:r>
      <w:r w:rsidRPr="00815317">
        <w:t xml:space="preserve">for the refinement of the Rel-19 </w:t>
      </w:r>
      <w:r>
        <w:rPr>
          <w:szCs w:val="20"/>
        </w:rPr>
        <w:t>Type-I codebook</w:t>
      </w:r>
      <w:r w:rsidR="0078317C">
        <w:rPr>
          <w:szCs w:val="20"/>
        </w:rPr>
        <w:t xml:space="preserve"> </w:t>
      </w:r>
      <w:r w:rsidR="000C6A52">
        <w:rPr>
          <w:szCs w:val="20"/>
        </w:rPr>
        <w:t>for</w:t>
      </w:r>
      <w:r w:rsidR="0078317C">
        <w:rPr>
          <w:szCs w:val="20"/>
        </w:rPr>
        <w:t xml:space="preserve"> RI=5-8</w:t>
      </w:r>
      <w:r w:rsidRPr="00815317">
        <w:t>.</w:t>
      </w:r>
    </w:p>
    <w:tbl>
      <w:tblPr>
        <w:tblStyle w:val="ac"/>
        <w:tblW w:w="0" w:type="auto"/>
        <w:tblLook w:val="04A0" w:firstRow="1" w:lastRow="0" w:firstColumn="1" w:lastColumn="0" w:noHBand="0" w:noVBand="1"/>
      </w:tblPr>
      <w:tblGrid>
        <w:gridCol w:w="9060"/>
      </w:tblGrid>
      <w:tr w:rsidR="005E7E7E" w14:paraId="43A279BA" w14:textId="77777777" w:rsidTr="005E7E7E">
        <w:tc>
          <w:tcPr>
            <w:tcW w:w="9060" w:type="dxa"/>
          </w:tcPr>
          <w:p w14:paraId="459EB664" w14:textId="6A1E2B2C" w:rsidR="007B0BDD" w:rsidRPr="0026763E" w:rsidRDefault="007B0BDD" w:rsidP="007B0BDD">
            <w:pPr>
              <w:rPr>
                <w:rFonts w:eastAsia="等线"/>
                <w:szCs w:val="20"/>
                <w:highlight w:val="green"/>
                <w:lang w:eastAsia="zh-CN"/>
              </w:rPr>
            </w:pPr>
            <w:r w:rsidRPr="0026763E">
              <w:rPr>
                <w:rFonts w:eastAsia="等线"/>
                <w:b/>
                <w:bCs/>
                <w:szCs w:val="20"/>
                <w:highlight w:val="green"/>
                <w:lang w:eastAsia="zh-CN"/>
              </w:rPr>
              <w:t>Agreement</w:t>
            </w:r>
          </w:p>
          <w:p w14:paraId="74C7EACC" w14:textId="77777777" w:rsidR="007B0BDD" w:rsidRPr="0026763E" w:rsidRDefault="007B0BDD" w:rsidP="007B0BDD">
            <w:pPr>
              <w:snapToGrid w:val="0"/>
              <w:rPr>
                <w:rFonts w:eastAsia="Malgun Gothic"/>
                <w:lang w:val="en-GB"/>
              </w:rPr>
            </w:pPr>
            <w:r w:rsidRPr="0026763E">
              <w:rPr>
                <w:rFonts w:eastAsia="Malgun Gothic"/>
                <w:lang w:val="en-GB" w:eastAsia="zh-TW"/>
              </w:rPr>
              <w:t>For the Rel-19 Type-I SP codebook refinement for 48, 64, and 128 CSI-RS ports with RI=5-8, support the following schemes:</w:t>
            </w:r>
          </w:p>
          <w:p w14:paraId="34879776" w14:textId="77777777" w:rsidR="007B0BDD" w:rsidRPr="0026763E" w:rsidRDefault="007B0BDD" w:rsidP="00035188">
            <w:pPr>
              <w:numPr>
                <w:ilvl w:val="0"/>
                <w:numId w:val="49"/>
              </w:numPr>
              <w:snapToGrid w:val="0"/>
              <w:spacing w:after="0"/>
              <w:jc w:val="left"/>
              <w:rPr>
                <w:rFonts w:eastAsia="Batang"/>
                <w:lang w:val="en-GB" w:eastAsia="zh-CN"/>
              </w:rPr>
            </w:pPr>
            <w:r w:rsidRPr="0026763E">
              <w:rPr>
                <w:rFonts w:eastAsia="Batang"/>
                <w:lang w:val="en-GB" w:eastAsia="zh-CN"/>
              </w:rPr>
              <w:t>The same O</w:t>
            </w:r>
            <w:r w:rsidRPr="0026763E">
              <w:rPr>
                <w:rFonts w:eastAsia="Batang"/>
                <w:vertAlign w:val="subscript"/>
                <w:lang w:val="en-GB" w:eastAsia="zh-CN"/>
              </w:rPr>
              <w:t>1</w:t>
            </w:r>
            <w:r w:rsidRPr="0026763E">
              <w:rPr>
                <w:rFonts w:eastAsia="Batang"/>
                <w:lang w:val="en-GB" w:eastAsia="zh-CN"/>
              </w:rPr>
              <w:t>=O</w:t>
            </w:r>
            <w:r w:rsidRPr="0026763E">
              <w:rPr>
                <w:rFonts w:eastAsia="Batang"/>
                <w:vertAlign w:val="subscript"/>
                <w:lang w:val="en-GB" w:eastAsia="zh-CN"/>
              </w:rPr>
              <w:t>2</w:t>
            </w:r>
            <w:r w:rsidRPr="0026763E">
              <w:rPr>
                <w:rFonts w:eastAsia="Batang"/>
                <w:lang w:val="en-GB" w:eastAsia="zh-CN"/>
              </w:rPr>
              <w:t xml:space="preserve"> value(s) as RI=1-4 are supported </w:t>
            </w:r>
          </w:p>
          <w:p w14:paraId="50CA4D60" w14:textId="77777777" w:rsidR="007B0BDD" w:rsidRPr="0026763E" w:rsidRDefault="007B0BDD" w:rsidP="00035188">
            <w:pPr>
              <w:numPr>
                <w:ilvl w:val="0"/>
                <w:numId w:val="49"/>
              </w:numPr>
              <w:snapToGrid w:val="0"/>
              <w:spacing w:after="0"/>
              <w:contextualSpacing/>
              <w:jc w:val="left"/>
              <w:rPr>
                <w:rFonts w:eastAsia="Batang"/>
                <w:lang w:val="en-GB" w:eastAsia="zh-TW"/>
              </w:rPr>
            </w:pPr>
            <w:r w:rsidRPr="0026763E">
              <w:rPr>
                <w:rFonts w:eastAsia="Batang"/>
                <w:lang w:val="en-GB" w:eastAsia="zh-TW"/>
              </w:rPr>
              <w:t>Scheme-A (based on Scheme3 described in RAN1#116bis):</w:t>
            </w:r>
          </w:p>
          <w:p w14:paraId="7C074EF6" w14:textId="77777777" w:rsidR="007B0BDD" w:rsidRPr="0026763E" w:rsidRDefault="007B0BDD" w:rsidP="00035188">
            <w:pPr>
              <w:numPr>
                <w:ilvl w:val="1"/>
                <w:numId w:val="49"/>
              </w:numPr>
              <w:snapToGrid w:val="0"/>
              <w:spacing w:after="0"/>
              <w:contextualSpacing/>
              <w:jc w:val="left"/>
              <w:rPr>
                <w:rFonts w:eastAsia="Batang"/>
                <w:lang w:val="en-GB" w:eastAsia="zh-TW"/>
              </w:rPr>
            </w:pPr>
            <w:r w:rsidRPr="0026763E">
              <w:rPr>
                <w:rFonts w:eastAsia="Batang"/>
                <w:lang w:val="en-GB" w:eastAsia="zh-CN"/>
              </w:rPr>
              <w:t>W</w:t>
            </w:r>
            <w:r w:rsidRPr="0026763E">
              <w:rPr>
                <w:rFonts w:eastAsia="Batang"/>
                <w:vertAlign w:val="subscript"/>
                <w:lang w:val="en-GB" w:eastAsia="zh-CN"/>
              </w:rPr>
              <w:t>1</w:t>
            </w:r>
            <w:r w:rsidRPr="0026763E">
              <w:rPr>
                <w:rFonts w:eastAsia="Batang"/>
                <w:lang w:val="en-GB" w:eastAsia="zh-CN"/>
              </w:rPr>
              <w:t xml:space="preserve"> structure:</w:t>
            </w:r>
          </w:p>
          <w:p w14:paraId="3F6D3392" w14:textId="77777777" w:rsidR="007B0BDD" w:rsidRPr="0026763E" w:rsidRDefault="007B0BDD" w:rsidP="00035188">
            <w:pPr>
              <w:numPr>
                <w:ilvl w:val="2"/>
                <w:numId w:val="49"/>
              </w:numPr>
              <w:snapToGrid w:val="0"/>
              <w:spacing w:after="0"/>
              <w:contextualSpacing/>
              <w:jc w:val="left"/>
              <w:rPr>
                <w:rFonts w:eastAsia="Batang"/>
                <w:lang w:val="en-GB" w:eastAsia="zh-TW"/>
              </w:rPr>
            </w:pPr>
            <w:r w:rsidRPr="0026763E">
              <w:rPr>
                <w:rFonts w:eastAsia="Batang"/>
                <w:lang w:val="en-GB" w:eastAsia="zh-TW"/>
              </w:rPr>
              <w:t>The 1st SD basis vector is freely selected and subsequent 2 (RI=5-6) or 3 SD basis vectors (RI=7-8) are freely selected such that they are orthogonal in at least one dimension (horizontal or vertical).</w:t>
            </w:r>
          </w:p>
          <w:p w14:paraId="5B6039C9" w14:textId="77777777" w:rsidR="007B0BDD" w:rsidRPr="0026763E" w:rsidRDefault="007B0BDD" w:rsidP="00035188">
            <w:pPr>
              <w:numPr>
                <w:ilvl w:val="2"/>
                <w:numId w:val="49"/>
              </w:numPr>
              <w:snapToGrid w:val="0"/>
              <w:spacing w:after="0"/>
              <w:contextualSpacing/>
              <w:jc w:val="left"/>
              <w:rPr>
                <w:rFonts w:eastAsia="Batang"/>
                <w:lang w:val="en-GB" w:eastAsia="zh-TW"/>
              </w:rPr>
            </w:pPr>
            <w:r w:rsidRPr="0026763E">
              <w:rPr>
                <w:rFonts w:eastAsia="Batang"/>
                <w:lang w:val="en-GB" w:eastAsia="zh-TW"/>
              </w:rPr>
              <w:t>The v layers are mapped to the selected SD basis vectors following legacy Rel-15 Type-I for RI=5-8.</w:t>
            </w:r>
          </w:p>
          <w:p w14:paraId="1595B461" w14:textId="77777777" w:rsidR="007B0BDD" w:rsidRPr="0026763E" w:rsidRDefault="007B0BDD" w:rsidP="00035188">
            <w:pPr>
              <w:numPr>
                <w:ilvl w:val="1"/>
                <w:numId w:val="49"/>
              </w:numPr>
              <w:snapToGrid w:val="0"/>
              <w:spacing w:after="0"/>
              <w:jc w:val="left"/>
              <w:rPr>
                <w:rFonts w:eastAsia="Batang"/>
                <w:lang w:val="en-GB" w:eastAsia="zh-CN"/>
              </w:rPr>
            </w:pPr>
            <w:r w:rsidRPr="0026763E">
              <w:rPr>
                <w:rFonts w:eastAsia="Batang"/>
                <w:lang w:val="en-GB" w:eastAsia="zh-CN"/>
              </w:rPr>
              <w:t>W</w:t>
            </w:r>
            <w:r w:rsidRPr="0026763E">
              <w:rPr>
                <w:rFonts w:eastAsia="Batang"/>
                <w:vertAlign w:val="subscript"/>
                <w:lang w:val="en-GB" w:eastAsia="zh-CN"/>
              </w:rPr>
              <w:t>2</w:t>
            </w:r>
            <w:r w:rsidRPr="0026763E">
              <w:rPr>
                <w:rFonts w:eastAsia="Batang"/>
                <w:lang w:val="en-GB" w:eastAsia="zh-CN"/>
              </w:rPr>
              <w:t xml:space="preserve"> structure:</w:t>
            </w:r>
          </w:p>
          <w:p w14:paraId="2B35B758" w14:textId="77777777" w:rsidR="007B0BDD" w:rsidRPr="0026763E" w:rsidRDefault="007B0BDD" w:rsidP="00035188">
            <w:pPr>
              <w:numPr>
                <w:ilvl w:val="2"/>
                <w:numId w:val="49"/>
              </w:numPr>
              <w:snapToGrid w:val="0"/>
              <w:spacing w:after="0"/>
              <w:contextualSpacing/>
              <w:jc w:val="left"/>
              <w:rPr>
                <w:rFonts w:eastAsia="Batang"/>
                <w:lang w:val="en-GB"/>
              </w:rPr>
            </w:pPr>
            <w:r w:rsidRPr="0026763E">
              <w:rPr>
                <w:rFonts w:eastAsia="Batang"/>
                <w:lang w:val="en-GB" w:eastAsia="zh-TW"/>
              </w:rPr>
              <w:t>Following legacy Rel-15 Type-I RI=5-8</w:t>
            </w:r>
          </w:p>
          <w:p w14:paraId="46C77719" w14:textId="77777777" w:rsidR="007B0BDD" w:rsidRPr="0026763E" w:rsidRDefault="007B0BDD" w:rsidP="00035188">
            <w:pPr>
              <w:numPr>
                <w:ilvl w:val="0"/>
                <w:numId w:val="49"/>
              </w:numPr>
              <w:snapToGrid w:val="0"/>
              <w:spacing w:after="0"/>
              <w:contextualSpacing/>
              <w:jc w:val="left"/>
              <w:rPr>
                <w:rFonts w:eastAsia="Batang"/>
                <w:lang w:val="en-GB" w:eastAsia="zh-TW"/>
              </w:rPr>
            </w:pPr>
            <w:r w:rsidRPr="0026763E">
              <w:rPr>
                <w:rFonts w:eastAsia="Batang"/>
                <w:lang w:val="en-GB" w:eastAsia="zh-TW"/>
              </w:rPr>
              <w:t>Scheme-B (based on Scheme2 described in RAN1#116bis):</w:t>
            </w:r>
          </w:p>
          <w:p w14:paraId="6D30C289" w14:textId="77777777" w:rsidR="007B0BDD" w:rsidRPr="0026763E" w:rsidRDefault="007B0BDD" w:rsidP="00035188">
            <w:pPr>
              <w:numPr>
                <w:ilvl w:val="1"/>
                <w:numId w:val="49"/>
              </w:numPr>
              <w:snapToGrid w:val="0"/>
              <w:spacing w:after="0"/>
              <w:jc w:val="left"/>
              <w:rPr>
                <w:rFonts w:eastAsia="Batang"/>
                <w:lang w:val="en-GB" w:eastAsia="zh-CN"/>
              </w:rPr>
            </w:pPr>
            <w:r w:rsidRPr="0026763E">
              <w:rPr>
                <w:rFonts w:eastAsia="Batang"/>
                <w:lang w:val="en-GB" w:eastAsia="zh-CN"/>
              </w:rPr>
              <w:t>W</w:t>
            </w:r>
            <w:r w:rsidRPr="0026763E">
              <w:rPr>
                <w:rFonts w:eastAsia="Batang"/>
                <w:vertAlign w:val="subscript"/>
                <w:lang w:val="en-GB" w:eastAsia="zh-CN"/>
              </w:rPr>
              <w:t>1</w:t>
            </w:r>
            <w:r w:rsidRPr="0026763E">
              <w:rPr>
                <w:rFonts w:eastAsia="Batang"/>
                <w:lang w:val="en-GB" w:eastAsia="zh-CN"/>
              </w:rPr>
              <w:t xml:space="preserve"> structure: </w:t>
            </w:r>
          </w:p>
          <w:p w14:paraId="02A3F46A" w14:textId="77777777" w:rsidR="007B0BDD" w:rsidRPr="0026763E" w:rsidRDefault="007B0BDD" w:rsidP="00035188">
            <w:pPr>
              <w:numPr>
                <w:ilvl w:val="2"/>
                <w:numId w:val="49"/>
              </w:numPr>
              <w:snapToGrid w:val="0"/>
              <w:spacing w:after="0"/>
              <w:jc w:val="left"/>
              <w:rPr>
                <w:rFonts w:eastAsia="Batang"/>
                <w:szCs w:val="16"/>
                <w:lang w:val="en-GB" w:eastAsia="zh-CN"/>
              </w:rPr>
            </w:pPr>
            <w:r w:rsidRPr="0026763E">
              <w:rPr>
                <w:rFonts w:eastAsia="Batang"/>
                <w:lang w:val="en-GB" w:eastAsia="zh-CN"/>
              </w:rPr>
              <w:lastRenderedPageBreak/>
              <w:t>Independent selection of different ceil(</w:t>
            </w:r>
            <w:r w:rsidRPr="0026763E">
              <w:rPr>
                <w:rFonts w:eastAsia="Batang"/>
                <w:i/>
                <w:lang w:val="en-GB" w:eastAsia="zh-CN"/>
              </w:rPr>
              <w:t>v</w:t>
            </w:r>
            <w:r w:rsidRPr="0026763E">
              <w:rPr>
                <w:rFonts w:eastAsia="Batang"/>
                <w:lang w:val="en-GB" w:eastAsia="zh-CN"/>
              </w:rPr>
              <w:t xml:space="preserve">/2) SD basis vectors for RI = </w:t>
            </w:r>
            <w:r w:rsidRPr="0026763E">
              <w:rPr>
                <w:rFonts w:eastAsia="Batang"/>
                <w:i/>
                <w:lang w:val="en-GB" w:eastAsia="zh-CN"/>
              </w:rPr>
              <w:t>v</w:t>
            </w:r>
            <w:r w:rsidRPr="0026763E">
              <w:rPr>
                <w:rFonts w:eastAsia="Batang"/>
                <w:lang w:val="en-GB" w:eastAsia="zh-CN"/>
              </w:rPr>
              <w:t xml:space="preserve">, where each SD basis vector is applied </w:t>
            </w:r>
            <w:r w:rsidRPr="0026763E">
              <w:rPr>
                <w:rFonts w:eastAsia="Batang"/>
                <w:szCs w:val="16"/>
                <w:lang w:val="en-GB" w:eastAsia="zh-CN"/>
              </w:rPr>
              <w:t xml:space="preserve">to two respective layers </w:t>
            </w:r>
            <w:r w:rsidRPr="0026763E">
              <w:rPr>
                <w:rFonts w:eastAsia="Batang"/>
                <w:szCs w:val="16"/>
                <w:lang w:val="en-GB" w:eastAsia="zh-TW"/>
              </w:rPr>
              <w:t>following legacy Rel-15 Type-I for RI=5-8,</w:t>
            </w:r>
            <w:r w:rsidRPr="0026763E">
              <w:rPr>
                <w:rFonts w:eastAsia="Batang"/>
                <w:szCs w:val="16"/>
                <w:lang w:val="en-GB" w:eastAsia="zh-CN"/>
              </w:rPr>
              <w:t xml:space="preserve"> except that, if </w:t>
            </w:r>
            <w:r w:rsidRPr="0026763E">
              <w:rPr>
                <w:rFonts w:eastAsia="Batang"/>
                <w:i/>
                <w:szCs w:val="16"/>
                <w:lang w:val="en-GB" w:eastAsia="zh-CN"/>
              </w:rPr>
              <w:t>v</w:t>
            </w:r>
            <w:r w:rsidRPr="0026763E">
              <w:rPr>
                <w:rFonts w:eastAsia="Batang"/>
                <w:szCs w:val="16"/>
                <w:lang w:val="en-GB" w:eastAsia="zh-CN"/>
              </w:rPr>
              <w:t xml:space="preserve"> is odd, the last SD basis vector is applied to the orphan layer. </w:t>
            </w:r>
          </w:p>
          <w:p w14:paraId="66E436AF" w14:textId="77777777" w:rsidR="007B0BDD" w:rsidRPr="0026763E" w:rsidRDefault="007B0BDD" w:rsidP="00035188">
            <w:pPr>
              <w:numPr>
                <w:ilvl w:val="3"/>
                <w:numId w:val="49"/>
              </w:numPr>
              <w:snapToGrid w:val="0"/>
              <w:spacing w:after="0"/>
              <w:jc w:val="left"/>
              <w:rPr>
                <w:rFonts w:eastAsia="Batang"/>
                <w:szCs w:val="16"/>
                <w:lang w:val="en-GB" w:eastAsia="zh-CN"/>
              </w:rPr>
            </w:pPr>
            <w:r w:rsidRPr="0026763E">
              <w:rPr>
                <w:rFonts w:eastAsia="Batang"/>
                <w:szCs w:val="16"/>
                <w:lang w:val="en-GB" w:eastAsia="zh-CN"/>
              </w:rPr>
              <w:t xml:space="preserve">FFS: mapping between the orphan layer and its selected SD basis vector and, if needed, UE reporting of the selection </w:t>
            </w:r>
          </w:p>
          <w:p w14:paraId="5C12CFE9" w14:textId="77777777" w:rsidR="007B0BDD" w:rsidRPr="0026763E" w:rsidRDefault="007B0BDD" w:rsidP="00035188">
            <w:pPr>
              <w:numPr>
                <w:ilvl w:val="3"/>
                <w:numId w:val="49"/>
              </w:numPr>
              <w:snapToGrid w:val="0"/>
              <w:spacing w:after="0"/>
              <w:jc w:val="left"/>
              <w:rPr>
                <w:rFonts w:eastAsia="Batang"/>
                <w:szCs w:val="16"/>
                <w:lang w:val="en-GB" w:eastAsia="zh-CN"/>
              </w:rPr>
            </w:pPr>
            <w:r w:rsidRPr="0026763E">
              <w:rPr>
                <w:rFonts w:eastAsia="Batang"/>
                <w:szCs w:val="16"/>
                <w:lang w:val="en-GB" w:eastAsia="zh-CN"/>
              </w:rPr>
              <w:t>FFS: support of 4 selected SD basis vectors for RI=5-6</w:t>
            </w:r>
          </w:p>
          <w:p w14:paraId="58BF038C" w14:textId="77777777" w:rsidR="007B0BDD" w:rsidRPr="0026763E" w:rsidRDefault="007B0BDD" w:rsidP="00035188">
            <w:pPr>
              <w:numPr>
                <w:ilvl w:val="2"/>
                <w:numId w:val="49"/>
              </w:numPr>
              <w:snapToGrid w:val="0"/>
              <w:spacing w:after="0"/>
              <w:jc w:val="left"/>
              <w:rPr>
                <w:rFonts w:eastAsia="Batang"/>
                <w:szCs w:val="16"/>
                <w:lang w:val="en-GB" w:eastAsia="zh-CN"/>
              </w:rPr>
            </w:pPr>
            <w:r w:rsidRPr="0026763E">
              <w:rPr>
                <w:rFonts w:eastAsia="Batang"/>
                <w:szCs w:val="16"/>
                <w:lang w:val="en-GB" w:eastAsia="zh-CN"/>
              </w:rPr>
              <w:t>The SD basis vectors are freely selected from a group of N</w:t>
            </w:r>
            <w:r w:rsidRPr="0026763E">
              <w:rPr>
                <w:rFonts w:eastAsia="Batang"/>
                <w:szCs w:val="16"/>
                <w:vertAlign w:val="subscript"/>
                <w:lang w:val="en-GB" w:eastAsia="zh-CN"/>
              </w:rPr>
              <w:t>1</w:t>
            </w:r>
            <w:r w:rsidRPr="0026763E">
              <w:rPr>
                <w:rFonts w:eastAsia="Batang"/>
                <w:szCs w:val="16"/>
                <w:lang w:val="en-GB" w:eastAsia="zh-CN"/>
              </w:rPr>
              <w:t>N</w:t>
            </w:r>
            <w:r w:rsidRPr="0026763E">
              <w:rPr>
                <w:rFonts w:eastAsia="Batang"/>
                <w:szCs w:val="16"/>
                <w:vertAlign w:val="subscript"/>
                <w:lang w:val="en-GB" w:eastAsia="zh-CN"/>
              </w:rPr>
              <w:t>2</w:t>
            </w:r>
            <w:r w:rsidRPr="0026763E">
              <w:rPr>
                <w:rFonts w:eastAsia="Batang"/>
                <w:szCs w:val="16"/>
                <w:lang w:val="en-GB" w:eastAsia="zh-CN"/>
              </w:rPr>
              <w:t xml:space="preserve"> orthogonal SD DFT basis vectors via combinatorial indication, as well as a layer-common</w:t>
            </w:r>
            <w:r w:rsidRPr="0026763E">
              <w:rPr>
                <w:rFonts w:eastAsia="宋体"/>
                <w:szCs w:val="16"/>
                <w:lang w:val="en-GB"/>
              </w:rPr>
              <w:t xml:space="preserve"> (q</w:t>
            </w:r>
            <w:proofErr w:type="gramStart"/>
            <w:r w:rsidRPr="0026763E">
              <w:rPr>
                <w:rFonts w:eastAsia="宋体"/>
                <w:szCs w:val="16"/>
                <w:vertAlign w:val="subscript"/>
                <w:lang w:val="en-GB"/>
              </w:rPr>
              <w:t>1</w:t>
            </w:r>
            <w:r w:rsidRPr="0026763E">
              <w:rPr>
                <w:rFonts w:eastAsia="宋体"/>
                <w:szCs w:val="16"/>
                <w:lang w:val="en-GB"/>
              </w:rPr>
              <w:t>,q</w:t>
            </w:r>
            <w:proofErr w:type="gramEnd"/>
            <w:r w:rsidRPr="0026763E">
              <w:rPr>
                <w:rFonts w:eastAsia="宋体"/>
                <w:szCs w:val="16"/>
                <w:vertAlign w:val="subscript"/>
                <w:lang w:val="en-GB"/>
              </w:rPr>
              <w:t>2</w:t>
            </w:r>
            <w:r w:rsidRPr="0026763E">
              <w:rPr>
                <w:rFonts w:eastAsia="宋体"/>
                <w:szCs w:val="16"/>
                <w:lang w:val="en-GB"/>
              </w:rPr>
              <w:t>)</w:t>
            </w:r>
            <w:r w:rsidRPr="0026763E">
              <w:rPr>
                <w:rFonts w:eastAsia="Batang"/>
                <w:szCs w:val="16"/>
                <w:lang w:val="en-GB" w:eastAsia="zh-CN"/>
              </w:rPr>
              <w:t xml:space="preserve"> </w:t>
            </w:r>
          </w:p>
          <w:p w14:paraId="32F7ECE6" w14:textId="77777777" w:rsidR="007B0BDD" w:rsidRPr="0026763E" w:rsidRDefault="007B0BDD" w:rsidP="00035188">
            <w:pPr>
              <w:numPr>
                <w:ilvl w:val="1"/>
                <w:numId w:val="49"/>
              </w:numPr>
              <w:snapToGrid w:val="0"/>
              <w:spacing w:after="0"/>
              <w:jc w:val="left"/>
              <w:rPr>
                <w:rFonts w:eastAsia="Batang"/>
                <w:szCs w:val="16"/>
                <w:lang w:val="en-GB" w:eastAsia="zh-CN"/>
              </w:rPr>
            </w:pPr>
            <w:r w:rsidRPr="0026763E">
              <w:rPr>
                <w:rFonts w:eastAsia="Batang"/>
                <w:szCs w:val="16"/>
                <w:lang w:val="en-GB" w:eastAsia="zh-CN"/>
              </w:rPr>
              <w:t>W</w:t>
            </w:r>
            <w:r w:rsidRPr="0026763E">
              <w:rPr>
                <w:rFonts w:eastAsia="Batang"/>
                <w:szCs w:val="16"/>
                <w:vertAlign w:val="subscript"/>
                <w:lang w:val="en-GB" w:eastAsia="zh-CN"/>
              </w:rPr>
              <w:t>2</w:t>
            </w:r>
            <w:r w:rsidRPr="0026763E">
              <w:rPr>
                <w:rFonts w:eastAsia="Batang"/>
                <w:szCs w:val="16"/>
                <w:lang w:val="en-GB" w:eastAsia="zh-CN"/>
              </w:rPr>
              <w:t xml:space="preserve"> structure:</w:t>
            </w:r>
          </w:p>
          <w:p w14:paraId="6C4801A1" w14:textId="77777777" w:rsidR="007B0BDD" w:rsidRPr="0026763E" w:rsidRDefault="007B0BDD" w:rsidP="00035188">
            <w:pPr>
              <w:numPr>
                <w:ilvl w:val="2"/>
                <w:numId w:val="49"/>
              </w:numPr>
              <w:snapToGrid w:val="0"/>
              <w:spacing w:after="0"/>
              <w:jc w:val="left"/>
              <w:rPr>
                <w:rFonts w:eastAsia="Batang"/>
                <w:szCs w:val="16"/>
                <w:lang w:val="en-GB" w:eastAsia="zh-CN"/>
              </w:rPr>
            </w:pPr>
            <w:r w:rsidRPr="0026763E">
              <w:rPr>
                <w:rFonts w:eastAsia="Batang"/>
                <w:szCs w:val="16"/>
                <w:lang w:val="en-GB" w:eastAsia="zh-CN"/>
              </w:rPr>
              <w:t xml:space="preserve">For the orphan layer, the inter-polarization co-phasing is selected from {1, j, -1, -j}  </w:t>
            </w:r>
          </w:p>
          <w:p w14:paraId="217361AB" w14:textId="77777777" w:rsidR="007B0BDD" w:rsidRPr="0026763E" w:rsidRDefault="007B0BDD" w:rsidP="00035188">
            <w:pPr>
              <w:numPr>
                <w:ilvl w:val="2"/>
                <w:numId w:val="49"/>
              </w:numPr>
              <w:snapToGrid w:val="0"/>
              <w:spacing w:after="0"/>
              <w:jc w:val="left"/>
              <w:rPr>
                <w:rFonts w:eastAsia="Batang"/>
                <w:szCs w:val="16"/>
                <w:lang w:val="en-GB" w:eastAsia="zh-CN"/>
              </w:rPr>
            </w:pPr>
            <w:r w:rsidRPr="0026763E">
              <w:rPr>
                <w:rFonts w:eastAsia="Batang"/>
                <w:szCs w:val="16"/>
                <w:lang w:val="en-GB" w:eastAsia="zh-CN"/>
              </w:rPr>
              <w:t>For two layers sharing a same SD basis vector, the inter-polarization co-phasing between two layers is selected from the following pairs {(1, -1), (j, -j)} to achieve inter-layer orthogonality.</w:t>
            </w:r>
          </w:p>
          <w:p w14:paraId="4A67DEEC" w14:textId="432D8B0B" w:rsidR="00955883" w:rsidRPr="0026763E" w:rsidRDefault="007B0BDD" w:rsidP="00035188">
            <w:pPr>
              <w:numPr>
                <w:ilvl w:val="0"/>
                <w:numId w:val="49"/>
              </w:numPr>
              <w:snapToGrid w:val="0"/>
              <w:spacing w:after="0"/>
              <w:jc w:val="left"/>
              <w:rPr>
                <w:rFonts w:eastAsia="Batang"/>
                <w:szCs w:val="16"/>
                <w:lang w:val="en-GB" w:eastAsia="zh-CN"/>
              </w:rPr>
            </w:pPr>
            <w:r w:rsidRPr="0026763E">
              <w:rPr>
                <w:rFonts w:eastAsia="Batang"/>
                <w:szCs w:val="16"/>
                <w:lang w:val="en-GB" w:eastAsia="zh-CN"/>
              </w:rPr>
              <w:t>Only Scheme-A (RI=1-4+RI=5-8) and Scheme-B (RI=1-4+RI=5-8) are supported in Rel-19</w:t>
            </w:r>
          </w:p>
          <w:p w14:paraId="24A0B091" w14:textId="4D97D25E" w:rsidR="00390615" w:rsidRPr="00390615" w:rsidRDefault="00390615" w:rsidP="00390615">
            <w:pPr>
              <w:snapToGrid w:val="0"/>
              <w:spacing w:after="0"/>
              <w:jc w:val="left"/>
              <w:rPr>
                <w:rFonts w:ascii="Times" w:eastAsia="Batang" w:hAnsi="Times"/>
                <w:szCs w:val="20"/>
                <w:lang w:val="en-GB"/>
              </w:rPr>
            </w:pPr>
          </w:p>
        </w:tc>
      </w:tr>
    </w:tbl>
    <w:p w14:paraId="433E7192" w14:textId="77777777" w:rsidR="00390615" w:rsidRDefault="00390615" w:rsidP="0069066C"/>
    <w:p w14:paraId="1ED091AC" w14:textId="49CC8F8D" w:rsidR="00E70389" w:rsidRDefault="00D05133" w:rsidP="00A8312C">
      <w:pPr>
        <w:rPr>
          <w:rFonts w:eastAsiaTheme="minorEastAsia"/>
          <w:lang w:eastAsia="zh-CN"/>
        </w:rPr>
      </w:pPr>
      <w:r>
        <w:rPr>
          <w:rFonts w:eastAsiaTheme="minorEastAsia"/>
          <w:lang w:eastAsia="zh-CN"/>
        </w:rPr>
        <w:t xml:space="preserve">Scheme-A </w:t>
      </w:r>
      <w:r w:rsidR="00740A39">
        <w:rPr>
          <w:rFonts w:eastAsiaTheme="minorEastAsia"/>
          <w:lang w:eastAsia="zh-CN"/>
        </w:rPr>
        <w:t>i</w:t>
      </w:r>
      <w:r w:rsidR="00740A39" w:rsidRPr="00740A39">
        <w:rPr>
          <w:rFonts w:eastAsiaTheme="minorEastAsia"/>
          <w:lang w:eastAsia="zh-CN"/>
        </w:rPr>
        <w:t>ncrease</w:t>
      </w:r>
      <w:r w:rsidR="00740A39">
        <w:rPr>
          <w:rFonts w:eastAsiaTheme="minorEastAsia"/>
          <w:lang w:eastAsia="zh-CN"/>
        </w:rPr>
        <w:t>s</w:t>
      </w:r>
      <w:r w:rsidR="00740A39" w:rsidRPr="00740A39">
        <w:rPr>
          <w:rFonts w:eastAsiaTheme="minorEastAsia"/>
          <w:lang w:eastAsia="zh-CN"/>
        </w:rPr>
        <w:t xml:space="preserve"> the size of the codebook by </w:t>
      </w:r>
      <w:r w:rsidR="004C6165">
        <w:rPr>
          <w:rFonts w:eastAsiaTheme="minorEastAsia"/>
          <w:lang w:eastAsia="zh-CN"/>
        </w:rPr>
        <w:t>expanding</w:t>
      </w:r>
      <w:r w:rsidR="004C6165" w:rsidRPr="00740A39">
        <w:rPr>
          <w:rFonts w:eastAsiaTheme="minorEastAsia"/>
          <w:lang w:eastAsia="zh-CN"/>
        </w:rPr>
        <w:t xml:space="preserve"> </w:t>
      </w:r>
      <w:r w:rsidR="00740A39" w:rsidRPr="00740A39">
        <w:rPr>
          <w:rFonts w:eastAsiaTheme="minorEastAsia"/>
          <w:lang w:eastAsia="zh-CN"/>
        </w:rPr>
        <w:t xml:space="preserve">the </w:t>
      </w:r>
      <w:r w:rsidR="004C6165">
        <w:rPr>
          <w:rFonts w:eastAsiaTheme="minorEastAsia"/>
          <w:lang w:eastAsia="zh-CN"/>
        </w:rPr>
        <w:t>candidates</w:t>
      </w:r>
      <w:r w:rsidR="00740A39" w:rsidRPr="00740A39">
        <w:rPr>
          <w:rFonts w:eastAsiaTheme="minorEastAsia"/>
          <w:lang w:eastAsia="zh-CN"/>
        </w:rPr>
        <w:t xml:space="preserve"> </w:t>
      </w:r>
      <w:r w:rsidR="00BE12C4">
        <w:rPr>
          <w:rFonts w:eastAsiaTheme="minorEastAsia" w:hint="eastAsia"/>
          <w:lang w:eastAsia="zh-CN"/>
        </w:rPr>
        <w:t>for</w:t>
      </w:r>
      <w:r w:rsidR="00740A39" w:rsidRPr="00740A39">
        <w:rPr>
          <w:rFonts w:eastAsiaTheme="minorEastAsia"/>
          <w:lang w:eastAsia="zh-CN"/>
        </w:rPr>
        <w:t xml:space="preserve"> the </w:t>
      </w:r>
      <w:r w:rsidR="00740A39">
        <w:rPr>
          <w:rFonts w:eastAsiaTheme="minorEastAsia"/>
          <w:lang w:eastAsia="zh-CN"/>
        </w:rPr>
        <w:t>SD basis</w:t>
      </w:r>
      <w:r w:rsidR="006200A4">
        <w:rPr>
          <w:rFonts w:eastAsiaTheme="minorEastAsia"/>
          <w:lang w:eastAsia="zh-CN"/>
        </w:rPr>
        <w:t xml:space="preserve"> vector</w:t>
      </w:r>
      <w:r w:rsidR="000C7448">
        <w:rPr>
          <w:rFonts w:eastAsiaTheme="minorEastAsia"/>
          <w:lang w:eastAsia="zh-CN"/>
        </w:rPr>
        <w:t>, i.e., other</w:t>
      </w:r>
      <w:r w:rsidR="00F04CD5" w:rsidRPr="00F04CD5">
        <w:rPr>
          <w:rFonts w:eastAsiaTheme="minorEastAsia"/>
          <w:lang w:eastAsia="zh-CN"/>
        </w:rPr>
        <w:t xml:space="preserve"> </w:t>
      </w:r>
      <w:r w:rsidR="001C7502">
        <w:rPr>
          <w:rFonts w:eastAsiaTheme="minorEastAsia"/>
          <w:lang w:eastAsia="zh-CN"/>
        </w:rPr>
        <w:t>SD basis vectors</w:t>
      </w:r>
      <w:r w:rsidR="00F04CD5" w:rsidRPr="00F04CD5">
        <w:rPr>
          <w:rFonts w:eastAsiaTheme="minorEastAsia"/>
          <w:lang w:eastAsia="zh-CN"/>
        </w:rPr>
        <w:t xml:space="preserve"> </w:t>
      </w:r>
      <w:r w:rsidR="000C7448">
        <w:rPr>
          <w:rFonts w:eastAsiaTheme="minorEastAsia"/>
          <w:lang w:eastAsia="zh-CN"/>
        </w:rPr>
        <w:t>are</w:t>
      </w:r>
      <w:r w:rsidR="00F04CD5" w:rsidRPr="00F04CD5">
        <w:rPr>
          <w:rFonts w:eastAsiaTheme="minorEastAsia"/>
          <w:lang w:eastAsia="zh-CN"/>
        </w:rPr>
        <w:t xml:space="preserve"> orthogonal to the first </w:t>
      </w:r>
      <w:r w:rsidR="00DA4747">
        <w:rPr>
          <w:rFonts w:eastAsiaTheme="minorEastAsia"/>
          <w:lang w:eastAsia="zh-CN"/>
        </w:rPr>
        <w:t xml:space="preserve">SD basis vector </w:t>
      </w:r>
      <w:r w:rsidR="000C7448">
        <w:rPr>
          <w:rFonts w:eastAsiaTheme="minorEastAsia"/>
          <w:lang w:eastAsia="zh-CN"/>
        </w:rPr>
        <w:t>either</w:t>
      </w:r>
      <w:r w:rsidR="00F04CD5" w:rsidRPr="00F04CD5">
        <w:rPr>
          <w:rFonts w:eastAsiaTheme="minorEastAsia"/>
          <w:lang w:eastAsia="zh-CN"/>
        </w:rPr>
        <w:t xml:space="preserve"> horizontally or vertically</w:t>
      </w:r>
      <w:r w:rsidR="00011676">
        <w:rPr>
          <w:rFonts w:eastAsiaTheme="minorEastAsia"/>
          <w:lang w:eastAsia="zh-CN"/>
        </w:rPr>
        <w:t>.</w:t>
      </w:r>
      <w:r w:rsidR="00A8312C">
        <w:rPr>
          <w:rFonts w:eastAsiaTheme="minorEastAsia"/>
          <w:lang w:eastAsia="zh-CN"/>
        </w:rPr>
        <w:t xml:space="preserve"> </w:t>
      </w:r>
      <w:r w:rsidR="00F039F1">
        <w:rPr>
          <w:rFonts w:eastAsiaTheme="minorEastAsia"/>
          <w:lang w:eastAsia="zh-CN"/>
        </w:rPr>
        <w:t>One remaining issue of Scheme-A i</w:t>
      </w:r>
      <w:r w:rsidR="00D6732B">
        <w:rPr>
          <w:rFonts w:eastAsiaTheme="minorEastAsia"/>
          <w:lang w:eastAsia="zh-CN"/>
        </w:rPr>
        <w:t>s</w:t>
      </w:r>
      <w:r w:rsidR="00CF688F">
        <w:rPr>
          <w:rFonts w:eastAsiaTheme="minorEastAsia"/>
          <w:lang w:eastAsia="zh-CN"/>
        </w:rPr>
        <w:t xml:space="preserve"> how</w:t>
      </w:r>
      <w:r w:rsidR="00D6732B">
        <w:rPr>
          <w:rFonts w:eastAsiaTheme="minorEastAsia"/>
          <w:lang w:eastAsia="zh-CN"/>
        </w:rPr>
        <w:t xml:space="preserve"> to </w:t>
      </w:r>
      <w:r w:rsidR="00CF688F">
        <w:rPr>
          <w:rFonts w:eastAsiaTheme="minorEastAsia"/>
          <w:lang w:eastAsia="zh-CN"/>
        </w:rPr>
        <w:t>indicate the selected SD basis</w:t>
      </w:r>
      <w:r w:rsidR="00DA4747">
        <w:rPr>
          <w:rFonts w:eastAsiaTheme="minorEastAsia"/>
          <w:lang w:eastAsia="zh-CN"/>
        </w:rPr>
        <w:t xml:space="preserve"> vectors</w:t>
      </w:r>
      <w:r w:rsidR="00CF688F">
        <w:rPr>
          <w:rFonts w:eastAsiaTheme="minorEastAsia"/>
          <w:lang w:eastAsia="zh-CN"/>
        </w:rPr>
        <w:t xml:space="preserve"> other than the first SD basis</w:t>
      </w:r>
      <w:r w:rsidR="00DA4747">
        <w:rPr>
          <w:rFonts w:eastAsiaTheme="minorEastAsia"/>
          <w:lang w:eastAsia="zh-CN"/>
        </w:rPr>
        <w:t xml:space="preserve"> vector d</w:t>
      </w:r>
      <w:r w:rsidR="00AC3B50">
        <w:rPr>
          <w:rFonts w:eastAsiaTheme="minorEastAsia"/>
          <w:lang w:eastAsia="zh-CN"/>
        </w:rPr>
        <w:t>enoted</w:t>
      </w:r>
      <w:r w:rsidR="00DA4747">
        <w:rPr>
          <w:rFonts w:eastAsiaTheme="minorEastAsia"/>
          <w:lang w:eastAsia="zh-CN"/>
        </w:rPr>
        <w:t xml:space="preserve"> by </w:t>
      </w:r>
      <w:r w:rsidR="00BB3B94">
        <w:rPr>
          <w:rFonts w:eastAsiaTheme="minorEastAsia"/>
          <w:lang w:eastAsia="zh-CN"/>
        </w:rPr>
        <w:t>i</w:t>
      </w:r>
      <w:r w:rsidR="00BB3B94" w:rsidRPr="00BB3B94">
        <w:rPr>
          <w:rFonts w:eastAsiaTheme="minorEastAsia"/>
          <w:vertAlign w:val="subscript"/>
          <w:lang w:eastAsia="zh-CN"/>
        </w:rPr>
        <w:t>1,1</w:t>
      </w:r>
      <w:r w:rsidR="00BB3B94">
        <w:rPr>
          <w:rFonts w:eastAsiaTheme="minorEastAsia"/>
          <w:lang w:eastAsia="zh-CN"/>
        </w:rPr>
        <w:t xml:space="preserve"> and i</w:t>
      </w:r>
      <w:r w:rsidR="00BB3B94" w:rsidRPr="00BB3B94">
        <w:rPr>
          <w:rFonts w:eastAsiaTheme="minorEastAsia"/>
          <w:vertAlign w:val="subscript"/>
          <w:lang w:eastAsia="zh-CN"/>
        </w:rPr>
        <w:t>1,2</w:t>
      </w:r>
      <w:r w:rsidR="00CF688F">
        <w:rPr>
          <w:rFonts w:eastAsiaTheme="minorEastAsia"/>
          <w:lang w:eastAsia="zh-CN"/>
        </w:rPr>
        <w:t>.</w:t>
      </w:r>
      <w:r w:rsidR="008D4CC5">
        <w:rPr>
          <w:rFonts w:eastAsiaTheme="minorEastAsia"/>
          <w:lang w:eastAsia="zh-CN"/>
        </w:rPr>
        <w:t xml:space="preserve"> </w:t>
      </w:r>
      <w:r w:rsidR="00D86F9C">
        <w:rPr>
          <w:rFonts w:eastAsiaTheme="minorEastAsia"/>
          <w:lang w:eastAsia="zh-CN"/>
        </w:rPr>
        <w:t xml:space="preserve">Since </w:t>
      </w:r>
      <w:r w:rsidR="00D71D2C">
        <w:rPr>
          <w:rFonts w:eastAsiaTheme="minorEastAsia"/>
          <w:lang w:eastAsia="zh-CN"/>
        </w:rPr>
        <w:t>the</w:t>
      </w:r>
      <w:r w:rsidR="00D86F9C">
        <w:rPr>
          <w:rFonts w:eastAsiaTheme="minorEastAsia"/>
          <w:lang w:eastAsia="zh-CN"/>
        </w:rPr>
        <w:t xml:space="preserve"> selected SD basis vectors</w:t>
      </w:r>
      <w:r w:rsidR="00D71D2C">
        <w:rPr>
          <w:rFonts w:eastAsiaTheme="minorEastAsia"/>
          <w:lang w:eastAsia="zh-CN"/>
        </w:rPr>
        <w:t xml:space="preserve"> </w:t>
      </w:r>
      <w:r w:rsidR="00D86F9C" w:rsidRPr="00D86F9C">
        <w:rPr>
          <w:rFonts w:eastAsiaTheme="minorEastAsia"/>
          <w:lang w:eastAsia="zh-CN"/>
        </w:rPr>
        <w:t>are orthogonal in at least one dimension</w:t>
      </w:r>
      <w:r w:rsidR="00D86F9C">
        <w:rPr>
          <w:rFonts w:eastAsiaTheme="minorEastAsia"/>
          <w:lang w:eastAsia="zh-CN"/>
        </w:rPr>
        <w:t>, the following observation</w:t>
      </w:r>
      <w:r w:rsidR="000F5371">
        <w:rPr>
          <w:rFonts w:eastAsiaTheme="minorEastAsia"/>
          <w:lang w:eastAsia="zh-CN"/>
        </w:rPr>
        <w:t>s</w:t>
      </w:r>
      <w:r w:rsidR="00D86F9C">
        <w:rPr>
          <w:rFonts w:eastAsiaTheme="minorEastAsia"/>
          <w:lang w:eastAsia="zh-CN"/>
        </w:rPr>
        <w:t xml:space="preserve"> can be </w:t>
      </w:r>
      <w:r w:rsidR="000F5371" w:rsidRPr="000F5371">
        <w:rPr>
          <w:rFonts w:eastAsiaTheme="minorEastAsia"/>
          <w:lang w:eastAsia="zh-CN"/>
        </w:rPr>
        <w:t>drawn</w:t>
      </w:r>
      <w:r w:rsidR="00D86F9C">
        <w:rPr>
          <w:rFonts w:eastAsiaTheme="minorEastAsia"/>
          <w:lang w:eastAsia="zh-CN"/>
        </w:rPr>
        <w:t>.</w:t>
      </w:r>
    </w:p>
    <w:p w14:paraId="730491DF" w14:textId="7C955F58" w:rsidR="00D86F9C" w:rsidRPr="00923D0F" w:rsidRDefault="00D729C6" w:rsidP="006C24F1">
      <w:pPr>
        <w:pStyle w:val="boldbullet1"/>
        <w:rPr>
          <w:b w:val="0"/>
        </w:rPr>
      </w:pPr>
      <w:r w:rsidRPr="00923D0F">
        <w:rPr>
          <w:b w:val="0"/>
        </w:rPr>
        <w:t>For any 3 orthogonal beams, when the 1</w:t>
      </w:r>
      <w:r w:rsidRPr="00923D0F">
        <w:rPr>
          <w:b w:val="0"/>
          <w:vertAlign w:val="superscript"/>
        </w:rPr>
        <w:t>st</w:t>
      </w:r>
      <w:r w:rsidR="00DA53B6" w:rsidRPr="00923D0F">
        <w:rPr>
          <w:b w:val="0"/>
        </w:rPr>
        <w:t xml:space="preserve"> </w:t>
      </w:r>
      <w:r w:rsidRPr="00923D0F">
        <w:rPr>
          <w:b w:val="0"/>
        </w:rPr>
        <w:t>beam and the 2</w:t>
      </w:r>
      <w:r w:rsidRPr="00923D0F">
        <w:rPr>
          <w:b w:val="0"/>
          <w:vertAlign w:val="superscript"/>
        </w:rPr>
        <w:t>nd</w:t>
      </w:r>
      <w:r w:rsidR="00DA53B6" w:rsidRPr="00923D0F">
        <w:rPr>
          <w:b w:val="0"/>
        </w:rPr>
        <w:t xml:space="preserve"> </w:t>
      </w:r>
      <w:r w:rsidRPr="00923D0F">
        <w:rPr>
          <w:b w:val="0"/>
        </w:rPr>
        <w:t>beam belong to different orthogonal groups,</w:t>
      </w:r>
    </w:p>
    <w:p w14:paraId="6B9E6730" w14:textId="77777777" w:rsidR="00382243" w:rsidRPr="008F4098" w:rsidRDefault="00382243" w:rsidP="003F5E8E">
      <w:pPr>
        <w:pStyle w:val="boldbullet2"/>
        <w:rPr>
          <w:b w:val="0"/>
        </w:rPr>
      </w:pPr>
      <w:r w:rsidRPr="008F4098">
        <w:rPr>
          <w:b w:val="0"/>
        </w:rPr>
        <w:t>if the 1</w:t>
      </w:r>
      <w:r w:rsidRPr="008F4098">
        <w:rPr>
          <w:b w:val="0"/>
          <w:vertAlign w:val="superscript"/>
        </w:rPr>
        <w:t>st</w:t>
      </w:r>
      <w:r w:rsidRPr="008F4098">
        <w:rPr>
          <w:b w:val="0"/>
        </w:rPr>
        <w:t xml:space="preserve"> beam is orthogonal to the 2</w:t>
      </w:r>
      <w:r w:rsidRPr="008F4098">
        <w:rPr>
          <w:b w:val="0"/>
          <w:vertAlign w:val="superscript"/>
        </w:rPr>
        <w:t>nd</w:t>
      </w:r>
      <w:r w:rsidRPr="008F4098">
        <w:rPr>
          <w:b w:val="0"/>
        </w:rPr>
        <w:t xml:space="preserve"> beam in vertical dimension and the 3</w:t>
      </w:r>
      <w:r w:rsidRPr="008F4098">
        <w:rPr>
          <w:b w:val="0"/>
          <w:vertAlign w:val="superscript"/>
        </w:rPr>
        <w:t>rd</w:t>
      </w:r>
      <w:r w:rsidRPr="008F4098">
        <w:rPr>
          <w:b w:val="0"/>
        </w:rPr>
        <w:t xml:space="preserve"> beam is orthogonal to the 1</w:t>
      </w:r>
      <w:r w:rsidRPr="008F4098">
        <w:rPr>
          <w:b w:val="0"/>
          <w:vertAlign w:val="superscript"/>
        </w:rPr>
        <w:t>st</w:t>
      </w:r>
      <w:r w:rsidRPr="008F4098">
        <w:rPr>
          <w:b w:val="0"/>
        </w:rPr>
        <w:t xml:space="preserve"> beam in horizontal dimension, the 3</w:t>
      </w:r>
      <w:r w:rsidRPr="008F4098">
        <w:rPr>
          <w:b w:val="0"/>
          <w:vertAlign w:val="superscript"/>
        </w:rPr>
        <w:t>rd</w:t>
      </w:r>
      <w:r w:rsidRPr="008F4098">
        <w:rPr>
          <w:b w:val="0"/>
        </w:rPr>
        <w:t xml:space="preserve"> beam is in the same orthogonal group as the 1</w:t>
      </w:r>
      <w:r w:rsidRPr="008F4098">
        <w:rPr>
          <w:b w:val="0"/>
          <w:vertAlign w:val="superscript"/>
        </w:rPr>
        <w:t>st</w:t>
      </w:r>
      <w:r w:rsidRPr="008F4098">
        <w:rPr>
          <w:b w:val="0"/>
        </w:rPr>
        <w:t xml:space="preserve"> beam.</w:t>
      </w:r>
    </w:p>
    <w:p w14:paraId="36E99B24" w14:textId="77777777" w:rsidR="00382243" w:rsidRPr="008F4098" w:rsidRDefault="00382243" w:rsidP="00DF1FE6">
      <w:pPr>
        <w:pStyle w:val="boldbullet2"/>
        <w:jc w:val="left"/>
        <w:rPr>
          <w:b w:val="0"/>
        </w:rPr>
      </w:pPr>
      <w:r w:rsidRPr="008F4098">
        <w:rPr>
          <w:b w:val="0"/>
        </w:rPr>
        <w:t>if the 1</w:t>
      </w:r>
      <w:r w:rsidRPr="008F4098">
        <w:rPr>
          <w:b w:val="0"/>
          <w:vertAlign w:val="superscript"/>
        </w:rPr>
        <w:t>st</w:t>
      </w:r>
      <w:r w:rsidRPr="008F4098">
        <w:rPr>
          <w:b w:val="0"/>
        </w:rPr>
        <w:t xml:space="preserve"> beam is orthogonal to the 2</w:t>
      </w:r>
      <w:r w:rsidRPr="008F4098">
        <w:rPr>
          <w:b w:val="0"/>
          <w:vertAlign w:val="superscript"/>
        </w:rPr>
        <w:t>nd</w:t>
      </w:r>
      <w:r w:rsidRPr="008F4098">
        <w:rPr>
          <w:b w:val="0"/>
        </w:rPr>
        <w:t xml:space="preserve"> beam in vertical dimension and the 3</w:t>
      </w:r>
      <w:r w:rsidRPr="008F4098">
        <w:rPr>
          <w:b w:val="0"/>
          <w:vertAlign w:val="superscript"/>
        </w:rPr>
        <w:t>rd</w:t>
      </w:r>
      <w:r w:rsidRPr="008F4098">
        <w:rPr>
          <w:b w:val="0"/>
        </w:rPr>
        <w:t xml:space="preserve"> beam is orthogonal to the 2</w:t>
      </w:r>
      <w:r w:rsidRPr="008F4098">
        <w:rPr>
          <w:b w:val="0"/>
          <w:vertAlign w:val="superscript"/>
        </w:rPr>
        <w:t>nd</w:t>
      </w:r>
      <w:r w:rsidRPr="008F4098">
        <w:rPr>
          <w:b w:val="0"/>
        </w:rPr>
        <w:t xml:space="preserve"> beam in horizontal dimension, the 3</w:t>
      </w:r>
      <w:r w:rsidRPr="008F4098">
        <w:rPr>
          <w:b w:val="0"/>
          <w:vertAlign w:val="superscript"/>
        </w:rPr>
        <w:t>rd</w:t>
      </w:r>
      <w:r w:rsidRPr="008F4098">
        <w:rPr>
          <w:b w:val="0"/>
        </w:rPr>
        <w:t xml:space="preserve"> beam is in the same orthogonal group as the 2</w:t>
      </w:r>
      <w:r w:rsidRPr="008F4098">
        <w:rPr>
          <w:b w:val="0"/>
          <w:vertAlign w:val="superscript"/>
        </w:rPr>
        <w:t>nd</w:t>
      </w:r>
      <w:r w:rsidRPr="008F4098">
        <w:rPr>
          <w:b w:val="0"/>
        </w:rPr>
        <w:t xml:space="preserve"> beam.</w:t>
      </w:r>
    </w:p>
    <w:p w14:paraId="3AF193E9" w14:textId="77777777" w:rsidR="00382243" w:rsidRPr="008F4098" w:rsidRDefault="00382243" w:rsidP="003F5E8E">
      <w:pPr>
        <w:pStyle w:val="boldbullet2"/>
        <w:rPr>
          <w:b w:val="0"/>
        </w:rPr>
      </w:pPr>
      <w:r w:rsidRPr="008F4098">
        <w:rPr>
          <w:b w:val="0"/>
        </w:rPr>
        <w:t>if the 1</w:t>
      </w:r>
      <w:r w:rsidRPr="008F4098">
        <w:rPr>
          <w:b w:val="0"/>
          <w:vertAlign w:val="superscript"/>
        </w:rPr>
        <w:t>st</w:t>
      </w:r>
      <w:r w:rsidRPr="008F4098">
        <w:rPr>
          <w:b w:val="0"/>
        </w:rPr>
        <w:t xml:space="preserve"> beam is orthogonal to the 2</w:t>
      </w:r>
      <w:r w:rsidRPr="008F4098">
        <w:rPr>
          <w:b w:val="0"/>
          <w:vertAlign w:val="superscript"/>
        </w:rPr>
        <w:t>nd</w:t>
      </w:r>
      <w:r w:rsidRPr="008F4098">
        <w:rPr>
          <w:b w:val="0"/>
        </w:rPr>
        <w:t xml:space="preserve"> beam in horizontal dimension and the 3</w:t>
      </w:r>
      <w:r w:rsidRPr="008F4098">
        <w:rPr>
          <w:b w:val="0"/>
          <w:vertAlign w:val="superscript"/>
        </w:rPr>
        <w:t>rd</w:t>
      </w:r>
      <w:r w:rsidRPr="008F4098">
        <w:rPr>
          <w:b w:val="0"/>
        </w:rPr>
        <w:t xml:space="preserve"> beam is orthogonal to the 1</w:t>
      </w:r>
      <w:r w:rsidRPr="008F4098">
        <w:rPr>
          <w:b w:val="0"/>
          <w:vertAlign w:val="superscript"/>
        </w:rPr>
        <w:t>st</w:t>
      </w:r>
      <w:r w:rsidRPr="008F4098">
        <w:rPr>
          <w:b w:val="0"/>
        </w:rPr>
        <w:t xml:space="preserve"> beam in vertical dimension, the 3</w:t>
      </w:r>
      <w:r w:rsidRPr="008F4098">
        <w:rPr>
          <w:b w:val="0"/>
          <w:vertAlign w:val="superscript"/>
        </w:rPr>
        <w:t>rd</w:t>
      </w:r>
      <w:r w:rsidRPr="008F4098">
        <w:rPr>
          <w:b w:val="0"/>
        </w:rPr>
        <w:t xml:space="preserve"> beam is in the same orthogonal group as the 1</w:t>
      </w:r>
      <w:r w:rsidRPr="008F4098">
        <w:rPr>
          <w:b w:val="0"/>
          <w:vertAlign w:val="superscript"/>
        </w:rPr>
        <w:t>st</w:t>
      </w:r>
      <w:r w:rsidRPr="008F4098">
        <w:rPr>
          <w:b w:val="0"/>
        </w:rPr>
        <w:t xml:space="preserve"> beam.</w:t>
      </w:r>
    </w:p>
    <w:p w14:paraId="5D3A23C1" w14:textId="2DB180C6" w:rsidR="00D729C6" w:rsidRPr="008F4098" w:rsidRDefault="00382243" w:rsidP="003F5E8E">
      <w:pPr>
        <w:pStyle w:val="boldbullet2"/>
        <w:rPr>
          <w:b w:val="0"/>
        </w:rPr>
      </w:pPr>
      <w:r w:rsidRPr="008F4098">
        <w:rPr>
          <w:b w:val="0"/>
        </w:rPr>
        <w:t>if the 1</w:t>
      </w:r>
      <w:r w:rsidRPr="008F4098">
        <w:rPr>
          <w:b w:val="0"/>
          <w:vertAlign w:val="superscript"/>
        </w:rPr>
        <w:t>st</w:t>
      </w:r>
      <w:r w:rsidRPr="008F4098">
        <w:rPr>
          <w:b w:val="0"/>
        </w:rPr>
        <w:t xml:space="preserve"> beam is orthogonal to the 2</w:t>
      </w:r>
      <w:r w:rsidRPr="008F4098">
        <w:rPr>
          <w:b w:val="0"/>
          <w:vertAlign w:val="superscript"/>
        </w:rPr>
        <w:t>nd</w:t>
      </w:r>
      <w:r w:rsidRPr="008F4098">
        <w:rPr>
          <w:b w:val="0"/>
        </w:rPr>
        <w:t xml:space="preserve"> beam in horizontal dimension and the 3</w:t>
      </w:r>
      <w:r w:rsidRPr="008F4098">
        <w:rPr>
          <w:b w:val="0"/>
          <w:vertAlign w:val="superscript"/>
        </w:rPr>
        <w:t>rd</w:t>
      </w:r>
      <w:r w:rsidRPr="008F4098">
        <w:rPr>
          <w:b w:val="0"/>
        </w:rPr>
        <w:t xml:space="preserve"> beam is orthogonal to the 2</w:t>
      </w:r>
      <w:r w:rsidRPr="008F4098">
        <w:rPr>
          <w:b w:val="0"/>
          <w:vertAlign w:val="superscript"/>
        </w:rPr>
        <w:t>nd</w:t>
      </w:r>
      <w:r w:rsidRPr="008F4098">
        <w:rPr>
          <w:b w:val="0"/>
        </w:rPr>
        <w:t xml:space="preserve"> beam in vertical dimension, the 3</w:t>
      </w:r>
      <w:r w:rsidRPr="008F4098">
        <w:rPr>
          <w:b w:val="0"/>
          <w:vertAlign w:val="superscript"/>
        </w:rPr>
        <w:t>rd</w:t>
      </w:r>
      <w:r w:rsidRPr="008F4098">
        <w:rPr>
          <w:b w:val="0"/>
        </w:rPr>
        <w:t xml:space="preserve"> beam is in the same orthogonal group as the 2</w:t>
      </w:r>
      <w:r w:rsidRPr="008F4098">
        <w:rPr>
          <w:b w:val="0"/>
          <w:vertAlign w:val="superscript"/>
        </w:rPr>
        <w:t>nd</w:t>
      </w:r>
      <w:r w:rsidRPr="008F4098">
        <w:rPr>
          <w:b w:val="0"/>
        </w:rPr>
        <w:t xml:space="preserve"> beam.</w:t>
      </w:r>
    </w:p>
    <w:p w14:paraId="637FB870" w14:textId="36CC1E25" w:rsidR="006E0768" w:rsidRDefault="00C51714" w:rsidP="00537277">
      <w:pPr>
        <w:rPr>
          <w:rFonts w:eastAsiaTheme="minorEastAsia"/>
          <w:lang w:eastAsia="zh-CN"/>
        </w:rPr>
      </w:pPr>
      <w:r w:rsidRPr="00C51714">
        <w:rPr>
          <w:rFonts w:eastAsiaTheme="minorEastAsia"/>
          <w:lang w:eastAsia="zh-CN"/>
        </w:rPr>
        <w:t>Therefore,</w:t>
      </w:r>
      <w:r w:rsidR="003B3390">
        <w:rPr>
          <w:rFonts w:eastAsiaTheme="minorEastAsia"/>
          <w:lang w:eastAsia="zh-CN"/>
        </w:rPr>
        <w:t xml:space="preserve"> for SD basis indication other than the first SD basis vector, </w:t>
      </w:r>
      <w:r w:rsidR="002B42B9">
        <w:rPr>
          <w:rFonts w:eastAsiaTheme="minorEastAsia"/>
          <w:lang w:eastAsia="zh-CN"/>
        </w:rPr>
        <w:t>the following two approaches can be considered</w:t>
      </w:r>
      <w:r w:rsidRPr="00C51714">
        <w:rPr>
          <w:rFonts w:eastAsiaTheme="minorEastAsia"/>
          <w:lang w:eastAsia="zh-CN"/>
        </w:rPr>
        <w:t>.</w:t>
      </w:r>
    </w:p>
    <w:p w14:paraId="4FAD3ACC" w14:textId="03C5D210" w:rsidR="002B42B9" w:rsidRPr="00697A6E" w:rsidRDefault="000E2A19" w:rsidP="00CF2ACD">
      <w:pPr>
        <w:pStyle w:val="boldbullet2"/>
        <w:rPr>
          <w:b w:val="0"/>
        </w:rPr>
      </w:pPr>
      <w:r w:rsidRPr="00697A6E">
        <w:rPr>
          <w:rFonts w:hint="eastAsia"/>
          <w:b w:val="0"/>
        </w:rPr>
        <w:t>A</w:t>
      </w:r>
      <w:r w:rsidRPr="00697A6E">
        <w:rPr>
          <w:b w:val="0"/>
        </w:rPr>
        <w:t>pproach 1:</w:t>
      </w:r>
      <w:r w:rsidR="00493354" w:rsidRPr="00697A6E">
        <w:rPr>
          <w:rFonts w:eastAsiaTheme="minorEastAsia"/>
          <w:b w:val="0"/>
          <w:color w:val="000000" w:themeColor="text1"/>
          <w:kern w:val="24"/>
          <w:sz w:val="22"/>
          <w:szCs w:val="22"/>
        </w:rPr>
        <w:t xml:space="preserve"> </w:t>
      </w:r>
      <w:r w:rsidR="00382243" w:rsidRPr="00697A6E">
        <w:rPr>
          <w:b w:val="0"/>
        </w:rPr>
        <w:t xml:space="preserve">Each </w:t>
      </w:r>
      <w:r w:rsidR="0019131D" w:rsidRPr="00697A6E">
        <w:rPr>
          <w:b w:val="0"/>
        </w:rPr>
        <w:t>SD basis vector</w:t>
      </w:r>
      <w:r w:rsidR="00382243" w:rsidRPr="00697A6E">
        <w:rPr>
          <w:b w:val="0"/>
        </w:rPr>
        <w:t xml:space="preserve"> except the first </w:t>
      </w:r>
      <w:r w:rsidR="0019131D" w:rsidRPr="00697A6E">
        <w:rPr>
          <w:b w:val="0"/>
        </w:rPr>
        <w:t>SD basis vector</w:t>
      </w:r>
      <w:r w:rsidR="00382243" w:rsidRPr="00697A6E">
        <w:rPr>
          <w:b w:val="0"/>
        </w:rPr>
        <w:t xml:space="preserve"> is independently selected from </w:t>
      </w:r>
      <m:oMath>
        <m:d>
          <m:dPr>
            <m:ctrlPr>
              <w:rPr>
                <w:rFonts w:ascii="Cambria Math" w:hAnsi="Cambria Math"/>
                <w:b w:val="0"/>
                <w:i/>
                <w:iCs/>
              </w:rPr>
            </m:ctrlPr>
          </m:dPr>
          <m:e>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lang w:val="en-GB"/>
                      </w:rPr>
                      <m:t>N</m:t>
                    </m:r>
                  </m:e>
                  <m:sub>
                    <m:r>
                      <m:rPr>
                        <m:sty m:val="b"/>
                      </m:rPr>
                      <w:rPr>
                        <w:rFonts w:ascii="Cambria Math" w:hAnsi="Cambria Math"/>
                        <w:lang w:val="en-GB"/>
                      </w:rPr>
                      <m:t>1</m:t>
                    </m:r>
                  </m:sub>
                </m:sSub>
                <m:r>
                  <m:rPr>
                    <m:sty m:val="bi"/>
                  </m:rPr>
                  <w:rPr>
                    <w:rFonts w:ascii="Cambria Math" w:hAnsi="Cambria Math"/>
                    <w:lang w:val="en-GB"/>
                  </w:rPr>
                  <m:t>-</m:t>
                </m:r>
                <m:r>
                  <m:rPr>
                    <m:sty m:val="b"/>
                  </m:rPr>
                  <w:rPr>
                    <w:rFonts w:ascii="Cambria Math" w:hAnsi="Cambria Math"/>
                    <w:lang w:val="en-GB"/>
                  </w:rPr>
                  <m:t>1</m:t>
                </m:r>
              </m:e>
            </m:d>
            <m:sSub>
              <m:sSubPr>
                <m:ctrlPr>
                  <w:rPr>
                    <w:rFonts w:ascii="Cambria Math" w:hAnsi="Cambria Math"/>
                    <w:b w:val="0"/>
                    <w:i/>
                    <w:iCs/>
                  </w:rPr>
                </m:ctrlPr>
              </m:sSubPr>
              <m:e>
                <m:r>
                  <m:rPr>
                    <m:sty m:val="bi"/>
                  </m:rPr>
                  <w:rPr>
                    <w:rFonts w:ascii="Cambria Math" w:hAnsi="Cambria Math"/>
                    <w:lang w:val="en-GB"/>
                  </w:rPr>
                  <m:t>N</m:t>
                </m:r>
              </m:e>
              <m:sub>
                <m:r>
                  <m:rPr>
                    <m:sty m:val="b"/>
                  </m:rPr>
                  <w:rPr>
                    <w:rFonts w:ascii="Cambria Math" w:hAnsi="Cambria Math"/>
                    <w:lang w:val="en-GB"/>
                  </w:rPr>
                  <m:t>2</m:t>
                </m:r>
              </m:sub>
            </m:sSub>
            <m:sSub>
              <m:sSubPr>
                <m:ctrlPr>
                  <w:rPr>
                    <w:rFonts w:ascii="Cambria Math" w:hAnsi="Cambria Math"/>
                    <w:b w:val="0"/>
                    <w:i/>
                    <w:iCs/>
                  </w:rPr>
                </m:ctrlPr>
              </m:sSubPr>
              <m:e>
                <m:r>
                  <m:rPr>
                    <m:sty m:val="bi"/>
                  </m:rPr>
                  <w:rPr>
                    <w:rFonts w:ascii="Cambria Math" w:hAnsi="Cambria Math"/>
                    <w:lang w:val="en-GB"/>
                  </w:rPr>
                  <m:t>O</m:t>
                </m:r>
              </m:e>
              <m:sub>
                <m:r>
                  <m:rPr>
                    <m:sty m:val="b"/>
                  </m:rPr>
                  <w:rPr>
                    <w:rFonts w:ascii="Cambria Math" w:hAnsi="Cambria Math"/>
                    <w:lang w:val="en-GB"/>
                  </w:rPr>
                  <m:t>2</m:t>
                </m:r>
              </m:sub>
            </m:sSub>
            <m:r>
              <m:rPr>
                <m:sty m:val="b"/>
              </m:rPr>
              <w:rPr>
                <w:rFonts w:ascii="Cambria Math" w:hAnsi="Cambria Math"/>
                <w:lang w:val="en-GB"/>
              </w:rPr>
              <m:t>+</m:t>
            </m:r>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lang w:val="en-GB"/>
                      </w:rPr>
                      <m:t>N</m:t>
                    </m:r>
                  </m:e>
                  <m:sub>
                    <m:r>
                      <m:rPr>
                        <m:sty m:val="b"/>
                      </m:rPr>
                      <w:rPr>
                        <w:rFonts w:ascii="Cambria Math" w:hAnsi="Cambria Math"/>
                        <w:lang w:val="en-GB"/>
                      </w:rPr>
                      <m:t>2</m:t>
                    </m:r>
                  </m:sub>
                </m:sSub>
                <m:r>
                  <m:rPr>
                    <m:sty m:val="bi"/>
                  </m:rPr>
                  <w:rPr>
                    <w:rFonts w:ascii="Cambria Math" w:hAnsi="Cambria Math"/>
                    <w:lang w:val="en-GB"/>
                  </w:rPr>
                  <m:t>-</m:t>
                </m:r>
                <m:r>
                  <m:rPr>
                    <m:sty m:val="b"/>
                  </m:rPr>
                  <w:rPr>
                    <w:rFonts w:ascii="Cambria Math" w:hAnsi="Cambria Math"/>
                    <w:lang w:val="en-GB"/>
                  </w:rPr>
                  <m:t>1</m:t>
                </m:r>
              </m:e>
            </m:d>
            <m:sSub>
              <m:sSubPr>
                <m:ctrlPr>
                  <w:rPr>
                    <w:rFonts w:ascii="Cambria Math" w:hAnsi="Cambria Math"/>
                    <w:b w:val="0"/>
                    <w:i/>
                    <w:iCs/>
                  </w:rPr>
                </m:ctrlPr>
              </m:sSubPr>
              <m:e>
                <m:r>
                  <m:rPr>
                    <m:sty m:val="bi"/>
                  </m:rPr>
                  <w:rPr>
                    <w:rFonts w:ascii="Cambria Math" w:hAnsi="Cambria Math"/>
                    <w:lang w:val="en-GB"/>
                  </w:rPr>
                  <m:t>N</m:t>
                </m:r>
              </m:e>
              <m:sub>
                <m:r>
                  <m:rPr>
                    <m:sty m:val="b"/>
                  </m:rPr>
                  <w:rPr>
                    <w:rFonts w:ascii="Cambria Math" w:hAnsi="Cambria Math"/>
                    <w:lang w:val="en-GB"/>
                  </w:rPr>
                  <m:t>1</m:t>
                </m:r>
              </m:sub>
            </m:sSub>
            <m:sSub>
              <m:sSubPr>
                <m:ctrlPr>
                  <w:rPr>
                    <w:rFonts w:ascii="Cambria Math" w:hAnsi="Cambria Math"/>
                    <w:b w:val="0"/>
                    <w:i/>
                    <w:iCs/>
                  </w:rPr>
                </m:ctrlPr>
              </m:sSubPr>
              <m:e>
                <m:r>
                  <m:rPr>
                    <m:sty m:val="bi"/>
                  </m:rPr>
                  <w:rPr>
                    <w:rFonts w:ascii="Cambria Math" w:hAnsi="Cambria Math"/>
                    <w:lang w:val="en-GB"/>
                  </w:rPr>
                  <m:t>O</m:t>
                </m:r>
              </m:e>
              <m:sub>
                <m:r>
                  <m:rPr>
                    <m:sty m:val="b"/>
                  </m:rPr>
                  <w:rPr>
                    <w:rFonts w:ascii="Cambria Math" w:hAnsi="Cambria Math"/>
                    <w:lang w:val="en-GB"/>
                  </w:rPr>
                  <m:t>1</m:t>
                </m:r>
              </m:sub>
            </m:sSub>
          </m:e>
        </m:d>
        <m:r>
          <m:rPr>
            <m:sty m:val="bi"/>
          </m:rPr>
          <w:rPr>
            <w:rFonts w:ascii="Cambria Math" w:hAnsi="Cambria Math"/>
            <w:lang w:val="en-GB"/>
          </w:rPr>
          <m:t>-</m:t>
        </m:r>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lang w:val="en-GB"/>
                  </w:rPr>
                  <m:t>N</m:t>
                </m:r>
              </m:e>
              <m:sub>
                <m:r>
                  <m:rPr>
                    <m:sty m:val="b"/>
                  </m:rPr>
                  <w:rPr>
                    <w:rFonts w:ascii="Cambria Math" w:hAnsi="Cambria Math"/>
                    <w:lang w:val="en-GB"/>
                  </w:rPr>
                  <m:t>1</m:t>
                </m:r>
              </m:sub>
            </m:sSub>
            <m:r>
              <m:rPr>
                <m:sty m:val="bi"/>
              </m:rPr>
              <w:rPr>
                <w:rFonts w:ascii="Cambria Math" w:hAnsi="Cambria Math"/>
                <w:lang w:val="en-GB"/>
              </w:rPr>
              <m:t>-</m:t>
            </m:r>
            <m:r>
              <m:rPr>
                <m:sty m:val="b"/>
              </m:rPr>
              <w:rPr>
                <w:rFonts w:ascii="Cambria Math" w:hAnsi="Cambria Math"/>
                <w:lang w:val="en-GB"/>
              </w:rPr>
              <m:t>1</m:t>
            </m:r>
          </m:e>
        </m:d>
        <m:r>
          <m:rPr>
            <m:sty m:val="bi"/>
          </m:rPr>
          <w:rPr>
            <w:rFonts w:ascii="Cambria Math" w:hAnsi="Cambria Math"/>
            <w:lang w:val="en-GB"/>
          </w:rPr>
          <m:t>*</m:t>
        </m:r>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lang w:val="en-GB"/>
                  </w:rPr>
                  <m:t>N</m:t>
                </m:r>
              </m:e>
              <m:sub>
                <m:r>
                  <m:rPr>
                    <m:sty m:val="b"/>
                  </m:rPr>
                  <w:rPr>
                    <w:rFonts w:ascii="Cambria Math" w:hAnsi="Cambria Math"/>
                    <w:lang w:val="en-GB"/>
                  </w:rPr>
                  <m:t>2</m:t>
                </m:r>
              </m:sub>
            </m:sSub>
            <m:r>
              <m:rPr>
                <m:sty m:val="bi"/>
              </m:rPr>
              <w:rPr>
                <w:rFonts w:ascii="Cambria Math" w:hAnsi="Cambria Math"/>
                <w:lang w:val="en-GB"/>
              </w:rPr>
              <m:t>-</m:t>
            </m:r>
            <m:r>
              <m:rPr>
                <m:sty m:val="b"/>
              </m:rPr>
              <w:rPr>
                <w:rFonts w:ascii="Cambria Math" w:hAnsi="Cambria Math"/>
                <w:lang w:val="en-GB"/>
              </w:rPr>
              <m:t>1</m:t>
            </m:r>
          </m:e>
        </m:d>
        <m:r>
          <m:rPr>
            <m:sty m:val="b"/>
          </m:rPr>
          <w:rPr>
            <w:rFonts w:ascii="Cambria Math" w:hAnsi="Cambria Math"/>
            <w:lang w:val="en-GB"/>
          </w:rPr>
          <m:t>)</m:t>
        </m:r>
      </m:oMath>
      <w:r w:rsidR="00382243" w:rsidRPr="00697A6E">
        <w:rPr>
          <w:b w:val="0"/>
        </w:rPr>
        <w:t xml:space="preserve"> candidate</w:t>
      </w:r>
      <w:r w:rsidR="00F034E0">
        <w:rPr>
          <w:b w:val="0"/>
        </w:rPr>
        <w:t>s</w:t>
      </w:r>
      <w:r w:rsidR="00382243" w:rsidRPr="00697A6E">
        <w:rPr>
          <w:b w:val="0"/>
        </w:rPr>
        <w:t xml:space="preserve"> that are orthogonal to the first </w:t>
      </w:r>
      <w:r w:rsidR="00862AC9" w:rsidRPr="00697A6E">
        <w:rPr>
          <w:b w:val="0"/>
        </w:rPr>
        <w:t>SD basis vector</w:t>
      </w:r>
      <w:r w:rsidR="00382243" w:rsidRPr="00697A6E">
        <w:rPr>
          <w:b w:val="0"/>
        </w:rPr>
        <w:t>, i.e., UE shall maintain the indexing difference between the 1</w:t>
      </w:r>
      <w:r w:rsidR="00382243" w:rsidRPr="00697A6E">
        <w:rPr>
          <w:b w:val="0"/>
          <w:vertAlign w:val="superscript"/>
        </w:rPr>
        <w:t>st</w:t>
      </w:r>
      <w:r w:rsidR="00382243" w:rsidRPr="00697A6E">
        <w:rPr>
          <w:b w:val="0"/>
        </w:rPr>
        <w:t xml:space="preserve"> </w:t>
      </w:r>
      <w:r w:rsidR="00134E97">
        <w:rPr>
          <w:b w:val="0"/>
        </w:rPr>
        <w:t>SD basis</w:t>
      </w:r>
      <w:r w:rsidR="00382243" w:rsidRPr="00697A6E">
        <w:rPr>
          <w:b w:val="0"/>
        </w:rPr>
        <w:t xml:space="preserve"> and </w:t>
      </w:r>
      <w:r w:rsidR="0029126B">
        <w:rPr>
          <w:b w:val="0"/>
        </w:rPr>
        <w:t xml:space="preserve">any of the </w:t>
      </w:r>
      <w:r w:rsidR="00CB331E">
        <w:rPr>
          <w:b w:val="0"/>
        </w:rPr>
        <w:t xml:space="preserve">selected </w:t>
      </w:r>
      <w:r w:rsidR="00516A48">
        <w:rPr>
          <w:b w:val="0"/>
        </w:rPr>
        <w:t>SD basis</w:t>
      </w:r>
      <w:r w:rsidR="0029126B">
        <w:rPr>
          <w:b w:val="0"/>
        </w:rPr>
        <w:t xml:space="preserve"> vectors</w:t>
      </w:r>
      <w:r w:rsidR="00382243" w:rsidRPr="00697A6E">
        <w:rPr>
          <w:b w:val="0"/>
        </w:rPr>
        <w:t xml:space="preserve"> as an integer multiple of O</w:t>
      </w:r>
      <w:r w:rsidR="00382243" w:rsidRPr="00697A6E">
        <w:rPr>
          <w:b w:val="0"/>
          <w:vertAlign w:val="subscript"/>
        </w:rPr>
        <w:t>1</w:t>
      </w:r>
      <w:r w:rsidR="00382243" w:rsidRPr="00697A6E">
        <w:rPr>
          <w:b w:val="0"/>
        </w:rPr>
        <w:t xml:space="preserve"> and/or of O</w:t>
      </w:r>
      <w:r w:rsidR="00382243" w:rsidRPr="00697A6E">
        <w:rPr>
          <w:b w:val="0"/>
          <w:vertAlign w:val="subscript"/>
        </w:rPr>
        <w:t>2</w:t>
      </w:r>
      <w:r w:rsidR="00382243" w:rsidRPr="00697A6E">
        <w:rPr>
          <w:b w:val="0"/>
        </w:rPr>
        <w:t>.</w:t>
      </w:r>
    </w:p>
    <w:p w14:paraId="33CA3F24" w14:textId="3AB01F1D" w:rsidR="000E2A19" w:rsidRPr="00697A6E" w:rsidRDefault="000E2A19" w:rsidP="00F01273">
      <w:pPr>
        <w:pStyle w:val="boldbullet2"/>
        <w:rPr>
          <w:b w:val="0"/>
        </w:rPr>
      </w:pPr>
      <w:r w:rsidRPr="00697A6E">
        <w:rPr>
          <w:rFonts w:hint="eastAsia"/>
          <w:b w:val="0"/>
        </w:rPr>
        <w:t>A</w:t>
      </w:r>
      <w:r w:rsidRPr="00697A6E">
        <w:rPr>
          <w:b w:val="0"/>
        </w:rPr>
        <w:t>pproach 2:</w:t>
      </w:r>
      <w:r w:rsidR="00F01273" w:rsidRPr="00697A6E">
        <w:rPr>
          <w:rFonts w:eastAsia="Times New Roman"/>
          <w:b w:val="0"/>
          <w:lang w:eastAsia="en-US"/>
        </w:rPr>
        <w:t xml:space="preserve"> </w:t>
      </w:r>
      <w:r w:rsidR="00F01273" w:rsidRPr="00697A6E">
        <w:rPr>
          <w:b w:val="0"/>
        </w:rPr>
        <w:t>Beam relationship indication is introduced in CSI part1 to save the OH of SD basis offset indication</w:t>
      </w:r>
      <w:r w:rsidR="00BD726B" w:rsidRPr="00C23A25">
        <w:rPr>
          <w:b w:val="0"/>
        </w:rPr>
        <w:t>(</w:t>
      </w:r>
      <w:r w:rsidR="00C22AF5" w:rsidRPr="00C23A25">
        <w:rPr>
          <w:rFonts w:eastAsiaTheme="minorEastAsia"/>
          <w:b w:val="0"/>
        </w:rPr>
        <w:t>i</w:t>
      </w:r>
      <w:r w:rsidR="00C22AF5" w:rsidRPr="00C23A25">
        <w:rPr>
          <w:rFonts w:eastAsiaTheme="minorEastAsia"/>
          <w:b w:val="0"/>
          <w:vertAlign w:val="subscript"/>
        </w:rPr>
        <w:t>1,3</w:t>
      </w:r>
      <w:r w:rsidR="00BD726B" w:rsidRPr="00C23A25">
        <w:rPr>
          <w:b w:val="0"/>
        </w:rPr>
        <w:t>)</w:t>
      </w:r>
      <w:r w:rsidR="00F01273" w:rsidRPr="00C23A25">
        <w:rPr>
          <w:b w:val="0"/>
        </w:rPr>
        <w:t xml:space="preserve"> </w:t>
      </w:r>
      <w:r w:rsidR="00F01273" w:rsidRPr="00697A6E">
        <w:rPr>
          <w:b w:val="0"/>
        </w:rPr>
        <w:t>in CSI part2, which indicates one of the states shown in the table below for each of the 2</w:t>
      </w:r>
      <w:proofErr w:type="gramStart"/>
      <w:r w:rsidR="00F01273" w:rsidRPr="00697A6E">
        <w:rPr>
          <w:b w:val="0"/>
        </w:rPr>
        <w:t>nd ,</w:t>
      </w:r>
      <w:proofErr w:type="gramEnd"/>
      <w:r w:rsidR="00F01273" w:rsidRPr="00697A6E">
        <w:rPr>
          <w:b w:val="0"/>
        </w:rPr>
        <w:t xml:space="preserve"> 3rd and 4th beams.</w:t>
      </w:r>
    </w:p>
    <w:p w14:paraId="39FFFAD7" w14:textId="7D40AB65" w:rsidR="00E676AF" w:rsidRDefault="00830680" w:rsidP="00AD500F">
      <w:pPr>
        <w:pStyle w:val="table"/>
      </w:pPr>
      <w:r w:rsidRPr="00F01273">
        <w:t>the states</w:t>
      </w:r>
      <w:r>
        <w:t xml:space="preserve"> of b</w:t>
      </w:r>
      <w:r w:rsidRPr="00830680">
        <w:t>eam relationship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32"/>
        <w:gridCol w:w="1273"/>
        <w:gridCol w:w="1319"/>
        <w:gridCol w:w="1319"/>
        <w:gridCol w:w="1299"/>
        <w:gridCol w:w="1319"/>
        <w:gridCol w:w="1299"/>
      </w:tblGrid>
      <w:tr w:rsidR="00642873" w:rsidRPr="00641DCB" w14:paraId="4DB6368C" w14:textId="77777777" w:rsidTr="00642873">
        <w:trPr>
          <w:trHeight w:val="584"/>
        </w:trPr>
        <w:tc>
          <w:tcPr>
            <w:tcW w:w="0" w:type="auto"/>
            <w:shd w:val="clear" w:color="auto" w:fill="auto"/>
            <w:tcMar>
              <w:top w:w="72" w:type="dxa"/>
              <w:left w:w="144" w:type="dxa"/>
              <w:bottom w:w="72" w:type="dxa"/>
              <w:right w:w="144" w:type="dxa"/>
            </w:tcMar>
            <w:hideMark/>
          </w:tcPr>
          <w:p w14:paraId="52A5D7CE" w14:textId="77777777" w:rsidR="00641DCB" w:rsidRPr="00641DCB" w:rsidRDefault="00641DCB" w:rsidP="00641DCB">
            <w:pPr>
              <w:spacing w:after="0"/>
              <w:jc w:val="left"/>
              <w:rPr>
                <w:rFonts w:ascii="宋体" w:eastAsia="宋体" w:hAnsi="宋体" w:cs="宋体"/>
                <w:sz w:val="24"/>
                <w:szCs w:val="20"/>
                <w:lang w:eastAsia="zh-CN"/>
              </w:rPr>
            </w:pPr>
          </w:p>
        </w:tc>
        <w:tc>
          <w:tcPr>
            <w:tcW w:w="0" w:type="auto"/>
            <w:shd w:val="clear" w:color="auto" w:fill="auto"/>
            <w:tcMar>
              <w:top w:w="72" w:type="dxa"/>
              <w:left w:w="144" w:type="dxa"/>
              <w:bottom w:w="72" w:type="dxa"/>
              <w:right w:w="144" w:type="dxa"/>
            </w:tcMar>
            <w:hideMark/>
          </w:tcPr>
          <w:p w14:paraId="3F54DCAB" w14:textId="77777777" w:rsidR="00641DCB" w:rsidRPr="00641DCB" w:rsidRDefault="00641DCB" w:rsidP="00641DCB">
            <w:pPr>
              <w:spacing w:after="0"/>
              <w:jc w:val="left"/>
              <w:rPr>
                <w:rFonts w:ascii="Arial" w:eastAsia="宋体" w:hAnsi="Arial" w:cs="Arial"/>
                <w:sz w:val="36"/>
                <w:szCs w:val="36"/>
                <w:lang w:eastAsia="zh-CN"/>
              </w:rPr>
            </w:pPr>
            <w:r w:rsidRPr="00641DCB">
              <w:rPr>
                <w:rFonts w:ascii="Calibri" w:eastAsia="宋体" w:hAnsi="Calibri" w:cs="Calibri"/>
                <w:color w:val="000000"/>
                <w:kern w:val="24"/>
                <w:sz w:val="16"/>
                <w:szCs w:val="16"/>
                <w:lang w:eastAsia="zh-CN"/>
              </w:rPr>
              <w:t xml:space="preserve">Beam2 and Beam1 are orthogonal in two </w:t>
            </w:r>
            <w:proofErr w:type="gramStart"/>
            <w:r w:rsidRPr="00641DCB">
              <w:rPr>
                <w:rFonts w:ascii="Calibri" w:eastAsia="宋体" w:hAnsi="Calibri" w:cs="Calibri"/>
                <w:color w:val="000000"/>
                <w:kern w:val="24"/>
                <w:sz w:val="16"/>
                <w:szCs w:val="16"/>
                <w:lang w:eastAsia="zh-CN"/>
              </w:rPr>
              <w:t>dimension</w:t>
            </w:r>
            <w:proofErr w:type="gramEnd"/>
            <w:r w:rsidRPr="00641DCB">
              <w:rPr>
                <w:rFonts w:ascii="Calibri" w:eastAsia="宋体" w:hAnsi="Calibri" w:cs="Calibri"/>
                <w:color w:val="000000"/>
                <w:kern w:val="24"/>
                <w:sz w:val="16"/>
                <w:szCs w:val="16"/>
                <w:lang w:eastAsia="zh-CN"/>
              </w:rPr>
              <w:t xml:space="preserve"> </w:t>
            </w:r>
          </w:p>
        </w:tc>
        <w:tc>
          <w:tcPr>
            <w:tcW w:w="0" w:type="auto"/>
            <w:shd w:val="clear" w:color="auto" w:fill="auto"/>
            <w:tcMar>
              <w:top w:w="72" w:type="dxa"/>
              <w:left w:w="144" w:type="dxa"/>
              <w:bottom w:w="72" w:type="dxa"/>
              <w:right w:w="144" w:type="dxa"/>
            </w:tcMar>
            <w:hideMark/>
          </w:tcPr>
          <w:p w14:paraId="35A25600" w14:textId="77777777" w:rsidR="00641DCB" w:rsidRPr="00641DCB" w:rsidRDefault="00641DCB" w:rsidP="00641DCB">
            <w:pPr>
              <w:spacing w:after="0"/>
              <w:jc w:val="left"/>
              <w:rPr>
                <w:rFonts w:ascii="Arial" w:eastAsia="宋体" w:hAnsi="Arial" w:cs="Arial"/>
                <w:sz w:val="36"/>
                <w:szCs w:val="36"/>
                <w:lang w:eastAsia="zh-CN"/>
              </w:rPr>
            </w:pPr>
            <w:r w:rsidRPr="00641DCB">
              <w:rPr>
                <w:rFonts w:ascii="Calibri" w:eastAsia="宋体" w:hAnsi="Calibri" w:cs="Calibri"/>
                <w:color w:val="000000"/>
                <w:kern w:val="24"/>
                <w:sz w:val="16"/>
                <w:szCs w:val="16"/>
                <w:lang w:eastAsia="zh-CN"/>
              </w:rPr>
              <w:t xml:space="preserve">Beam2 and Beam1 are orthogonal in </w:t>
            </w:r>
            <w:proofErr w:type="gramStart"/>
            <w:r w:rsidRPr="00641DCB">
              <w:rPr>
                <w:rFonts w:ascii="Calibri" w:eastAsia="宋体" w:hAnsi="Calibri" w:cs="Calibri"/>
                <w:color w:val="000000"/>
                <w:kern w:val="24"/>
                <w:sz w:val="16"/>
                <w:szCs w:val="16"/>
                <w:lang w:eastAsia="zh-CN"/>
              </w:rPr>
              <w:t>horizontal  dimension</w:t>
            </w:r>
            <w:proofErr w:type="gramEnd"/>
            <w:r w:rsidRPr="00641DCB">
              <w:rPr>
                <w:rFonts w:ascii="Calibri" w:eastAsia="宋体" w:hAnsi="Calibri" w:cs="Calibri"/>
                <w:color w:val="000000"/>
                <w:kern w:val="24"/>
                <w:sz w:val="16"/>
                <w:szCs w:val="16"/>
                <w:lang w:eastAsia="zh-CN"/>
              </w:rPr>
              <w:t xml:space="preserve"> </w:t>
            </w:r>
          </w:p>
        </w:tc>
        <w:tc>
          <w:tcPr>
            <w:tcW w:w="0" w:type="auto"/>
            <w:shd w:val="clear" w:color="auto" w:fill="auto"/>
            <w:tcMar>
              <w:top w:w="72" w:type="dxa"/>
              <w:left w:w="144" w:type="dxa"/>
              <w:bottom w:w="72" w:type="dxa"/>
              <w:right w:w="144" w:type="dxa"/>
            </w:tcMar>
            <w:hideMark/>
          </w:tcPr>
          <w:p w14:paraId="2FCA1B96" w14:textId="77777777" w:rsidR="00641DCB" w:rsidRPr="00641DCB" w:rsidRDefault="00641DCB" w:rsidP="00641DCB">
            <w:pPr>
              <w:spacing w:after="0"/>
              <w:jc w:val="left"/>
              <w:rPr>
                <w:rFonts w:ascii="Arial" w:eastAsia="宋体" w:hAnsi="Arial" w:cs="Arial"/>
                <w:sz w:val="36"/>
                <w:szCs w:val="36"/>
                <w:lang w:eastAsia="zh-CN"/>
              </w:rPr>
            </w:pPr>
            <w:r w:rsidRPr="00641DCB">
              <w:rPr>
                <w:rFonts w:ascii="Calibri" w:eastAsia="宋体" w:hAnsi="Calibri" w:cs="Calibri"/>
                <w:color w:val="000000"/>
                <w:kern w:val="24"/>
                <w:sz w:val="16"/>
                <w:szCs w:val="16"/>
                <w:lang w:eastAsia="zh-CN"/>
              </w:rPr>
              <w:t xml:space="preserve">Beam2 and Beam1 are orthogonal in </w:t>
            </w:r>
            <w:proofErr w:type="gramStart"/>
            <w:r w:rsidRPr="00641DCB">
              <w:rPr>
                <w:rFonts w:ascii="Calibri" w:eastAsia="宋体" w:hAnsi="Calibri" w:cs="Calibri"/>
                <w:color w:val="000000"/>
                <w:kern w:val="24"/>
                <w:sz w:val="16"/>
                <w:szCs w:val="16"/>
                <w:lang w:eastAsia="zh-CN"/>
              </w:rPr>
              <w:t>vertical  dimension</w:t>
            </w:r>
            <w:proofErr w:type="gramEnd"/>
            <w:r w:rsidRPr="00641DCB">
              <w:rPr>
                <w:rFonts w:ascii="Calibri" w:eastAsia="宋体" w:hAnsi="Calibri" w:cs="Calibri"/>
                <w:color w:val="000000"/>
                <w:kern w:val="24"/>
                <w:sz w:val="16"/>
                <w:szCs w:val="16"/>
                <w:lang w:eastAsia="zh-CN"/>
              </w:rPr>
              <w:t xml:space="preserve"> </w:t>
            </w:r>
          </w:p>
        </w:tc>
        <w:tc>
          <w:tcPr>
            <w:tcW w:w="0" w:type="auto"/>
            <w:shd w:val="clear" w:color="auto" w:fill="auto"/>
            <w:tcMar>
              <w:top w:w="72" w:type="dxa"/>
              <w:left w:w="144" w:type="dxa"/>
              <w:bottom w:w="72" w:type="dxa"/>
              <w:right w:w="144" w:type="dxa"/>
            </w:tcMar>
            <w:hideMark/>
          </w:tcPr>
          <w:p w14:paraId="77911E4F" w14:textId="77777777" w:rsidR="00641DCB" w:rsidRPr="00641DCB" w:rsidRDefault="00641DCB" w:rsidP="00641DCB">
            <w:pPr>
              <w:spacing w:after="0"/>
              <w:jc w:val="left"/>
              <w:rPr>
                <w:rFonts w:ascii="Arial" w:eastAsia="宋体" w:hAnsi="Arial" w:cs="Arial"/>
                <w:sz w:val="36"/>
                <w:szCs w:val="36"/>
                <w:lang w:eastAsia="zh-CN"/>
              </w:rPr>
            </w:pPr>
            <w:r w:rsidRPr="00641DCB">
              <w:rPr>
                <w:rFonts w:ascii="Calibri" w:eastAsia="宋体" w:hAnsi="Calibri" w:cs="Calibri"/>
                <w:color w:val="000000"/>
                <w:kern w:val="24"/>
                <w:sz w:val="16"/>
                <w:szCs w:val="16"/>
                <w:lang w:eastAsia="zh-CN"/>
              </w:rPr>
              <w:t xml:space="preserve">Beam3 and Beam1 are orthogonal in two </w:t>
            </w:r>
            <w:proofErr w:type="gramStart"/>
            <w:r w:rsidRPr="00641DCB">
              <w:rPr>
                <w:rFonts w:ascii="Calibri" w:eastAsia="宋体" w:hAnsi="Calibri" w:cs="Calibri"/>
                <w:color w:val="000000"/>
                <w:kern w:val="24"/>
                <w:sz w:val="16"/>
                <w:szCs w:val="16"/>
                <w:lang w:eastAsia="zh-CN"/>
              </w:rPr>
              <w:t>dimension</w:t>
            </w:r>
            <w:proofErr w:type="gramEnd"/>
            <w:r w:rsidRPr="00641DCB">
              <w:rPr>
                <w:rFonts w:ascii="Calibri" w:eastAsia="宋体" w:hAnsi="Calibri" w:cs="Calibri"/>
                <w:color w:val="000000"/>
                <w:kern w:val="24"/>
                <w:sz w:val="16"/>
                <w:szCs w:val="16"/>
                <w:lang w:eastAsia="zh-CN"/>
              </w:rPr>
              <w:t xml:space="preserve"> </w:t>
            </w:r>
          </w:p>
        </w:tc>
        <w:tc>
          <w:tcPr>
            <w:tcW w:w="0" w:type="auto"/>
            <w:shd w:val="clear" w:color="auto" w:fill="auto"/>
            <w:tcMar>
              <w:top w:w="72" w:type="dxa"/>
              <w:left w:w="144" w:type="dxa"/>
              <w:bottom w:w="72" w:type="dxa"/>
              <w:right w:w="144" w:type="dxa"/>
            </w:tcMar>
            <w:hideMark/>
          </w:tcPr>
          <w:p w14:paraId="1544AE38" w14:textId="77777777" w:rsidR="00641DCB" w:rsidRPr="00641DCB" w:rsidRDefault="00641DCB" w:rsidP="00641DCB">
            <w:pPr>
              <w:spacing w:after="0"/>
              <w:jc w:val="left"/>
              <w:rPr>
                <w:rFonts w:ascii="Arial" w:eastAsia="宋体" w:hAnsi="Arial" w:cs="Arial"/>
                <w:sz w:val="36"/>
                <w:szCs w:val="36"/>
                <w:lang w:eastAsia="zh-CN"/>
              </w:rPr>
            </w:pPr>
            <w:r w:rsidRPr="00641DCB">
              <w:rPr>
                <w:rFonts w:ascii="Calibri" w:eastAsia="宋体" w:hAnsi="Calibri" w:cs="Calibri"/>
                <w:color w:val="000000"/>
                <w:kern w:val="24"/>
                <w:sz w:val="16"/>
                <w:szCs w:val="16"/>
                <w:lang w:eastAsia="zh-CN"/>
              </w:rPr>
              <w:t xml:space="preserve">Beam3 and Beam1 are orthogonal in </w:t>
            </w:r>
            <w:proofErr w:type="gramStart"/>
            <w:r w:rsidRPr="00641DCB">
              <w:rPr>
                <w:rFonts w:ascii="Calibri" w:eastAsia="宋体" w:hAnsi="Calibri" w:cs="Calibri"/>
                <w:color w:val="000000"/>
                <w:kern w:val="24"/>
                <w:sz w:val="16"/>
                <w:szCs w:val="16"/>
                <w:lang w:eastAsia="zh-CN"/>
              </w:rPr>
              <w:t>horizontal  dimension</w:t>
            </w:r>
            <w:proofErr w:type="gramEnd"/>
            <w:r w:rsidRPr="00641DCB">
              <w:rPr>
                <w:rFonts w:ascii="Calibri" w:eastAsia="宋体" w:hAnsi="Calibri" w:cs="Calibri"/>
                <w:color w:val="000000"/>
                <w:kern w:val="24"/>
                <w:sz w:val="16"/>
                <w:szCs w:val="16"/>
                <w:lang w:eastAsia="zh-CN"/>
              </w:rPr>
              <w:t xml:space="preserve"> </w:t>
            </w:r>
          </w:p>
        </w:tc>
        <w:tc>
          <w:tcPr>
            <w:tcW w:w="0" w:type="auto"/>
            <w:shd w:val="clear" w:color="auto" w:fill="auto"/>
            <w:tcMar>
              <w:top w:w="72" w:type="dxa"/>
              <w:left w:w="144" w:type="dxa"/>
              <w:bottom w:w="72" w:type="dxa"/>
              <w:right w:w="144" w:type="dxa"/>
            </w:tcMar>
            <w:hideMark/>
          </w:tcPr>
          <w:p w14:paraId="06DC5504" w14:textId="77777777" w:rsidR="00641DCB" w:rsidRPr="00641DCB" w:rsidRDefault="00641DCB" w:rsidP="00641DCB">
            <w:pPr>
              <w:spacing w:after="0"/>
              <w:jc w:val="left"/>
              <w:rPr>
                <w:rFonts w:ascii="Arial" w:eastAsia="宋体" w:hAnsi="Arial" w:cs="Arial"/>
                <w:sz w:val="36"/>
                <w:szCs w:val="36"/>
                <w:lang w:eastAsia="zh-CN"/>
              </w:rPr>
            </w:pPr>
            <w:r w:rsidRPr="00641DCB">
              <w:rPr>
                <w:rFonts w:ascii="Calibri" w:eastAsia="宋体" w:hAnsi="Calibri" w:cs="Calibri"/>
                <w:color w:val="000000"/>
                <w:kern w:val="24"/>
                <w:sz w:val="16"/>
                <w:szCs w:val="16"/>
                <w:lang w:eastAsia="zh-CN"/>
              </w:rPr>
              <w:t xml:space="preserve">Beam3 and Beam1 are orthogonal in </w:t>
            </w:r>
            <w:proofErr w:type="gramStart"/>
            <w:r w:rsidRPr="00641DCB">
              <w:rPr>
                <w:rFonts w:ascii="Calibri" w:eastAsia="宋体" w:hAnsi="Calibri" w:cs="Calibri"/>
                <w:color w:val="000000"/>
                <w:kern w:val="24"/>
                <w:sz w:val="16"/>
                <w:szCs w:val="16"/>
                <w:lang w:eastAsia="zh-CN"/>
              </w:rPr>
              <w:t>vertical  dimension</w:t>
            </w:r>
            <w:proofErr w:type="gramEnd"/>
            <w:r w:rsidRPr="00641DCB">
              <w:rPr>
                <w:rFonts w:ascii="Calibri" w:eastAsia="宋体" w:hAnsi="Calibri" w:cs="Calibri"/>
                <w:color w:val="000000"/>
                <w:kern w:val="24"/>
                <w:sz w:val="16"/>
                <w:szCs w:val="16"/>
                <w:lang w:eastAsia="zh-CN"/>
              </w:rPr>
              <w:t xml:space="preserve"> </w:t>
            </w:r>
          </w:p>
        </w:tc>
      </w:tr>
      <w:tr w:rsidR="00642873" w:rsidRPr="00641DCB" w14:paraId="3FD7B1DB" w14:textId="77777777" w:rsidTr="00642873">
        <w:trPr>
          <w:trHeight w:val="584"/>
        </w:trPr>
        <w:tc>
          <w:tcPr>
            <w:tcW w:w="0" w:type="auto"/>
            <w:shd w:val="clear" w:color="auto" w:fill="auto"/>
            <w:tcMar>
              <w:top w:w="72" w:type="dxa"/>
              <w:left w:w="144" w:type="dxa"/>
              <w:bottom w:w="72" w:type="dxa"/>
              <w:right w:w="144" w:type="dxa"/>
            </w:tcMar>
            <w:hideMark/>
          </w:tcPr>
          <w:p w14:paraId="62576642" w14:textId="77777777" w:rsidR="00641DCB" w:rsidRPr="00641DCB" w:rsidRDefault="00641DCB" w:rsidP="00641DCB">
            <w:pPr>
              <w:spacing w:after="0"/>
              <w:jc w:val="left"/>
              <w:rPr>
                <w:rFonts w:ascii="Arial" w:eastAsia="宋体" w:hAnsi="Arial" w:cs="Arial"/>
                <w:sz w:val="36"/>
                <w:szCs w:val="36"/>
                <w:lang w:eastAsia="zh-CN"/>
              </w:rPr>
            </w:pPr>
            <w:r w:rsidRPr="00641DCB">
              <w:rPr>
                <w:rFonts w:ascii="Calibri" w:eastAsia="宋体" w:hAnsi="Calibri" w:cs="Calibri"/>
                <w:color w:val="000000"/>
                <w:kern w:val="24"/>
                <w:sz w:val="16"/>
                <w:szCs w:val="16"/>
                <w:lang w:eastAsia="zh-CN"/>
              </w:rPr>
              <w:t>size of candidate beam set for Beam2, Beam3, or Beam4</w:t>
            </w:r>
          </w:p>
        </w:tc>
        <w:tc>
          <w:tcPr>
            <w:tcW w:w="0" w:type="auto"/>
            <w:shd w:val="clear" w:color="auto" w:fill="auto"/>
            <w:tcMar>
              <w:top w:w="72" w:type="dxa"/>
              <w:left w:w="144" w:type="dxa"/>
              <w:bottom w:w="72" w:type="dxa"/>
              <w:right w:w="144" w:type="dxa"/>
            </w:tcMar>
            <w:hideMark/>
          </w:tcPr>
          <w:p w14:paraId="4DFAE42B" w14:textId="77777777" w:rsidR="00641DCB" w:rsidRPr="00641DCB" w:rsidRDefault="0022414F" w:rsidP="00641DCB">
            <w:pPr>
              <w:spacing w:after="0"/>
              <w:jc w:val="left"/>
              <w:rPr>
                <w:rFonts w:ascii="Arial" w:eastAsia="宋体" w:hAnsi="Arial" w:cs="Arial"/>
                <w:sz w:val="36"/>
                <w:szCs w:val="36"/>
                <w:lang w:eastAsia="zh-CN"/>
              </w:rPr>
            </w:pPr>
            <m:oMathPara>
              <m:oMathParaPr>
                <m:jc m:val="centerGroup"/>
              </m:oMathParaPr>
              <m:oMath>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1</m:t>
                    </m:r>
                  </m:sub>
                </m:sSub>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2</m:t>
                    </m:r>
                  </m:sub>
                </m:sSub>
                <m:r>
                  <w:rPr>
                    <w:rFonts w:ascii="Cambria Math" w:eastAsia="宋体" w:hAnsi="Cambria Math" w:cs="Arial"/>
                    <w:color w:val="000000"/>
                    <w:kern w:val="24"/>
                    <w:sz w:val="16"/>
                    <w:szCs w:val="16"/>
                    <w:lang w:eastAsia="zh-CN"/>
                  </w:rPr>
                  <m:t>-1</m:t>
                </m:r>
              </m:oMath>
            </m:oMathPara>
          </w:p>
        </w:tc>
        <w:tc>
          <w:tcPr>
            <w:tcW w:w="0" w:type="auto"/>
            <w:shd w:val="clear" w:color="auto" w:fill="auto"/>
            <w:tcMar>
              <w:top w:w="72" w:type="dxa"/>
              <w:left w:w="144" w:type="dxa"/>
              <w:bottom w:w="72" w:type="dxa"/>
              <w:right w:w="144" w:type="dxa"/>
            </w:tcMar>
            <w:hideMark/>
          </w:tcPr>
          <w:p w14:paraId="2D101891" w14:textId="77777777" w:rsidR="00641DCB" w:rsidRPr="00641DCB" w:rsidRDefault="00641DCB" w:rsidP="00641DCB">
            <w:pPr>
              <w:spacing w:after="0"/>
              <w:jc w:val="left"/>
              <w:rPr>
                <w:rFonts w:ascii="Arial" w:eastAsia="宋体" w:hAnsi="Arial" w:cs="Arial"/>
                <w:sz w:val="36"/>
                <w:szCs w:val="36"/>
                <w:lang w:eastAsia="zh-CN"/>
              </w:rPr>
            </w:pPr>
            <m:oMathPara>
              <m:oMathParaPr>
                <m:jc m:val="centerGroup"/>
              </m:oMathParaPr>
              <m:oMath>
                <m:r>
                  <w:rPr>
                    <w:rFonts w:ascii="Cambria Math" w:eastAsia="宋体" w:hAnsi="Cambria Math" w:cs="Arial"/>
                    <w:color w:val="000000"/>
                    <w:kern w:val="24"/>
                    <w:sz w:val="16"/>
                    <w:szCs w:val="16"/>
                    <w:lang w:eastAsia="zh-CN"/>
                  </w:rPr>
                  <m:t>(</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1</m:t>
                    </m:r>
                  </m:sub>
                </m:sSub>
                <m:r>
                  <w:rPr>
                    <w:rFonts w:ascii="Cambria Math" w:eastAsia="宋体" w:hAnsi="Cambria Math" w:cs="Arial"/>
                    <w:color w:val="000000"/>
                    <w:kern w:val="24"/>
                    <w:sz w:val="16"/>
                    <w:szCs w:val="16"/>
                    <w:lang w:eastAsia="zh-CN"/>
                  </w:rPr>
                  <m:t>-1)</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2</m:t>
                    </m:r>
                  </m:sub>
                </m:sSub>
                <m:r>
                  <w:rPr>
                    <w:rFonts w:ascii="Cambria Math" w:eastAsia="宋体" w:hAnsi="Cambria Math" w:cs="Arial"/>
                    <w:color w:val="000000"/>
                    <w:kern w:val="24"/>
                    <w:sz w:val="16"/>
                    <w:szCs w:val="16"/>
                    <w:lang w:eastAsia="zh-CN"/>
                  </w:rPr>
                  <m:t>(</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O</m:t>
                    </m:r>
                  </m:e>
                  <m:sub>
                    <m:r>
                      <w:rPr>
                        <w:rFonts w:ascii="Cambria Math" w:eastAsia="宋体" w:hAnsi="Cambria Math" w:cs="Arial"/>
                        <w:color w:val="000000"/>
                        <w:kern w:val="24"/>
                        <w:sz w:val="16"/>
                        <w:szCs w:val="16"/>
                        <w:lang w:eastAsia="zh-CN"/>
                      </w:rPr>
                      <m:t>2</m:t>
                    </m:r>
                  </m:sub>
                </m:sSub>
                <m:r>
                  <w:rPr>
                    <w:rFonts w:ascii="Cambria Math" w:eastAsia="宋体" w:hAnsi="Cambria Math" w:cs="Arial"/>
                    <w:color w:val="000000"/>
                    <w:kern w:val="24"/>
                    <w:sz w:val="16"/>
                    <w:szCs w:val="16"/>
                    <w:lang w:eastAsia="zh-CN"/>
                  </w:rPr>
                  <m:t>-1)</m:t>
                </m:r>
              </m:oMath>
            </m:oMathPara>
          </w:p>
        </w:tc>
        <w:tc>
          <w:tcPr>
            <w:tcW w:w="0" w:type="auto"/>
            <w:shd w:val="clear" w:color="auto" w:fill="auto"/>
            <w:tcMar>
              <w:top w:w="72" w:type="dxa"/>
              <w:left w:w="144" w:type="dxa"/>
              <w:bottom w:w="72" w:type="dxa"/>
              <w:right w:w="144" w:type="dxa"/>
            </w:tcMar>
            <w:hideMark/>
          </w:tcPr>
          <w:p w14:paraId="5D8B4F6F" w14:textId="77777777" w:rsidR="00641DCB" w:rsidRPr="00641DCB" w:rsidRDefault="00641DCB" w:rsidP="00641DCB">
            <w:pPr>
              <w:spacing w:after="0"/>
              <w:jc w:val="left"/>
              <w:rPr>
                <w:rFonts w:ascii="Arial" w:eastAsia="宋体" w:hAnsi="Arial" w:cs="Arial"/>
                <w:sz w:val="36"/>
                <w:szCs w:val="36"/>
                <w:lang w:eastAsia="zh-CN"/>
              </w:rPr>
            </w:pPr>
            <m:oMathPara>
              <m:oMathParaPr>
                <m:jc m:val="centerGroup"/>
              </m:oMathParaPr>
              <m:oMath>
                <m:r>
                  <w:rPr>
                    <w:rFonts w:ascii="Cambria Math" w:eastAsia="宋体" w:hAnsi="Cambria Math" w:cs="Arial"/>
                    <w:color w:val="000000"/>
                    <w:kern w:val="24"/>
                    <w:sz w:val="16"/>
                    <w:szCs w:val="16"/>
                    <w:lang w:eastAsia="zh-CN"/>
                  </w:rPr>
                  <m:t>(</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2</m:t>
                    </m:r>
                  </m:sub>
                </m:sSub>
                <m:r>
                  <w:rPr>
                    <w:rFonts w:ascii="Cambria Math" w:eastAsia="宋体" w:hAnsi="Cambria Math" w:cs="Arial"/>
                    <w:color w:val="000000"/>
                    <w:kern w:val="24"/>
                    <w:sz w:val="16"/>
                    <w:szCs w:val="16"/>
                    <w:lang w:eastAsia="zh-CN"/>
                  </w:rPr>
                  <m:t>-1)</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1</m:t>
                    </m:r>
                  </m:sub>
                </m:sSub>
                <m:r>
                  <w:rPr>
                    <w:rFonts w:ascii="Cambria Math" w:eastAsia="宋体" w:hAnsi="Cambria Math" w:cs="Arial"/>
                    <w:color w:val="000000"/>
                    <w:kern w:val="24"/>
                    <w:sz w:val="16"/>
                    <w:szCs w:val="16"/>
                    <w:lang w:eastAsia="zh-CN"/>
                  </w:rPr>
                  <m:t>(</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O</m:t>
                    </m:r>
                  </m:e>
                  <m:sub>
                    <m:r>
                      <w:rPr>
                        <w:rFonts w:ascii="Cambria Math" w:eastAsia="宋体" w:hAnsi="Cambria Math" w:cs="Arial"/>
                        <w:color w:val="000000"/>
                        <w:kern w:val="24"/>
                        <w:sz w:val="16"/>
                        <w:szCs w:val="16"/>
                        <w:lang w:eastAsia="zh-CN"/>
                      </w:rPr>
                      <m:t>1</m:t>
                    </m:r>
                  </m:sub>
                </m:sSub>
                <m:r>
                  <w:rPr>
                    <w:rFonts w:ascii="Cambria Math" w:eastAsia="宋体" w:hAnsi="Cambria Math" w:cs="Arial"/>
                    <w:color w:val="000000"/>
                    <w:kern w:val="24"/>
                    <w:sz w:val="16"/>
                    <w:szCs w:val="16"/>
                    <w:lang w:eastAsia="zh-CN"/>
                  </w:rPr>
                  <m:t>-1)</m:t>
                </m:r>
              </m:oMath>
            </m:oMathPara>
          </w:p>
        </w:tc>
        <w:tc>
          <w:tcPr>
            <w:tcW w:w="0" w:type="auto"/>
            <w:shd w:val="clear" w:color="auto" w:fill="auto"/>
            <w:tcMar>
              <w:top w:w="72" w:type="dxa"/>
              <w:left w:w="144" w:type="dxa"/>
              <w:bottom w:w="72" w:type="dxa"/>
              <w:right w:w="144" w:type="dxa"/>
            </w:tcMar>
            <w:hideMark/>
          </w:tcPr>
          <w:p w14:paraId="44735095" w14:textId="77777777" w:rsidR="00641DCB" w:rsidRPr="00641DCB" w:rsidRDefault="0022414F" w:rsidP="00641DCB">
            <w:pPr>
              <w:spacing w:after="0"/>
              <w:jc w:val="left"/>
              <w:rPr>
                <w:rFonts w:ascii="Arial" w:eastAsia="宋体" w:hAnsi="Arial" w:cs="Arial"/>
                <w:sz w:val="36"/>
                <w:szCs w:val="36"/>
                <w:lang w:eastAsia="zh-CN"/>
              </w:rPr>
            </w:pPr>
            <m:oMathPara>
              <m:oMathParaPr>
                <m:jc m:val="centerGroup"/>
              </m:oMathParaPr>
              <m:oMath>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1</m:t>
                    </m:r>
                  </m:sub>
                </m:sSub>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2</m:t>
                    </m:r>
                  </m:sub>
                </m:sSub>
                <m:r>
                  <w:rPr>
                    <w:rFonts w:ascii="Cambria Math" w:eastAsia="宋体" w:hAnsi="Cambria Math" w:cs="Arial"/>
                    <w:color w:val="000000"/>
                    <w:kern w:val="24"/>
                    <w:sz w:val="16"/>
                    <w:szCs w:val="16"/>
                    <w:lang w:eastAsia="zh-CN"/>
                  </w:rPr>
                  <m:t>-1</m:t>
                </m:r>
              </m:oMath>
            </m:oMathPara>
          </w:p>
        </w:tc>
        <w:tc>
          <w:tcPr>
            <w:tcW w:w="0" w:type="auto"/>
            <w:shd w:val="clear" w:color="auto" w:fill="auto"/>
            <w:tcMar>
              <w:top w:w="72" w:type="dxa"/>
              <w:left w:w="144" w:type="dxa"/>
              <w:bottom w:w="72" w:type="dxa"/>
              <w:right w:w="144" w:type="dxa"/>
            </w:tcMar>
            <w:hideMark/>
          </w:tcPr>
          <w:p w14:paraId="16E73641" w14:textId="77777777" w:rsidR="00641DCB" w:rsidRPr="00641DCB" w:rsidRDefault="00641DCB" w:rsidP="00641DCB">
            <w:pPr>
              <w:spacing w:after="0"/>
              <w:jc w:val="left"/>
              <w:rPr>
                <w:rFonts w:ascii="Arial" w:eastAsia="宋体" w:hAnsi="Arial" w:cs="Arial"/>
                <w:sz w:val="36"/>
                <w:szCs w:val="36"/>
                <w:lang w:eastAsia="zh-CN"/>
              </w:rPr>
            </w:pPr>
            <m:oMathPara>
              <m:oMathParaPr>
                <m:jc m:val="centerGroup"/>
              </m:oMathParaPr>
              <m:oMath>
                <m:r>
                  <w:rPr>
                    <w:rFonts w:ascii="Cambria Math" w:eastAsia="宋体" w:hAnsi="Cambria Math" w:cs="Arial"/>
                    <w:color w:val="000000"/>
                    <w:kern w:val="24"/>
                    <w:sz w:val="16"/>
                    <w:szCs w:val="16"/>
                    <w:lang w:eastAsia="zh-CN"/>
                  </w:rPr>
                  <m:t>(</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1</m:t>
                    </m:r>
                  </m:sub>
                </m:sSub>
                <m:r>
                  <w:rPr>
                    <w:rFonts w:ascii="Cambria Math" w:eastAsia="宋体" w:hAnsi="Cambria Math" w:cs="Arial"/>
                    <w:color w:val="000000"/>
                    <w:kern w:val="24"/>
                    <w:sz w:val="16"/>
                    <w:szCs w:val="16"/>
                    <w:lang w:eastAsia="zh-CN"/>
                  </w:rPr>
                  <m:t>-1)</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2</m:t>
                    </m:r>
                  </m:sub>
                </m:sSub>
                <m:r>
                  <w:rPr>
                    <w:rFonts w:ascii="Cambria Math" w:eastAsia="宋体" w:hAnsi="Cambria Math" w:cs="Arial"/>
                    <w:color w:val="000000"/>
                    <w:kern w:val="24"/>
                    <w:sz w:val="16"/>
                    <w:szCs w:val="16"/>
                    <w:lang w:eastAsia="zh-CN"/>
                  </w:rPr>
                  <m:t>(</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O</m:t>
                    </m:r>
                  </m:e>
                  <m:sub>
                    <m:r>
                      <w:rPr>
                        <w:rFonts w:ascii="Cambria Math" w:eastAsia="宋体" w:hAnsi="Cambria Math" w:cs="Arial"/>
                        <w:color w:val="000000"/>
                        <w:kern w:val="24"/>
                        <w:sz w:val="16"/>
                        <w:szCs w:val="16"/>
                        <w:lang w:eastAsia="zh-CN"/>
                      </w:rPr>
                      <m:t>2</m:t>
                    </m:r>
                  </m:sub>
                </m:sSub>
                <m:r>
                  <w:rPr>
                    <w:rFonts w:ascii="Cambria Math" w:eastAsia="宋体" w:hAnsi="Cambria Math" w:cs="Arial"/>
                    <w:color w:val="000000"/>
                    <w:kern w:val="24"/>
                    <w:sz w:val="16"/>
                    <w:szCs w:val="16"/>
                    <w:lang w:eastAsia="zh-CN"/>
                  </w:rPr>
                  <m:t>-1)</m:t>
                </m:r>
              </m:oMath>
            </m:oMathPara>
          </w:p>
        </w:tc>
        <w:tc>
          <w:tcPr>
            <w:tcW w:w="0" w:type="auto"/>
            <w:shd w:val="clear" w:color="auto" w:fill="auto"/>
            <w:tcMar>
              <w:top w:w="72" w:type="dxa"/>
              <w:left w:w="144" w:type="dxa"/>
              <w:bottom w:w="72" w:type="dxa"/>
              <w:right w:w="144" w:type="dxa"/>
            </w:tcMar>
            <w:hideMark/>
          </w:tcPr>
          <w:p w14:paraId="3F191216" w14:textId="77777777" w:rsidR="00641DCB" w:rsidRPr="00641DCB" w:rsidRDefault="00641DCB" w:rsidP="00641DCB">
            <w:pPr>
              <w:spacing w:after="0"/>
              <w:jc w:val="left"/>
              <w:rPr>
                <w:rFonts w:ascii="Arial" w:eastAsia="宋体" w:hAnsi="Arial" w:cs="Arial"/>
                <w:sz w:val="36"/>
                <w:szCs w:val="36"/>
                <w:lang w:eastAsia="zh-CN"/>
              </w:rPr>
            </w:pPr>
            <m:oMathPara>
              <m:oMathParaPr>
                <m:jc m:val="centerGroup"/>
              </m:oMathParaPr>
              <m:oMath>
                <m:r>
                  <w:rPr>
                    <w:rFonts w:ascii="Cambria Math" w:eastAsia="宋体" w:hAnsi="Cambria Math" w:cs="Arial"/>
                    <w:color w:val="000000"/>
                    <w:kern w:val="24"/>
                    <w:sz w:val="16"/>
                    <w:szCs w:val="16"/>
                    <w:lang w:eastAsia="zh-CN"/>
                  </w:rPr>
                  <m:t>(</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2</m:t>
                    </m:r>
                  </m:sub>
                </m:sSub>
                <m:r>
                  <w:rPr>
                    <w:rFonts w:ascii="Cambria Math" w:eastAsia="宋体" w:hAnsi="Cambria Math" w:cs="Arial"/>
                    <w:color w:val="000000"/>
                    <w:kern w:val="24"/>
                    <w:sz w:val="16"/>
                    <w:szCs w:val="16"/>
                    <w:lang w:eastAsia="zh-CN"/>
                  </w:rPr>
                  <m:t>-1)</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N</m:t>
                    </m:r>
                  </m:e>
                  <m:sub>
                    <m:r>
                      <w:rPr>
                        <w:rFonts w:ascii="Cambria Math" w:eastAsia="宋体" w:hAnsi="Cambria Math" w:cs="Arial"/>
                        <w:color w:val="000000"/>
                        <w:kern w:val="24"/>
                        <w:sz w:val="16"/>
                        <w:szCs w:val="16"/>
                        <w:lang w:eastAsia="zh-CN"/>
                      </w:rPr>
                      <m:t>1</m:t>
                    </m:r>
                  </m:sub>
                </m:sSub>
                <m:r>
                  <w:rPr>
                    <w:rFonts w:ascii="Cambria Math" w:eastAsia="宋体" w:hAnsi="Cambria Math" w:cs="Arial"/>
                    <w:color w:val="000000"/>
                    <w:kern w:val="24"/>
                    <w:sz w:val="16"/>
                    <w:szCs w:val="16"/>
                    <w:lang w:eastAsia="zh-CN"/>
                  </w:rPr>
                  <m:t>(</m:t>
                </m:r>
                <m:sSub>
                  <m:sSubPr>
                    <m:ctrlPr>
                      <w:rPr>
                        <w:rFonts w:ascii="Cambria Math" w:eastAsia="宋体" w:hAnsi="Cambria Math" w:cs="Arial"/>
                        <w:i/>
                        <w:iCs/>
                        <w:color w:val="000000"/>
                        <w:kern w:val="24"/>
                        <w:sz w:val="16"/>
                        <w:szCs w:val="16"/>
                        <w:lang w:eastAsia="zh-CN"/>
                      </w:rPr>
                    </m:ctrlPr>
                  </m:sSubPr>
                  <m:e>
                    <m:r>
                      <w:rPr>
                        <w:rFonts w:ascii="Cambria Math" w:eastAsia="宋体" w:hAnsi="Cambria Math" w:cs="Arial"/>
                        <w:color w:val="000000"/>
                        <w:kern w:val="24"/>
                        <w:sz w:val="16"/>
                        <w:szCs w:val="16"/>
                        <w:lang w:eastAsia="zh-CN"/>
                      </w:rPr>
                      <m:t>O</m:t>
                    </m:r>
                  </m:e>
                  <m:sub>
                    <m:r>
                      <w:rPr>
                        <w:rFonts w:ascii="Cambria Math" w:eastAsia="宋体" w:hAnsi="Cambria Math" w:cs="Arial"/>
                        <w:color w:val="000000"/>
                        <w:kern w:val="24"/>
                        <w:sz w:val="16"/>
                        <w:szCs w:val="16"/>
                        <w:lang w:eastAsia="zh-CN"/>
                      </w:rPr>
                      <m:t>1</m:t>
                    </m:r>
                  </m:sub>
                </m:sSub>
                <m:r>
                  <w:rPr>
                    <w:rFonts w:ascii="Cambria Math" w:eastAsia="宋体" w:hAnsi="Cambria Math" w:cs="Arial"/>
                    <w:color w:val="000000"/>
                    <w:kern w:val="24"/>
                    <w:sz w:val="16"/>
                    <w:szCs w:val="16"/>
                    <w:lang w:eastAsia="zh-CN"/>
                  </w:rPr>
                  <m:t>-1)</m:t>
                </m:r>
              </m:oMath>
            </m:oMathPara>
          </w:p>
        </w:tc>
      </w:tr>
      <w:tr w:rsidR="00641DCB" w:rsidRPr="00641DCB" w14:paraId="460C55C6" w14:textId="77777777" w:rsidTr="00642873">
        <w:trPr>
          <w:trHeight w:val="584"/>
        </w:trPr>
        <w:tc>
          <w:tcPr>
            <w:tcW w:w="0" w:type="auto"/>
            <w:shd w:val="clear" w:color="auto" w:fill="auto"/>
            <w:tcMar>
              <w:top w:w="72" w:type="dxa"/>
              <w:left w:w="144" w:type="dxa"/>
              <w:bottom w:w="72" w:type="dxa"/>
              <w:right w:w="144" w:type="dxa"/>
            </w:tcMar>
          </w:tcPr>
          <w:p w14:paraId="4CDBFB7B" w14:textId="77777777" w:rsidR="00641DCB" w:rsidRDefault="00641DCB" w:rsidP="00641DCB">
            <w:pPr>
              <w:spacing w:after="0"/>
              <w:jc w:val="left"/>
              <w:rPr>
                <w:rFonts w:ascii="Calibri" w:eastAsia="宋体" w:hAnsi="Calibri" w:cs="Calibri"/>
                <w:color w:val="000000"/>
                <w:kern w:val="24"/>
                <w:sz w:val="16"/>
                <w:szCs w:val="16"/>
                <w:lang w:eastAsia="zh-CN"/>
              </w:rPr>
            </w:pPr>
          </w:p>
          <w:p w14:paraId="14067B89" w14:textId="624359E1" w:rsidR="00641DCB" w:rsidRPr="00641DCB" w:rsidRDefault="00641DCB" w:rsidP="00641DCB">
            <w:pPr>
              <w:spacing w:after="0"/>
              <w:jc w:val="left"/>
              <w:rPr>
                <w:rFonts w:ascii="Calibri" w:eastAsia="宋体" w:hAnsi="Calibri" w:cs="Calibri"/>
                <w:color w:val="000000"/>
                <w:kern w:val="24"/>
                <w:sz w:val="16"/>
                <w:szCs w:val="16"/>
                <w:lang w:eastAsia="zh-CN"/>
              </w:rPr>
            </w:pPr>
          </w:p>
        </w:tc>
        <w:tc>
          <w:tcPr>
            <w:tcW w:w="0" w:type="auto"/>
            <w:shd w:val="clear" w:color="auto" w:fill="auto"/>
            <w:tcMar>
              <w:top w:w="72" w:type="dxa"/>
              <w:left w:w="144" w:type="dxa"/>
              <w:bottom w:w="72" w:type="dxa"/>
              <w:right w:w="144" w:type="dxa"/>
            </w:tcMar>
          </w:tcPr>
          <w:p w14:paraId="57BDE8F8" w14:textId="4FF219AC" w:rsidR="00641DCB" w:rsidRPr="00641DCB" w:rsidRDefault="00641DCB" w:rsidP="00641DCB">
            <w:pPr>
              <w:spacing w:after="0"/>
              <w:jc w:val="left"/>
              <w:rPr>
                <w:rFonts w:ascii="Arial" w:eastAsia="宋体" w:hAnsi="Arial" w:cs="Arial"/>
                <w:iCs/>
                <w:color w:val="000000"/>
                <w:kern w:val="24"/>
                <w:sz w:val="16"/>
                <w:szCs w:val="16"/>
                <w:lang w:eastAsia="zh-CN"/>
              </w:rPr>
            </w:pPr>
            <w:r>
              <w:rPr>
                <w:rFonts w:ascii="Calibri" w:hAnsi="Calibri" w:cs="Calibri"/>
                <w:color w:val="000000" w:themeColor="text1"/>
                <w:kern w:val="24"/>
                <w:sz w:val="16"/>
                <w:szCs w:val="16"/>
              </w:rPr>
              <w:t xml:space="preserve">Beam3 and Beam2 are orthogonal in two </w:t>
            </w:r>
            <w:proofErr w:type="gramStart"/>
            <w:r>
              <w:rPr>
                <w:rFonts w:ascii="Calibri" w:hAnsi="Calibri" w:cs="Calibri"/>
                <w:color w:val="000000" w:themeColor="text1"/>
                <w:kern w:val="24"/>
                <w:sz w:val="16"/>
                <w:szCs w:val="16"/>
              </w:rPr>
              <w:t>dimension</w:t>
            </w:r>
            <w:proofErr w:type="gramEnd"/>
            <w:r>
              <w:rPr>
                <w:rFonts w:ascii="Calibri" w:hAnsi="Calibri" w:cs="Calibri"/>
                <w:color w:val="000000" w:themeColor="text1"/>
                <w:kern w:val="24"/>
                <w:sz w:val="16"/>
                <w:szCs w:val="16"/>
              </w:rPr>
              <w:t xml:space="preserve"> </w:t>
            </w:r>
          </w:p>
        </w:tc>
        <w:tc>
          <w:tcPr>
            <w:tcW w:w="0" w:type="auto"/>
            <w:shd w:val="clear" w:color="auto" w:fill="auto"/>
            <w:tcMar>
              <w:top w:w="72" w:type="dxa"/>
              <w:left w:w="144" w:type="dxa"/>
              <w:bottom w:w="72" w:type="dxa"/>
              <w:right w:w="144" w:type="dxa"/>
            </w:tcMar>
          </w:tcPr>
          <w:p w14:paraId="2B9F66C2" w14:textId="15CFAEBC" w:rsidR="00641DCB" w:rsidRPr="00641DCB" w:rsidRDefault="00641DCB" w:rsidP="00641DCB">
            <w:pPr>
              <w:spacing w:after="0"/>
              <w:jc w:val="left"/>
              <w:rPr>
                <w:rFonts w:ascii="Arial" w:eastAsia="宋体" w:hAnsi="Arial" w:cs="Arial"/>
                <w:iCs/>
                <w:color w:val="000000"/>
                <w:kern w:val="24"/>
                <w:sz w:val="16"/>
                <w:szCs w:val="16"/>
                <w:lang w:eastAsia="zh-CN"/>
              </w:rPr>
            </w:pPr>
            <w:r>
              <w:rPr>
                <w:rFonts w:ascii="Calibri" w:hAnsi="Calibri" w:cs="Calibri"/>
                <w:color w:val="000000" w:themeColor="text1"/>
                <w:kern w:val="24"/>
                <w:sz w:val="16"/>
                <w:szCs w:val="16"/>
              </w:rPr>
              <w:t xml:space="preserve">Beam4 and Beam1 are orthogonal in two </w:t>
            </w:r>
            <w:proofErr w:type="gramStart"/>
            <w:r>
              <w:rPr>
                <w:rFonts w:ascii="Calibri" w:hAnsi="Calibri" w:cs="Calibri"/>
                <w:color w:val="000000" w:themeColor="text1"/>
                <w:kern w:val="24"/>
                <w:sz w:val="16"/>
                <w:szCs w:val="16"/>
              </w:rPr>
              <w:t>dimension</w:t>
            </w:r>
            <w:proofErr w:type="gramEnd"/>
            <w:r>
              <w:rPr>
                <w:rFonts w:ascii="Calibri" w:hAnsi="Calibri" w:cs="Calibri"/>
                <w:color w:val="000000" w:themeColor="text1"/>
                <w:kern w:val="24"/>
                <w:sz w:val="16"/>
                <w:szCs w:val="16"/>
              </w:rPr>
              <w:t xml:space="preserve"> </w:t>
            </w:r>
          </w:p>
        </w:tc>
        <w:tc>
          <w:tcPr>
            <w:tcW w:w="0" w:type="auto"/>
            <w:shd w:val="clear" w:color="auto" w:fill="auto"/>
            <w:tcMar>
              <w:top w:w="72" w:type="dxa"/>
              <w:left w:w="144" w:type="dxa"/>
              <w:bottom w:w="72" w:type="dxa"/>
              <w:right w:w="144" w:type="dxa"/>
            </w:tcMar>
          </w:tcPr>
          <w:p w14:paraId="1D35F333" w14:textId="5B6F0E34" w:rsidR="00641DCB" w:rsidRPr="00641DCB" w:rsidRDefault="00641DCB" w:rsidP="00641DCB">
            <w:pPr>
              <w:spacing w:after="0"/>
              <w:jc w:val="left"/>
              <w:rPr>
                <w:rFonts w:ascii="Arial" w:eastAsia="宋体" w:hAnsi="Arial" w:cs="Arial"/>
                <w:iCs/>
                <w:color w:val="000000"/>
                <w:kern w:val="24"/>
                <w:sz w:val="16"/>
                <w:szCs w:val="16"/>
                <w:lang w:eastAsia="zh-CN"/>
              </w:rPr>
            </w:pPr>
            <w:r>
              <w:rPr>
                <w:rFonts w:ascii="Calibri" w:hAnsi="Calibri" w:cs="Calibri"/>
                <w:color w:val="000000" w:themeColor="text1"/>
                <w:kern w:val="24"/>
                <w:sz w:val="16"/>
                <w:szCs w:val="16"/>
              </w:rPr>
              <w:t xml:space="preserve">Beam4 and Beam1 are orthogonal in </w:t>
            </w:r>
            <w:proofErr w:type="gramStart"/>
            <w:r>
              <w:rPr>
                <w:rFonts w:ascii="Calibri" w:hAnsi="Calibri" w:cs="Calibri"/>
                <w:color w:val="000000" w:themeColor="text1"/>
                <w:kern w:val="24"/>
                <w:sz w:val="16"/>
                <w:szCs w:val="16"/>
              </w:rPr>
              <w:t>horizontal  dimension</w:t>
            </w:r>
            <w:proofErr w:type="gramEnd"/>
            <w:r>
              <w:rPr>
                <w:rFonts w:ascii="Calibri" w:hAnsi="Calibri" w:cs="Calibri"/>
                <w:color w:val="000000" w:themeColor="text1"/>
                <w:kern w:val="24"/>
                <w:sz w:val="16"/>
                <w:szCs w:val="16"/>
              </w:rPr>
              <w:t xml:space="preserve"> </w:t>
            </w:r>
          </w:p>
        </w:tc>
        <w:tc>
          <w:tcPr>
            <w:tcW w:w="0" w:type="auto"/>
            <w:shd w:val="clear" w:color="auto" w:fill="auto"/>
            <w:tcMar>
              <w:top w:w="72" w:type="dxa"/>
              <w:left w:w="144" w:type="dxa"/>
              <w:bottom w:w="72" w:type="dxa"/>
              <w:right w:w="144" w:type="dxa"/>
            </w:tcMar>
          </w:tcPr>
          <w:p w14:paraId="39BFB362" w14:textId="4E80CBAA" w:rsidR="00641DCB" w:rsidRPr="00641DCB" w:rsidRDefault="00641DCB" w:rsidP="00641DCB">
            <w:pPr>
              <w:spacing w:after="0"/>
              <w:jc w:val="left"/>
              <w:rPr>
                <w:rFonts w:ascii="Arial" w:eastAsia="宋体" w:hAnsi="Arial" w:cs="Arial"/>
                <w:iCs/>
                <w:color w:val="000000"/>
                <w:kern w:val="24"/>
                <w:sz w:val="16"/>
                <w:szCs w:val="16"/>
                <w:lang w:eastAsia="zh-CN"/>
              </w:rPr>
            </w:pPr>
            <w:r>
              <w:rPr>
                <w:rFonts w:ascii="Calibri" w:hAnsi="Calibri" w:cs="Calibri"/>
                <w:color w:val="000000" w:themeColor="text1"/>
                <w:kern w:val="24"/>
                <w:sz w:val="16"/>
                <w:szCs w:val="16"/>
              </w:rPr>
              <w:t xml:space="preserve">Beam4 and Beam1 are orthogonal in </w:t>
            </w:r>
            <w:proofErr w:type="gramStart"/>
            <w:r>
              <w:rPr>
                <w:rFonts w:ascii="Calibri" w:hAnsi="Calibri" w:cs="Calibri"/>
                <w:color w:val="000000" w:themeColor="text1"/>
                <w:kern w:val="24"/>
                <w:sz w:val="16"/>
                <w:szCs w:val="16"/>
              </w:rPr>
              <w:t>vertical  dimension</w:t>
            </w:r>
            <w:proofErr w:type="gramEnd"/>
            <w:r>
              <w:rPr>
                <w:rFonts w:ascii="Calibri" w:hAnsi="Calibri" w:cs="Calibri"/>
                <w:color w:val="000000" w:themeColor="text1"/>
                <w:kern w:val="24"/>
                <w:sz w:val="16"/>
                <w:szCs w:val="16"/>
              </w:rPr>
              <w:t xml:space="preserve"> </w:t>
            </w:r>
          </w:p>
        </w:tc>
        <w:tc>
          <w:tcPr>
            <w:tcW w:w="0" w:type="auto"/>
            <w:shd w:val="clear" w:color="auto" w:fill="auto"/>
            <w:tcMar>
              <w:top w:w="72" w:type="dxa"/>
              <w:left w:w="144" w:type="dxa"/>
              <w:bottom w:w="72" w:type="dxa"/>
              <w:right w:w="144" w:type="dxa"/>
            </w:tcMar>
          </w:tcPr>
          <w:p w14:paraId="0A5197DD" w14:textId="3E120C61" w:rsidR="00641DCB" w:rsidRPr="00641DCB" w:rsidRDefault="00641DCB" w:rsidP="00641DCB">
            <w:pPr>
              <w:spacing w:after="0"/>
              <w:jc w:val="left"/>
              <w:rPr>
                <w:rFonts w:ascii="Arial" w:eastAsia="宋体" w:hAnsi="Arial" w:cs="Arial"/>
                <w:iCs/>
                <w:color w:val="000000"/>
                <w:kern w:val="24"/>
                <w:sz w:val="16"/>
                <w:szCs w:val="16"/>
                <w:lang w:eastAsia="zh-CN"/>
              </w:rPr>
            </w:pPr>
            <w:r>
              <w:rPr>
                <w:rFonts w:ascii="Calibri" w:hAnsi="Calibri" w:cs="Calibri"/>
                <w:color w:val="000000" w:themeColor="text1"/>
                <w:kern w:val="24"/>
                <w:sz w:val="16"/>
                <w:szCs w:val="16"/>
              </w:rPr>
              <w:t xml:space="preserve">Beam4 and Beam2 are orthogonal in two </w:t>
            </w:r>
            <w:proofErr w:type="gramStart"/>
            <w:r>
              <w:rPr>
                <w:rFonts w:ascii="Calibri" w:hAnsi="Calibri" w:cs="Calibri"/>
                <w:color w:val="000000" w:themeColor="text1"/>
                <w:kern w:val="24"/>
                <w:sz w:val="16"/>
                <w:szCs w:val="16"/>
              </w:rPr>
              <w:t>dimension</w:t>
            </w:r>
            <w:proofErr w:type="gramEnd"/>
            <w:r>
              <w:rPr>
                <w:rFonts w:ascii="Calibri" w:hAnsi="Calibri" w:cs="Calibri"/>
                <w:color w:val="000000" w:themeColor="text1"/>
                <w:kern w:val="24"/>
                <w:sz w:val="16"/>
                <w:szCs w:val="16"/>
              </w:rPr>
              <w:t xml:space="preserve"> </w:t>
            </w:r>
          </w:p>
        </w:tc>
        <w:tc>
          <w:tcPr>
            <w:tcW w:w="0" w:type="auto"/>
            <w:shd w:val="clear" w:color="auto" w:fill="auto"/>
            <w:tcMar>
              <w:top w:w="72" w:type="dxa"/>
              <w:left w:w="144" w:type="dxa"/>
              <w:bottom w:w="72" w:type="dxa"/>
              <w:right w:w="144" w:type="dxa"/>
            </w:tcMar>
          </w:tcPr>
          <w:p w14:paraId="773BA3EB" w14:textId="5571B3FD" w:rsidR="00641DCB" w:rsidRPr="00641DCB" w:rsidRDefault="00641DCB" w:rsidP="00641DCB">
            <w:pPr>
              <w:spacing w:after="0"/>
              <w:jc w:val="left"/>
              <w:rPr>
                <w:rFonts w:ascii="Arial" w:eastAsia="宋体" w:hAnsi="Arial" w:cs="Arial"/>
                <w:iCs/>
                <w:color w:val="000000"/>
                <w:kern w:val="24"/>
                <w:sz w:val="16"/>
                <w:szCs w:val="16"/>
                <w:lang w:eastAsia="zh-CN"/>
              </w:rPr>
            </w:pPr>
            <w:r>
              <w:rPr>
                <w:rFonts w:ascii="Calibri" w:hAnsi="Calibri" w:cs="Calibri"/>
                <w:color w:val="000000" w:themeColor="text1"/>
                <w:kern w:val="24"/>
                <w:sz w:val="16"/>
                <w:szCs w:val="16"/>
              </w:rPr>
              <w:t xml:space="preserve">Beam4 and Beam3 are orthogonal in two </w:t>
            </w:r>
            <w:proofErr w:type="gramStart"/>
            <w:r>
              <w:rPr>
                <w:rFonts w:ascii="Calibri" w:hAnsi="Calibri" w:cs="Calibri"/>
                <w:color w:val="000000" w:themeColor="text1"/>
                <w:kern w:val="24"/>
                <w:sz w:val="16"/>
                <w:szCs w:val="16"/>
              </w:rPr>
              <w:t>dimension</w:t>
            </w:r>
            <w:proofErr w:type="gramEnd"/>
            <w:r>
              <w:rPr>
                <w:rFonts w:ascii="Calibri" w:hAnsi="Calibri" w:cs="Calibri"/>
                <w:color w:val="000000" w:themeColor="text1"/>
                <w:kern w:val="24"/>
                <w:sz w:val="16"/>
                <w:szCs w:val="16"/>
              </w:rPr>
              <w:t xml:space="preserve"> </w:t>
            </w:r>
          </w:p>
        </w:tc>
      </w:tr>
      <w:tr w:rsidR="00641DCB" w:rsidRPr="00641DCB" w14:paraId="618B71F5" w14:textId="77777777" w:rsidTr="00642873">
        <w:trPr>
          <w:trHeight w:val="584"/>
        </w:trPr>
        <w:tc>
          <w:tcPr>
            <w:tcW w:w="0" w:type="auto"/>
            <w:shd w:val="clear" w:color="auto" w:fill="auto"/>
            <w:tcMar>
              <w:top w:w="72" w:type="dxa"/>
              <w:left w:w="144" w:type="dxa"/>
              <w:bottom w:w="72" w:type="dxa"/>
              <w:right w:w="144" w:type="dxa"/>
            </w:tcMar>
          </w:tcPr>
          <w:p w14:paraId="71961918" w14:textId="680BF5EC" w:rsidR="00641DCB" w:rsidRDefault="00641DCB" w:rsidP="00641DCB">
            <w:pPr>
              <w:spacing w:after="0"/>
              <w:jc w:val="left"/>
              <w:rPr>
                <w:rFonts w:ascii="Calibri" w:eastAsia="宋体" w:hAnsi="Calibri" w:cs="Calibri"/>
                <w:color w:val="000000"/>
                <w:kern w:val="24"/>
                <w:sz w:val="16"/>
                <w:szCs w:val="16"/>
                <w:lang w:eastAsia="zh-CN"/>
              </w:rPr>
            </w:pPr>
            <w:r w:rsidRPr="00641DCB">
              <w:rPr>
                <w:rFonts w:ascii="Calibri" w:eastAsia="宋体" w:hAnsi="Calibri" w:cs="Calibri"/>
                <w:color w:val="000000"/>
                <w:kern w:val="24"/>
                <w:sz w:val="16"/>
                <w:szCs w:val="16"/>
                <w:lang w:eastAsia="zh-CN"/>
              </w:rPr>
              <w:t>size of candidate beam set for Beam2, Beam3, or Beam4</w:t>
            </w:r>
          </w:p>
        </w:tc>
        <w:tc>
          <w:tcPr>
            <w:tcW w:w="0" w:type="auto"/>
            <w:shd w:val="clear" w:color="auto" w:fill="auto"/>
            <w:tcMar>
              <w:top w:w="72" w:type="dxa"/>
              <w:left w:w="144" w:type="dxa"/>
              <w:bottom w:w="72" w:type="dxa"/>
              <w:right w:w="144" w:type="dxa"/>
            </w:tcMar>
          </w:tcPr>
          <w:p w14:paraId="264DA395" w14:textId="0612C715" w:rsidR="00641DCB" w:rsidRPr="00641DCB" w:rsidRDefault="0022414F" w:rsidP="00641DCB">
            <w:pPr>
              <w:spacing w:after="0"/>
              <w:jc w:val="left"/>
              <w:rPr>
                <w:rFonts w:ascii="Arial" w:eastAsia="宋体" w:hAnsi="Arial" w:cs="Arial"/>
                <w:iCs/>
                <w:color w:val="000000"/>
                <w:kern w:val="24"/>
                <w:sz w:val="16"/>
                <w:szCs w:val="16"/>
                <w:lang w:eastAsia="zh-CN"/>
              </w:rPr>
            </w:pPr>
            <m:oMathPara>
              <m:oMath>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1</m:t>
                    </m:r>
                  </m:sub>
                </m:sSub>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2</m:t>
                    </m:r>
                  </m:sub>
                </m:sSub>
                <m:r>
                  <w:rPr>
                    <w:rFonts w:ascii="Cambria Math" w:hAnsi="Cambria Math" w:cs="Arial"/>
                    <w:color w:val="000000" w:themeColor="dark1"/>
                    <w:kern w:val="24"/>
                    <w:sz w:val="16"/>
                    <w:szCs w:val="16"/>
                  </w:rPr>
                  <m:t>-1</m:t>
                </m:r>
              </m:oMath>
            </m:oMathPara>
          </w:p>
        </w:tc>
        <w:tc>
          <w:tcPr>
            <w:tcW w:w="0" w:type="auto"/>
            <w:shd w:val="clear" w:color="auto" w:fill="auto"/>
            <w:tcMar>
              <w:top w:w="72" w:type="dxa"/>
              <w:left w:w="144" w:type="dxa"/>
              <w:bottom w:w="72" w:type="dxa"/>
              <w:right w:w="144" w:type="dxa"/>
            </w:tcMar>
          </w:tcPr>
          <w:p w14:paraId="0B895A55" w14:textId="196C1FC3" w:rsidR="00641DCB" w:rsidRPr="00641DCB" w:rsidRDefault="0022414F" w:rsidP="00641DCB">
            <w:pPr>
              <w:spacing w:after="0"/>
              <w:jc w:val="left"/>
              <w:rPr>
                <w:rFonts w:ascii="Arial" w:eastAsia="宋体" w:hAnsi="Arial" w:cs="Arial"/>
                <w:iCs/>
                <w:color w:val="000000"/>
                <w:kern w:val="24"/>
                <w:sz w:val="16"/>
                <w:szCs w:val="16"/>
                <w:lang w:eastAsia="zh-CN"/>
              </w:rPr>
            </w:pPr>
            <m:oMathPara>
              <m:oMath>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1</m:t>
                    </m:r>
                  </m:sub>
                </m:sSub>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2</m:t>
                    </m:r>
                  </m:sub>
                </m:sSub>
                <m:r>
                  <w:rPr>
                    <w:rFonts w:ascii="Cambria Math" w:hAnsi="Cambria Math" w:cs="Arial"/>
                    <w:color w:val="000000" w:themeColor="dark1"/>
                    <w:kern w:val="24"/>
                    <w:sz w:val="16"/>
                    <w:szCs w:val="16"/>
                  </w:rPr>
                  <m:t>-1</m:t>
                </m:r>
              </m:oMath>
            </m:oMathPara>
          </w:p>
        </w:tc>
        <w:tc>
          <w:tcPr>
            <w:tcW w:w="0" w:type="auto"/>
            <w:shd w:val="clear" w:color="auto" w:fill="auto"/>
            <w:tcMar>
              <w:top w:w="72" w:type="dxa"/>
              <w:left w:w="144" w:type="dxa"/>
              <w:bottom w:w="72" w:type="dxa"/>
              <w:right w:w="144" w:type="dxa"/>
            </w:tcMar>
          </w:tcPr>
          <w:p w14:paraId="2F5B2222" w14:textId="640B38FB" w:rsidR="00641DCB" w:rsidRPr="00641DCB" w:rsidRDefault="00641DCB" w:rsidP="00641DCB">
            <w:pPr>
              <w:spacing w:after="0"/>
              <w:jc w:val="left"/>
              <w:rPr>
                <w:rFonts w:ascii="Arial" w:eastAsia="宋体" w:hAnsi="Arial" w:cs="Arial"/>
                <w:iCs/>
                <w:color w:val="000000"/>
                <w:kern w:val="24"/>
                <w:sz w:val="16"/>
                <w:szCs w:val="16"/>
                <w:lang w:eastAsia="zh-CN"/>
              </w:rPr>
            </w:pPr>
            <m:oMathPara>
              <m:oMath>
                <m:r>
                  <w:rPr>
                    <w:rFonts w:ascii="Cambria Math" w:hAnsi="Cambria Math" w:cs="Arial"/>
                    <w:color w:val="000000" w:themeColor="dark1"/>
                    <w:kern w:val="24"/>
                    <w:sz w:val="16"/>
                    <w:szCs w:val="16"/>
                  </w:rPr>
                  <m:t>(</m:t>
                </m:r>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1</m:t>
                    </m:r>
                  </m:sub>
                </m:sSub>
                <m:r>
                  <w:rPr>
                    <w:rFonts w:ascii="Cambria Math" w:hAnsi="Cambria Math" w:cs="Arial"/>
                    <w:color w:val="000000" w:themeColor="dark1"/>
                    <w:kern w:val="24"/>
                    <w:sz w:val="16"/>
                    <w:szCs w:val="16"/>
                  </w:rPr>
                  <m:t>-1)</m:t>
                </m:r>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2</m:t>
                    </m:r>
                  </m:sub>
                </m:sSub>
                <m:r>
                  <w:rPr>
                    <w:rFonts w:ascii="Cambria Math" w:hAnsi="Cambria Math" w:cs="Arial"/>
                    <w:color w:val="000000" w:themeColor="dark1"/>
                    <w:kern w:val="24"/>
                    <w:sz w:val="16"/>
                    <w:szCs w:val="16"/>
                  </w:rPr>
                  <m:t>(</m:t>
                </m:r>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O</m:t>
                    </m:r>
                  </m:e>
                  <m:sub>
                    <m:r>
                      <w:rPr>
                        <w:rFonts w:ascii="Cambria Math" w:hAnsi="Cambria Math" w:cs="Arial"/>
                        <w:color w:val="000000" w:themeColor="dark1"/>
                        <w:kern w:val="24"/>
                        <w:sz w:val="16"/>
                        <w:szCs w:val="16"/>
                      </w:rPr>
                      <m:t>2</m:t>
                    </m:r>
                  </m:sub>
                </m:sSub>
                <m:r>
                  <w:rPr>
                    <w:rFonts w:ascii="Cambria Math" w:hAnsi="Cambria Math" w:cs="Arial"/>
                    <w:color w:val="000000" w:themeColor="dark1"/>
                    <w:kern w:val="24"/>
                    <w:sz w:val="16"/>
                    <w:szCs w:val="16"/>
                  </w:rPr>
                  <m:t>-1)</m:t>
                </m:r>
              </m:oMath>
            </m:oMathPara>
          </w:p>
        </w:tc>
        <w:tc>
          <w:tcPr>
            <w:tcW w:w="0" w:type="auto"/>
            <w:shd w:val="clear" w:color="auto" w:fill="auto"/>
            <w:tcMar>
              <w:top w:w="72" w:type="dxa"/>
              <w:left w:w="144" w:type="dxa"/>
              <w:bottom w:w="72" w:type="dxa"/>
              <w:right w:w="144" w:type="dxa"/>
            </w:tcMar>
          </w:tcPr>
          <w:p w14:paraId="56392F1E" w14:textId="1D95D76B" w:rsidR="00641DCB" w:rsidRPr="00641DCB" w:rsidRDefault="00641DCB" w:rsidP="00641DCB">
            <w:pPr>
              <w:spacing w:after="0"/>
              <w:jc w:val="left"/>
              <w:rPr>
                <w:rFonts w:ascii="Arial" w:eastAsia="宋体" w:hAnsi="Arial" w:cs="Arial"/>
                <w:iCs/>
                <w:color w:val="000000"/>
                <w:kern w:val="24"/>
                <w:sz w:val="16"/>
                <w:szCs w:val="16"/>
                <w:lang w:eastAsia="zh-CN"/>
              </w:rPr>
            </w:pPr>
            <m:oMathPara>
              <m:oMath>
                <m:r>
                  <w:rPr>
                    <w:rFonts w:ascii="Cambria Math" w:hAnsi="Cambria Math" w:cs="Arial"/>
                    <w:color w:val="000000" w:themeColor="dark1"/>
                    <w:kern w:val="24"/>
                    <w:sz w:val="16"/>
                    <w:szCs w:val="16"/>
                  </w:rPr>
                  <m:t>(</m:t>
                </m:r>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2</m:t>
                    </m:r>
                  </m:sub>
                </m:sSub>
                <m:r>
                  <w:rPr>
                    <w:rFonts w:ascii="Cambria Math" w:hAnsi="Cambria Math" w:cs="Arial"/>
                    <w:color w:val="000000" w:themeColor="dark1"/>
                    <w:kern w:val="24"/>
                    <w:sz w:val="16"/>
                    <w:szCs w:val="16"/>
                  </w:rPr>
                  <m:t>-1)</m:t>
                </m:r>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1</m:t>
                    </m:r>
                  </m:sub>
                </m:sSub>
                <m:r>
                  <w:rPr>
                    <w:rFonts w:ascii="Cambria Math" w:hAnsi="Cambria Math" w:cs="Arial"/>
                    <w:color w:val="000000" w:themeColor="dark1"/>
                    <w:kern w:val="24"/>
                    <w:sz w:val="16"/>
                    <w:szCs w:val="16"/>
                  </w:rPr>
                  <m:t>(</m:t>
                </m:r>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O</m:t>
                    </m:r>
                  </m:e>
                  <m:sub>
                    <m:r>
                      <w:rPr>
                        <w:rFonts w:ascii="Cambria Math" w:hAnsi="Cambria Math" w:cs="Arial"/>
                        <w:color w:val="000000" w:themeColor="dark1"/>
                        <w:kern w:val="24"/>
                        <w:sz w:val="16"/>
                        <w:szCs w:val="16"/>
                      </w:rPr>
                      <m:t>1</m:t>
                    </m:r>
                  </m:sub>
                </m:sSub>
                <m:r>
                  <w:rPr>
                    <w:rFonts w:ascii="Cambria Math" w:hAnsi="Cambria Math" w:cs="Arial"/>
                    <w:color w:val="000000" w:themeColor="dark1"/>
                    <w:kern w:val="24"/>
                    <w:sz w:val="16"/>
                    <w:szCs w:val="16"/>
                  </w:rPr>
                  <m:t>-1)</m:t>
                </m:r>
              </m:oMath>
            </m:oMathPara>
          </w:p>
        </w:tc>
        <w:tc>
          <w:tcPr>
            <w:tcW w:w="0" w:type="auto"/>
            <w:shd w:val="clear" w:color="auto" w:fill="auto"/>
            <w:tcMar>
              <w:top w:w="72" w:type="dxa"/>
              <w:left w:w="144" w:type="dxa"/>
              <w:bottom w:w="72" w:type="dxa"/>
              <w:right w:w="144" w:type="dxa"/>
            </w:tcMar>
          </w:tcPr>
          <w:p w14:paraId="6AD177A6" w14:textId="1875DC5F" w:rsidR="00641DCB" w:rsidRPr="00641DCB" w:rsidRDefault="0022414F" w:rsidP="00641DCB">
            <w:pPr>
              <w:spacing w:after="0"/>
              <w:jc w:val="left"/>
              <w:rPr>
                <w:rFonts w:ascii="Arial" w:eastAsia="宋体" w:hAnsi="Arial" w:cs="Arial"/>
                <w:iCs/>
                <w:color w:val="000000"/>
                <w:kern w:val="24"/>
                <w:sz w:val="16"/>
                <w:szCs w:val="16"/>
                <w:lang w:eastAsia="zh-CN"/>
              </w:rPr>
            </w:pPr>
            <m:oMathPara>
              <m:oMath>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1</m:t>
                    </m:r>
                  </m:sub>
                </m:sSub>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2</m:t>
                    </m:r>
                  </m:sub>
                </m:sSub>
                <m:r>
                  <w:rPr>
                    <w:rFonts w:ascii="Cambria Math" w:hAnsi="Cambria Math" w:cs="Arial"/>
                    <w:color w:val="000000" w:themeColor="dark1"/>
                    <w:kern w:val="24"/>
                    <w:sz w:val="16"/>
                    <w:szCs w:val="16"/>
                  </w:rPr>
                  <m:t>-1</m:t>
                </m:r>
              </m:oMath>
            </m:oMathPara>
          </w:p>
        </w:tc>
        <w:tc>
          <w:tcPr>
            <w:tcW w:w="0" w:type="auto"/>
            <w:shd w:val="clear" w:color="auto" w:fill="auto"/>
            <w:tcMar>
              <w:top w:w="72" w:type="dxa"/>
              <w:left w:w="144" w:type="dxa"/>
              <w:bottom w:w="72" w:type="dxa"/>
              <w:right w:w="144" w:type="dxa"/>
            </w:tcMar>
          </w:tcPr>
          <w:p w14:paraId="00E80EC6" w14:textId="7C93DA56" w:rsidR="00641DCB" w:rsidRPr="00641DCB" w:rsidRDefault="0022414F" w:rsidP="00641DCB">
            <w:pPr>
              <w:spacing w:after="0"/>
              <w:jc w:val="left"/>
              <w:rPr>
                <w:rFonts w:ascii="Arial" w:eastAsia="宋体" w:hAnsi="Arial" w:cs="Arial"/>
                <w:iCs/>
                <w:color w:val="000000"/>
                <w:kern w:val="24"/>
                <w:sz w:val="16"/>
                <w:szCs w:val="16"/>
                <w:lang w:eastAsia="zh-CN"/>
              </w:rPr>
            </w:pPr>
            <m:oMathPara>
              <m:oMath>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1</m:t>
                    </m:r>
                  </m:sub>
                </m:sSub>
                <m:sSub>
                  <m:sSubPr>
                    <m:ctrlPr>
                      <w:rPr>
                        <w:rFonts w:ascii="Cambria Math" w:eastAsia="宋体" w:hAnsi="Cambria Math" w:cs="Arial"/>
                        <w:i/>
                        <w:iCs/>
                        <w:color w:val="000000" w:themeColor="dark1"/>
                        <w:kern w:val="24"/>
                        <w:sz w:val="16"/>
                        <w:szCs w:val="16"/>
                      </w:rPr>
                    </m:ctrlPr>
                  </m:sSubPr>
                  <m:e>
                    <m:r>
                      <w:rPr>
                        <w:rFonts w:ascii="Cambria Math" w:hAnsi="Cambria Math" w:cs="Arial"/>
                        <w:color w:val="000000" w:themeColor="dark1"/>
                        <w:kern w:val="24"/>
                        <w:sz w:val="16"/>
                        <w:szCs w:val="16"/>
                      </w:rPr>
                      <m:t>N</m:t>
                    </m:r>
                  </m:e>
                  <m:sub>
                    <m:r>
                      <w:rPr>
                        <w:rFonts w:ascii="Cambria Math" w:hAnsi="Cambria Math" w:cs="Arial"/>
                        <w:color w:val="000000" w:themeColor="dark1"/>
                        <w:kern w:val="24"/>
                        <w:sz w:val="16"/>
                        <w:szCs w:val="16"/>
                      </w:rPr>
                      <m:t>2</m:t>
                    </m:r>
                  </m:sub>
                </m:sSub>
                <m:r>
                  <w:rPr>
                    <w:rFonts w:ascii="Cambria Math" w:hAnsi="Cambria Math" w:cs="Arial"/>
                    <w:color w:val="000000" w:themeColor="dark1"/>
                    <w:kern w:val="24"/>
                    <w:sz w:val="16"/>
                    <w:szCs w:val="16"/>
                  </w:rPr>
                  <m:t>-1</m:t>
                </m:r>
              </m:oMath>
            </m:oMathPara>
          </w:p>
        </w:tc>
      </w:tr>
    </w:tbl>
    <w:p w14:paraId="71631BBF" w14:textId="60525C51" w:rsidR="00F01273" w:rsidRDefault="00F01273" w:rsidP="00F01273">
      <w:pPr>
        <w:pStyle w:val="boldbullet2"/>
        <w:numPr>
          <w:ilvl w:val="0"/>
          <w:numId w:val="0"/>
        </w:numPr>
      </w:pPr>
    </w:p>
    <w:p w14:paraId="52AC7DA5" w14:textId="4E9F3B06" w:rsidR="003A5DCE" w:rsidRDefault="002B2808" w:rsidP="003A5DCE">
      <w:pPr>
        <w:rPr>
          <w:rFonts w:eastAsiaTheme="minorEastAsia"/>
          <w:lang w:eastAsia="zh-CN"/>
        </w:rPr>
      </w:pPr>
      <w:r>
        <w:rPr>
          <w:rFonts w:eastAsiaTheme="minorEastAsia"/>
          <w:lang w:eastAsia="zh-CN"/>
        </w:rPr>
        <w:t>The table</w:t>
      </w:r>
      <w:r w:rsidR="008B300A">
        <w:rPr>
          <w:rFonts w:eastAsiaTheme="minorEastAsia"/>
          <w:lang w:eastAsia="zh-CN"/>
        </w:rPr>
        <w:t xml:space="preserve"> below</w:t>
      </w:r>
      <w:r>
        <w:rPr>
          <w:rFonts w:eastAsiaTheme="minorEastAsia"/>
          <w:lang w:eastAsia="zh-CN"/>
        </w:rPr>
        <w:t xml:space="preserve"> show</w:t>
      </w:r>
      <w:r w:rsidR="000A7A86">
        <w:rPr>
          <w:rFonts w:eastAsiaTheme="minorEastAsia"/>
          <w:lang w:eastAsia="zh-CN"/>
        </w:rPr>
        <w:t>s</w:t>
      </w:r>
      <w:r>
        <w:rPr>
          <w:rFonts w:eastAsiaTheme="minorEastAsia"/>
          <w:lang w:eastAsia="zh-CN"/>
        </w:rPr>
        <w:t xml:space="preserve"> </w:t>
      </w:r>
      <w:r w:rsidR="000A7A86">
        <w:rPr>
          <w:rFonts w:eastAsiaTheme="minorEastAsia"/>
          <w:lang w:eastAsia="zh-CN"/>
        </w:rPr>
        <w:t>a</w:t>
      </w:r>
      <w:r>
        <w:rPr>
          <w:rFonts w:eastAsiaTheme="minorEastAsia"/>
          <w:lang w:eastAsia="zh-CN"/>
        </w:rPr>
        <w:t xml:space="preserve"> </w:t>
      </w:r>
      <w:proofErr w:type="spellStart"/>
      <w:r>
        <w:rPr>
          <w:rFonts w:eastAsiaTheme="minorEastAsia"/>
          <w:lang w:eastAsia="zh-CN"/>
        </w:rPr>
        <w:t>c</w:t>
      </w:r>
      <w:r w:rsidR="003A5DCE">
        <w:rPr>
          <w:rFonts w:eastAsiaTheme="minorEastAsia"/>
          <w:lang w:eastAsia="zh-CN"/>
        </w:rPr>
        <w:t>ompar</w:t>
      </w:r>
      <w:r>
        <w:rPr>
          <w:rFonts w:eastAsiaTheme="minorEastAsia"/>
          <w:lang w:eastAsia="zh-CN"/>
        </w:rPr>
        <w:t>ision</w:t>
      </w:r>
      <w:proofErr w:type="spellEnd"/>
      <w:r>
        <w:rPr>
          <w:rFonts w:eastAsiaTheme="minorEastAsia"/>
          <w:lang w:eastAsia="zh-CN"/>
        </w:rPr>
        <w:t xml:space="preserve"> of</w:t>
      </w:r>
      <w:r w:rsidR="003A5DCE">
        <w:rPr>
          <w:rFonts w:eastAsiaTheme="minorEastAsia"/>
          <w:lang w:eastAsia="zh-CN"/>
        </w:rPr>
        <w:t xml:space="preserve"> the </w:t>
      </w:r>
      <w:proofErr w:type="spellStart"/>
      <w:r w:rsidR="003A5DCE">
        <w:rPr>
          <w:rFonts w:eastAsiaTheme="minorEastAsia"/>
          <w:lang w:eastAsia="zh-CN"/>
        </w:rPr>
        <w:t>minmum</w:t>
      </w:r>
      <w:proofErr w:type="spellEnd"/>
      <w:r w:rsidR="003A5DCE">
        <w:rPr>
          <w:rFonts w:eastAsiaTheme="minorEastAsia"/>
          <w:lang w:eastAsia="zh-CN"/>
        </w:rPr>
        <w:t xml:space="preserve"> OH for the above approache</w:t>
      </w:r>
      <w:r>
        <w:rPr>
          <w:rFonts w:eastAsiaTheme="minorEastAsia"/>
          <w:lang w:eastAsia="zh-CN"/>
        </w:rPr>
        <w:t xml:space="preserve">s. </w:t>
      </w:r>
      <w:r w:rsidR="0063308A">
        <w:rPr>
          <w:rFonts w:eastAsiaTheme="minorEastAsia"/>
          <w:lang w:eastAsia="zh-CN"/>
        </w:rPr>
        <w:t xml:space="preserve">Based on this </w:t>
      </w:r>
      <w:proofErr w:type="spellStart"/>
      <w:r w:rsidR="0063308A">
        <w:rPr>
          <w:rFonts w:eastAsiaTheme="minorEastAsia"/>
          <w:lang w:eastAsia="zh-CN"/>
        </w:rPr>
        <w:t>comparision</w:t>
      </w:r>
      <w:proofErr w:type="spellEnd"/>
      <w:r w:rsidR="0063308A">
        <w:rPr>
          <w:rFonts w:eastAsiaTheme="minorEastAsia"/>
          <w:lang w:eastAsia="zh-CN"/>
        </w:rPr>
        <w:t>, t</w:t>
      </w:r>
      <w:r w:rsidR="0063308A" w:rsidRPr="0063308A">
        <w:rPr>
          <w:rFonts w:eastAsiaTheme="minorEastAsia"/>
          <w:lang w:eastAsia="zh-CN"/>
        </w:rPr>
        <w:t xml:space="preserve">he OH </w:t>
      </w:r>
      <w:r w:rsidR="00954E53">
        <w:rPr>
          <w:rFonts w:eastAsiaTheme="minorEastAsia"/>
          <w:lang w:eastAsia="zh-CN"/>
        </w:rPr>
        <w:t>for</w:t>
      </w:r>
      <w:r w:rsidR="0063308A" w:rsidRPr="0063308A">
        <w:rPr>
          <w:rFonts w:eastAsiaTheme="minorEastAsia"/>
          <w:lang w:eastAsia="zh-CN"/>
        </w:rPr>
        <w:t xml:space="preserve"> </w:t>
      </w:r>
      <w:r w:rsidR="0063308A">
        <w:rPr>
          <w:rFonts w:eastAsiaTheme="minorEastAsia"/>
          <w:lang w:eastAsia="zh-CN"/>
        </w:rPr>
        <w:t>Approach</w:t>
      </w:r>
      <w:r w:rsidR="0063308A" w:rsidRPr="0063308A">
        <w:rPr>
          <w:rFonts w:eastAsiaTheme="minorEastAsia"/>
          <w:lang w:eastAsia="zh-CN"/>
        </w:rPr>
        <w:t xml:space="preserve"> 2 may be lower than that f</w:t>
      </w:r>
      <w:r w:rsidR="00C87E8A">
        <w:rPr>
          <w:rFonts w:eastAsiaTheme="minorEastAsia"/>
          <w:lang w:eastAsia="zh-CN"/>
        </w:rPr>
        <w:t>or</w:t>
      </w:r>
      <w:r w:rsidR="0063308A" w:rsidRPr="0063308A">
        <w:rPr>
          <w:rFonts w:eastAsiaTheme="minorEastAsia"/>
          <w:lang w:eastAsia="zh-CN"/>
        </w:rPr>
        <w:t xml:space="preserve"> </w:t>
      </w:r>
      <w:r w:rsidR="0063308A">
        <w:rPr>
          <w:rFonts w:eastAsiaTheme="minorEastAsia"/>
          <w:lang w:eastAsia="zh-CN"/>
        </w:rPr>
        <w:t>Approach</w:t>
      </w:r>
      <w:r w:rsidR="0063308A" w:rsidRPr="0063308A">
        <w:rPr>
          <w:rFonts w:eastAsiaTheme="minorEastAsia"/>
          <w:lang w:eastAsia="zh-CN"/>
        </w:rPr>
        <w:t xml:space="preserve"> 1, </w:t>
      </w:r>
      <w:r w:rsidR="00426962">
        <w:rPr>
          <w:rFonts w:eastAsiaTheme="minorEastAsia"/>
          <w:lang w:eastAsia="zh-CN"/>
        </w:rPr>
        <w:t>even though</w:t>
      </w:r>
      <w:r w:rsidR="0063308A" w:rsidRPr="0063308A">
        <w:rPr>
          <w:rFonts w:eastAsiaTheme="minorEastAsia"/>
          <w:lang w:eastAsia="zh-CN"/>
        </w:rPr>
        <w:t xml:space="preserve"> </w:t>
      </w:r>
      <w:r w:rsidR="0063308A">
        <w:rPr>
          <w:rFonts w:eastAsiaTheme="minorEastAsia"/>
          <w:lang w:eastAsia="zh-CN"/>
        </w:rPr>
        <w:t xml:space="preserve">Approach </w:t>
      </w:r>
      <w:r w:rsidR="0063308A" w:rsidRPr="0063308A">
        <w:rPr>
          <w:rFonts w:eastAsiaTheme="minorEastAsia"/>
          <w:lang w:eastAsia="zh-CN"/>
        </w:rPr>
        <w:t>2 may introduce up to 7</w:t>
      </w:r>
      <w:proofErr w:type="gramStart"/>
      <w:r w:rsidR="0063308A" w:rsidRPr="0063308A">
        <w:rPr>
          <w:rFonts w:eastAsiaTheme="minorEastAsia"/>
          <w:lang w:eastAsia="zh-CN"/>
        </w:rPr>
        <w:t>bits(</w:t>
      </w:r>
      <w:proofErr w:type="gramEnd"/>
      <w:r w:rsidR="0063308A" w:rsidRPr="0063308A">
        <w:rPr>
          <w:rFonts w:eastAsiaTheme="minorEastAsia"/>
          <w:lang w:eastAsia="zh-CN"/>
        </w:rPr>
        <w:t xml:space="preserve">2+2+3) in CSI part1 to indicate the relationship </w:t>
      </w:r>
      <w:r w:rsidR="00AD4CE7">
        <w:rPr>
          <w:rFonts w:eastAsiaTheme="minorEastAsia"/>
          <w:lang w:eastAsia="zh-CN"/>
        </w:rPr>
        <w:t>among</w:t>
      </w:r>
      <w:r w:rsidR="00AD4CE7" w:rsidRPr="0063308A">
        <w:rPr>
          <w:rFonts w:eastAsiaTheme="minorEastAsia"/>
          <w:lang w:eastAsia="zh-CN"/>
        </w:rPr>
        <w:t xml:space="preserve"> </w:t>
      </w:r>
      <w:r w:rsidR="0063308A" w:rsidRPr="0063308A">
        <w:rPr>
          <w:rFonts w:eastAsiaTheme="minorEastAsia"/>
          <w:lang w:eastAsia="zh-CN"/>
        </w:rPr>
        <w:t>beams.</w:t>
      </w:r>
    </w:p>
    <w:p w14:paraId="4D031E12" w14:textId="77F5D83E" w:rsidR="009971B2" w:rsidRDefault="004740E9" w:rsidP="00ED7FB6">
      <w:pPr>
        <w:pStyle w:val="table"/>
      </w:pPr>
      <w:proofErr w:type="gramStart"/>
      <w:r w:rsidRPr="004740E9">
        <w:t>OH</w:t>
      </w:r>
      <w:proofErr w:type="gramEnd"/>
      <w:r>
        <w:t xml:space="preserve"> </w:t>
      </w:r>
      <w:proofErr w:type="spellStart"/>
      <w:r>
        <w:t>comparision</w:t>
      </w:r>
      <w:proofErr w:type="spellEnd"/>
      <w:r w:rsidRPr="004740E9">
        <w:t xml:space="preserve"> for beams other than the first beam</w:t>
      </w:r>
    </w:p>
    <w:tbl>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5"/>
        <w:gridCol w:w="1049"/>
        <w:gridCol w:w="1159"/>
        <w:gridCol w:w="1159"/>
        <w:gridCol w:w="1140"/>
        <w:gridCol w:w="1198"/>
      </w:tblGrid>
      <w:tr w:rsidR="009971B2" w:rsidRPr="009971B2" w14:paraId="55CC2560" w14:textId="77777777" w:rsidTr="009971B2">
        <w:trPr>
          <w:jc w:val="center"/>
        </w:trPr>
        <w:tc>
          <w:tcPr>
            <w:tcW w:w="6680" w:type="dxa"/>
            <w:gridSpan w:val="6"/>
            <w:shd w:val="clear" w:color="auto" w:fill="auto"/>
            <w:tcMar>
              <w:top w:w="15" w:type="dxa"/>
              <w:left w:w="108" w:type="dxa"/>
              <w:bottom w:w="0" w:type="dxa"/>
              <w:right w:w="108" w:type="dxa"/>
            </w:tcMar>
            <w:hideMark/>
          </w:tcPr>
          <w:p w14:paraId="04193328" w14:textId="77777777" w:rsidR="00542724" w:rsidRPr="00542724" w:rsidRDefault="00542724" w:rsidP="00542724">
            <w:pPr>
              <w:overflowPunct w:val="0"/>
              <w:spacing w:after="180"/>
              <w:jc w:val="center"/>
              <w:rPr>
                <w:rFonts w:ascii="Arial" w:eastAsia="宋体" w:hAnsi="Arial" w:cs="Arial"/>
                <w:sz w:val="36"/>
                <w:szCs w:val="36"/>
                <w:lang w:eastAsia="zh-CN"/>
              </w:rPr>
            </w:pPr>
            <w:proofErr w:type="gramStart"/>
            <w:r w:rsidRPr="00542724">
              <w:rPr>
                <w:rFonts w:eastAsia="宋体"/>
                <w:bCs/>
                <w:kern w:val="2"/>
                <w:sz w:val="21"/>
                <w:szCs w:val="21"/>
                <w:lang w:eastAsia="zh-CN"/>
              </w:rPr>
              <w:t>OH</w:t>
            </w:r>
            <w:proofErr w:type="gramEnd"/>
            <w:r w:rsidRPr="00542724">
              <w:rPr>
                <w:rFonts w:eastAsia="宋体"/>
                <w:bCs/>
                <w:kern w:val="2"/>
                <w:sz w:val="21"/>
                <w:szCs w:val="21"/>
                <w:lang w:eastAsia="zh-CN"/>
              </w:rPr>
              <w:t xml:space="preserve"> for beams other than the first beam </w:t>
            </w:r>
          </w:p>
        </w:tc>
      </w:tr>
      <w:tr w:rsidR="009971B2" w:rsidRPr="009971B2" w14:paraId="5FA23CA7" w14:textId="77777777" w:rsidTr="009971B2">
        <w:trPr>
          <w:jc w:val="center"/>
        </w:trPr>
        <w:tc>
          <w:tcPr>
            <w:tcW w:w="2040" w:type="dxa"/>
            <w:gridSpan w:val="2"/>
            <w:vMerge w:val="restart"/>
            <w:shd w:val="clear" w:color="auto" w:fill="auto"/>
            <w:tcMar>
              <w:top w:w="15" w:type="dxa"/>
              <w:left w:w="108" w:type="dxa"/>
              <w:bottom w:w="0" w:type="dxa"/>
              <w:right w:w="108" w:type="dxa"/>
            </w:tcMar>
            <w:hideMark/>
          </w:tcPr>
          <w:p w14:paraId="13C2B549"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bCs/>
                <w:kern w:val="2"/>
                <w:szCs w:val="20"/>
                <w:lang w:val="en-GB" w:eastAsia="zh-CN"/>
              </w:rPr>
              <w:t>(N</w:t>
            </w:r>
            <w:proofErr w:type="gramStart"/>
            <w:r w:rsidRPr="00542724">
              <w:rPr>
                <w:rFonts w:eastAsia="宋体"/>
                <w:bCs/>
                <w:kern w:val="2"/>
                <w:szCs w:val="20"/>
                <w:lang w:val="en-GB" w:eastAsia="zh-CN"/>
              </w:rPr>
              <w:t>1,N</w:t>
            </w:r>
            <w:proofErr w:type="gramEnd"/>
            <w:r w:rsidRPr="00542724">
              <w:rPr>
                <w:rFonts w:eastAsia="宋体"/>
                <w:bCs/>
                <w:kern w:val="2"/>
                <w:szCs w:val="20"/>
                <w:lang w:val="en-GB" w:eastAsia="zh-CN"/>
              </w:rPr>
              <w:t>2)</w:t>
            </w:r>
          </w:p>
        </w:tc>
        <w:tc>
          <w:tcPr>
            <w:tcW w:w="2300" w:type="dxa"/>
            <w:gridSpan w:val="2"/>
            <w:shd w:val="clear" w:color="auto" w:fill="auto"/>
            <w:tcMar>
              <w:top w:w="15" w:type="dxa"/>
              <w:left w:w="108" w:type="dxa"/>
              <w:bottom w:w="0" w:type="dxa"/>
              <w:right w:w="108" w:type="dxa"/>
            </w:tcMar>
            <w:hideMark/>
          </w:tcPr>
          <w:p w14:paraId="2FB16A17"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22"/>
                <w:szCs w:val="22"/>
                <w:lang w:eastAsia="zh-CN"/>
              </w:rPr>
              <w:t>Method</w:t>
            </w:r>
            <w:r w:rsidRPr="00542724">
              <w:rPr>
                <w:rFonts w:eastAsia="宋体"/>
                <w:kern w:val="2"/>
                <w:sz w:val="22"/>
                <w:szCs w:val="22"/>
                <w:lang w:val="en-GB" w:eastAsia="zh-CN"/>
              </w:rPr>
              <w:t>1</w:t>
            </w:r>
          </w:p>
        </w:tc>
        <w:tc>
          <w:tcPr>
            <w:tcW w:w="2340" w:type="dxa"/>
            <w:gridSpan w:val="2"/>
            <w:shd w:val="clear" w:color="auto" w:fill="auto"/>
            <w:tcMar>
              <w:top w:w="15" w:type="dxa"/>
              <w:left w:w="108" w:type="dxa"/>
              <w:bottom w:w="0" w:type="dxa"/>
              <w:right w:w="108" w:type="dxa"/>
            </w:tcMar>
            <w:hideMark/>
          </w:tcPr>
          <w:p w14:paraId="443FD384"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22"/>
                <w:szCs w:val="22"/>
                <w:lang w:eastAsia="zh-CN"/>
              </w:rPr>
              <w:t>Method</w:t>
            </w:r>
            <w:r w:rsidRPr="00542724">
              <w:rPr>
                <w:rFonts w:eastAsia="宋体"/>
                <w:kern w:val="2"/>
                <w:sz w:val="22"/>
                <w:szCs w:val="22"/>
                <w:lang w:val="en-GB" w:eastAsia="zh-CN"/>
              </w:rPr>
              <w:t>2</w:t>
            </w:r>
          </w:p>
        </w:tc>
      </w:tr>
      <w:tr w:rsidR="009971B2" w:rsidRPr="009971B2" w14:paraId="1372CB41" w14:textId="77777777" w:rsidTr="009971B2">
        <w:trPr>
          <w:jc w:val="center"/>
        </w:trPr>
        <w:tc>
          <w:tcPr>
            <w:tcW w:w="0" w:type="auto"/>
            <w:gridSpan w:val="2"/>
            <w:vMerge/>
            <w:shd w:val="clear" w:color="auto" w:fill="auto"/>
            <w:vAlign w:val="center"/>
            <w:hideMark/>
          </w:tcPr>
          <w:p w14:paraId="6DFDBA5E" w14:textId="77777777" w:rsidR="00542724" w:rsidRPr="00542724" w:rsidRDefault="00542724" w:rsidP="00542724">
            <w:pPr>
              <w:spacing w:after="0"/>
              <w:jc w:val="left"/>
              <w:rPr>
                <w:rFonts w:ascii="Arial" w:eastAsia="宋体" w:hAnsi="Arial" w:cs="Arial"/>
                <w:sz w:val="36"/>
                <w:szCs w:val="36"/>
                <w:lang w:eastAsia="zh-CN"/>
              </w:rPr>
            </w:pPr>
          </w:p>
        </w:tc>
        <w:tc>
          <w:tcPr>
            <w:tcW w:w="1160" w:type="dxa"/>
            <w:shd w:val="clear" w:color="auto" w:fill="auto"/>
            <w:tcMar>
              <w:top w:w="15" w:type="dxa"/>
              <w:left w:w="108" w:type="dxa"/>
              <w:bottom w:w="0" w:type="dxa"/>
              <w:right w:w="108" w:type="dxa"/>
            </w:tcMar>
            <w:hideMark/>
          </w:tcPr>
          <w:p w14:paraId="39E390F9" w14:textId="77777777" w:rsidR="00542724" w:rsidRPr="00542724" w:rsidRDefault="00542724" w:rsidP="00542724">
            <w:pPr>
              <w:overflowPunct w:val="0"/>
              <w:spacing w:after="180"/>
              <w:jc w:val="left"/>
              <w:rPr>
                <w:rFonts w:ascii="Arial" w:eastAsia="宋体" w:hAnsi="Arial" w:cs="Arial"/>
                <w:sz w:val="36"/>
                <w:szCs w:val="36"/>
                <w:lang w:eastAsia="zh-CN"/>
              </w:rPr>
            </w:pPr>
            <w:proofErr w:type="spellStart"/>
            <w:r w:rsidRPr="00542724">
              <w:rPr>
                <w:rFonts w:eastAsia="宋体"/>
                <w:kern w:val="2"/>
                <w:sz w:val="18"/>
                <w:szCs w:val="18"/>
                <w:lang w:val="en-GB" w:eastAsia="zh-CN"/>
              </w:rPr>
              <w:t>MaxRank</w:t>
            </w:r>
            <w:proofErr w:type="spellEnd"/>
            <w:r w:rsidRPr="00542724">
              <w:rPr>
                <w:rFonts w:eastAsia="宋体"/>
                <w:kern w:val="2"/>
                <w:sz w:val="18"/>
                <w:szCs w:val="18"/>
                <w:lang w:val="en-GB" w:eastAsia="zh-CN"/>
              </w:rPr>
              <w:t>=6</w:t>
            </w:r>
          </w:p>
        </w:tc>
        <w:tc>
          <w:tcPr>
            <w:tcW w:w="1160" w:type="dxa"/>
            <w:shd w:val="clear" w:color="auto" w:fill="auto"/>
            <w:tcMar>
              <w:top w:w="15" w:type="dxa"/>
              <w:left w:w="108" w:type="dxa"/>
              <w:bottom w:w="0" w:type="dxa"/>
              <w:right w:w="108" w:type="dxa"/>
            </w:tcMar>
            <w:hideMark/>
          </w:tcPr>
          <w:p w14:paraId="6A3D7ECA" w14:textId="77777777" w:rsidR="00542724" w:rsidRPr="00542724" w:rsidRDefault="00542724" w:rsidP="00542724">
            <w:pPr>
              <w:overflowPunct w:val="0"/>
              <w:spacing w:after="180"/>
              <w:jc w:val="left"/>
              <w:rPr>
                <w:rFonts w:ascii="Arial" w:eastAsia="宋体" w:hAnsi="Arial" w:cs="Arial"/>
                <w:sz w:val="36"/>
                <w:szCs w:val="36"/>
                <w:lang w:eastAsia="zh-CN"/>
              </w:rPr>
            </w:pPr>
            <w:proofErr w:type="spellStart"/>
            <w:r w:rsidRPr="00542724">
              <w:rPr>
                <w:rFonts w:eastAsia="宋体"/>
                <w:kern w:val="2"/>
                <w:sz w:val="18"/>
                <w:szCs w:val="18"/>
                <w:lang w:val="en-GB" w:eastAsia="zh-CN"/>
              </w:rPr>
              <w:t>MaxRank</w:t>
            </w:r>
            <w:proofErr w:type="spellEnd"/>
            <w:r w:rsidRPr="00542724">
              <w:rPr>
                <w:rFonts w:eastAsia="宋体"/>
                <w:kern w:val="2"/>
                <w:sz w:val="18"/>
                <w:szCs w:val="18"/>
                <w:lang w:val="en-GB" w:eastAsia="zh-CN"/>
              </w:rPr>
              <w:t>=8</w:t>
            </w:r>
          </w:p>
        </w:tc>
        <w:tc>
          <w:tcPr>
            <w:tcW w:w="1140" w:type="dxa"/>
            <w:shd w:val="clear" w:color="auto" w:fill="auto"/>
            <w:tcMar>
              <w:top w:w="15" w:type="dxa"/>
              <w:left w:w="108" w:type="dxa"/>
              <w:bottom w:w="0" w:type="dxa"/>
              <w:right w:w="108" w:type="dxa"/>
            </w:tcMar>
            <w:hideMark/>
          </w:tcPr>
          <w:p w14:paraId="5435FF85" w14:textId="77777777" w:rsidR="00542724" w:rsidRPr="00542724" w:rsidRDefault="00542724" w:rsidP="00542724">
            <w:pPr>
              <w:overflowPunct w:val="0"/>
              <w:spacing w:after="180"/>
              <w:jc w:val="left"/>
              <w:rPr>
                <w:rFonts w:ascii="Arial" w:eastAsia="宋体" w:hAnsi="Arial" w:cs="Arial"/>
                <w:sz w:val="36"/>
                <w:szCs w:val="36"/>
                <w:lang w:eastAsia="zh-CN"/>
              </w:rPr>
            </w:pPr>
            <w:proofErr w:type="spellStart"/>
            <w:r w:rsidRPr="00542724">
              <w:rPr>
                <w:rFonts w:eastAsia="宋体"/>
                <w:kern w:val="2"/>
                <w:sz w:val="18"/>
                <w:szCs w:val="18"/>
                <w:lang w:val="en-GB" w:eastAsia="zh-CN"/>
              </w:rPr>
              <w:t>MaxRank</w:t>
            </w:r>
            <w:proofErr w:type="spellEnd"/>
            <w:r w:rsidRPr="00542724">
              <w:rPr>
                <w:rFonts w:eastAsia="宋体"/>
                <w:kern w:val="2"/>
                <w:sz w:val="18"/>
                <w:szCs w:val="18"/>
                <w:lang w:val="en-GB" w:eastAsia="zh-CN"/>
              </w:rPr>
              <w:t>=6</w:t>
            </w:r>
          </w:p>
        </w:tc>
        <w:tc>
          <w:tcPr>
            <w:tcW w:w="1200" w:type="dxa"/>
            <w:shd w:val="clear" w:color="auto" w:fill="auto"/>
            <w:tcMar>
              <w:top w:w="15" w:type="dxa"/>
              <w:left w:w="108" w:type="dxa"/>
              <w:bottom w:w="0" w:type="dxa"/>
              <w:right w:w="108" w:type="dxa"/>
            </w:tcMar>
            <w:hideMark/>
          </w:tcPr>
          <w:p w14:paraId="36987FFD" w14:textId="77777777" w:rsidR="00542724" w:rsidRPr="00542724" w:rsidRDefault="00542724" w:rsidP="00542724">
            <w:pPr>
              <w:overflowPunct w:val="0"/>
              <w:spacing w:after="180"/>
              <w:jc w:val="left"/>
              <w:rPr>
                <w:rFonts w:ascii="Arial" w:eastAsia="宋体" w:hAnsi="Arial" w:cs="Arial"/>
                <w:sz w:val="36"/>
                <w:szCs w:val="36"/>
                <w:lang w:eastAsia="zh-CN"/>
              </w:rPr>
            </w:pPr>
            <w:proofErr w:type="spellStart"/>
            <w:r w:rsidRPr="00542724">
              <w:rPr>
                <w:rFonts w:eastAsia="宋体"/>
                <w:kern w:val="2"/>
                <w:sz w:val="18"/>
                <w:szCs w:val="18"/>
                <w:lang w:val="en-GB" w:eastAsia="zh-CN"/>
              </w:rPr>
              <w:t>MaxRank</w:t>
            </w:r>
            <w:proofErr w:type="spellEnd"/>
            <w:r w:rsidRPr="00542724">
              <w:rPr>
                <w:rFonts w:eastAsia="宋体"/>
                <w:kern w:val="2"/>
                <w:sz w:val="18"/>
                <w:szCs w:val="18"/>
                <w:lang w:val="en-GB" w:eastAsia="zh-CN"/>
              </w:rPr>
              <w:t>=8</w:t>
            </w:r>
          </w:p>
        </w:tc>
      </w:tr>
      <w:tr w:rsidR="009971B2" w:rsidRPr="009971B2" w14:paraId="6C1C543F" w14:textId="77777777" w:rsidTr="009971B2">
        <w:trPr>
          <w:jc w:val="center"/>
        </w:trPr>
        <w:tc>
          <w:tcPr>
            <w:tcW w:w="980" w:type="dxa"/>
            <w:shd w:val="clear" w:color="auto" w:fill="auto"/>
            <w:tcMar>
              <w:top w:w="72" w:type="dxa"/>
              <w:left w:w="144" w:type="dxa"/>
              <w:bottom w:w="72" w:type="dxa"/>
              <w:right w:w="144" w:type="dxa"/>
            </w:tcMar>
            <w:hideMark/>
          </w:tcPr>
          <w:p w14:paraId="35EC34E3" w14:textId="77777777" w:rsidR="00542724" w:rsidRPr="00542724" w:rsidRDefault="00542724" w:rsidP="00542724">
            <w:pPr>
              <w:spacing w:after="0"/>
              <w:jc w:val="left"/>
              <w:rPr>
                <w:rFonts w:ascii="Arial" w:eastAsia="宋体" w:hAnsi="Arial" w:cs="Arial"/>
                <w:sz w:val="36"/>
                <w:szCs w:val="36"/>
                <w:lang w:eastAsia="zh-CN"/>
              </w:rPr>
            </w:pPr>
            <w:r w:rsidRPr="00542724">
              <w:rPr>
                <w:rFonts w:eastAsia="宋体"/>
                <w:bCs/>
                <w:kern w:val="24"/>
                <w:sz w:val="18"/>
                <w:szCs w:val="18"/>
                <w:lang w:eastAsia="zh-CN"/>
              </w:rPr>
              <w:t>(8,8)</w:t>
            </w:r>
          </w:p>
        </w:tc>
        <w:tc>
          <w:tcPr>
            <w:tcW w:w="1060" w:type="dxa"/>
            <w:shd w:val="clear" w:color="auto" w:fill="auto"/>
            <w:tcMar>
              <w:top w:w="15" w:type="dxa"/>
              <w:left w:w="108" w:type="dxa"/>
              <w:bottom w:w="0" w:type="dxa"/>
              <w:right w:w="108" w:type="dxa"/>
            </w:tcMar>
            <w:hideMark/>
          </w:tcPr>
          <w:p w14:paraId="41B5ABC0"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Min OH</w:t>
            </w:r>
          </w:p>
        </w:tc>
        <w:tc>
          <w:tcPr>
            <w:tcW w:w="1160" w:type="dxa"/>
            <w:shd w:val="clear" w:color="auto" w:fill="auto"/>
            <w:tcMar>
              <w:top w:w="15" w:type="dxa"/>
              <w:left w:w="108" w:type="dxa"/>
              <w:bottom w:w="0" w:type="dxa"/>
              <w:right w:w="108" w:type="dxa"/>
            </w:tcMar>
            <w:hideMark/>
          </w:tcPr>
          <w:p w14:paraId="718AC2EF"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2*9</w:t>
            </w:r>
          </w:p>
        </w:tc>
        <w:tc>
          <w:tcPr>
            <w:tcW w:w="1160" w:type="dxa"/>
            <w:shd w:val="clear" w:color="auto" w:fill="auto"/>
            <w:tcMar>
              <w:top w:w="15" w:type="dxa"/>
              <w:left w:w="108" w:type="dxa"/>
              <w:bottom w:w="0" w:type="dxa"/>
              <w:right w:w="108" w:type="dxa"/>
            </w:tcMar>
            <w:hideMark/>
          </w:tcPr>
          <w:p w14:paraId="73653106"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3*9</w:t>
            </w:r>
          </w:p>
        </w:tc>
        <w:tc>
          <w:tcPr>
            <w:tcW w:w="1140" w:type="dxa"/>
            <w:shd w:val="clear" w:color="auto" w:fill="auto"/>
            <w:tcMar>
              <w:top w:w="15" w:type="dxa"/>
              <w:left w:w="108" w:type="dxa"/>
              <w:bottom w:w="0" w:type="dxa"/>
              <w:right w:w="108" w:type="dxa"/>
            </w:tcMar>
            <w:hideMark/>
          </w:tcPr>
          <w:p w14:paraId="0C16AA18"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4+12</w:t>
            </w:r>
          </w:p>
        </w:tc>
        <w:tc>
          <w:tcPr>
            <w:tcW w:w="1200" w:type="dxa"/>
            <w:shd w:val="clear" w:color="auto" w:fill="auto"/>
            <w:tcMar>
              <w:top w:w="15" w:type="dxa"/>
              <w:left w:w="108" w:type="dxa"/>
              <w:bottom w:w="0" w:type="dxa"/>
              <w:right w:w="108" w:type="dxa"/>
            </w:tcMar>
            <w:hideMark/>
          </w:tcPr>
          <w:p w14:paraId="5C881862"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7+18</w:t>
            </w:r>
          </w:p>
        </w:tc>
      </w:tr>
      <w:tr w:rsidR="009971B2" w:rsidRPr="009971B2" w14:paraId="10FEA32D" w14:textId="77777777" w:rsidTr="009971B2">
        <w:trPr>
          <w:jc w:val="center"/>
        </w:trPr>
        <w:tc>
          <w:tcPr>
            <w:tcW w:w="980" w:type="dxa"/>
            <w:shd w:val="clear" w:color="auto" w:fill="auto"/>
            <w:tcMar>
              <w:top w:w="72" w:type="dxa"/>
              <w:left w:w="144" w:type="dxa"/>
              <w:bottom w:w="72" w:type="dxa"/>
              <w:right w:w="144" w:type="dxa"/>
            </w:tcMar>
            <w:hideMark/>
          </w:tcPr>
          <w:p w14:paraId="15D8DD44" w14:textId="77777777" w:rsidR="00542724" w:rsidRPr="00542724" w:rsidRDefault="00542724" w:rsidP="00542724">
            <w:pPr>
              <w:spacing w:after="0"/>
              <w:jc w:val="left"/>
              <w:rPr>
                <w:rFonts w:ascii="Arial" w:eastAsia="宋体" w:hAnsi="Arial" w:cs="Arial"/>
                <w:sz w:val="36"/>
                <w:szCs w:val="36"/>
                <w:lang w:eastAsia="zh-CN"/>
              </w:rPr>
            </w:pPr>
            <w:r w:rsidRPr="00542724">
              <w:rPr>
                <w:rFonts w:eastAsia="宋体"/>
                <w:bCs/>
                <w:kern w:val="2"/>
                <w:sz w:val="18"/>
                <w:szCs w:val="18"/>
                <w:lang w:val="en-GB" w:eastAsia="zh-CN"/>
              </w:rPr>
              <w:t>(16,4)</w:t>
            </w:r>
          </w:p>
        </w:tc>
        <w:tc>
          <w:tcPr>
            <w:tcW w:w="1060" w:type="dxa"/>
            <w:shd w:val="clear" w:color="auto" w:fill="auto"/>
            <w:tcMar>
              <w:top w:w="15" w:type="dxa"/>
              <w:left w:w="108" w:type="dxa"/>
              <w:bottom w:w="0" w:type="dxa"/>
              <w:right w:w="108" w:type="dxa"/>
            </w:tcMar>
            <w:hideMark/>
          </w:tcPr>
          <w:p w14:paraId="3BAD2E3A"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Min OH</w:t>
            </w:r>
          </w:p>
        </w:tc>
        <w:tc>
          <w:tcPr>
            <w:tcW w:w="1160" w:type="dxa"/>
            <w:shd w:val="clear" w:color="auto" w:fill="auto"/>
            <w:tcMar>
              <w:top w:w="15" w:type="dxa"/>
              <w:left w:w="108" w:type="dxa"/>
              <w:bottom w:w="0" w:type="dxa"/>
              <w:right w:w="108" w:type="dxa"/>
            </w:tcMar>
            <w:hideMark/>
          </w:tcPr>
          <w:p w14:paraId="7DD34D92"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2*9</w:t>
            </w:r>
          </w:p>
        </w:tc>
        <w:tc>
          <w:tcPr>
            <w:tcW w:w="1160" w:type="dxa"/>
            <w:shd w:val="clear" w:color="auto" w:fill="auto"/>
            <w:tcMar>
              <w:top w:w="15" w:type="dxa"/>
              <w:left w:w="108" w:type="dxa"/>
              <w:bottom w:w="0" w:type="dxa"/>
              <w:right w:w="108" w:type="dxa"/>
            </w:tcMar>
            <w:hideMark/>
          </w:tcPr>
          <w:p w14:paraId="2E53C676"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3*9</w:t>
            </w:r>
          </w:p>
        </w:tc>
        <w:tc>
          <w:tcPr>
            <w:tcW w:w="1140" w:type="dxa"/>
            <w:shd w:val="clear" w:color="auto" w:fill="auto"/>
            <w:tcMar>
              <w:top w:w="15" w:type="dxa"/>
              <w:left w:w="108" w:type="dxa"/>
              <w:bottom w:w="0" w:type="dxa"/>
              <w:right w:w="108" w:type="dxa"/>
            </w:tcMar>
            <w:hideMark/>
          </w:tcPr>
          <w:p w14:paraId="5EF17069"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4+12</w:t>
            </w:r>
          </w:p>
        </w:tc>
        <w:tc>
          <w:tcPr>
            <w:tcW w:w="1200" w:type="dxa"/>
            <w:shd w:val="clear" w:color="auto" w:fill="auto"/>
            <w:tcMar>
              <w:top w:w="15" w:type="dxa"/>
              <w:left w:w="108" w:type="dxa"/>
              <w:bottom w:w="0" w:type="dxa"/>
              <w:right w:w="108" w:type="dxa"/>
            </w:tcMar>
            <w:hideMark/>
          </w:tcPr>
          <w:p w14:paraId="6F725A49"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7+18</w:t>
            </w:r>
          </w:p>
        </w:tc>
      </w:tr>
      <w:tr w:rsidR="009971B2" w:rsidRPr="009971B2" w14:paraId="0DFD6B47" w14:textId="77777777" w:rsidTr="009971B2">
        <w:trPr>
          <w:jc w:val="center"/>
        </w:trPr>
        <w:tc>
          <w:tcPr>
            <w:tcW w:w="980" w:type="dxa"/>
            <w:shd w:val="clear" w:color="auto" w:fill="auto"/>
            <w:tcMar>
              <w:top w:w="72" w:type="dxa"/>
              <w:left w:w="144" w:type="dxa"/>
              <w:bottom w:w="72" w:type="dxa"/>
              <w:right w:w="144" w:type="dxa"/>
            </w:tcMar>
            <w:hideMark/>
          </w:tcPr>
          <w:p w14:paraId="13C6A42E" w14:textId="77777777" w:rsidR="00542724" w:rsidRPr="00542724" w:rsidRDefault="00542724" w:rsidP="00542724">
            <w:pPr>
              <w:spacing w:after="0"/>
              <w:jc w:val="left"/>
              <w:rPr>
                <w:rFonts w:ascii="Arial" w:eastAsia="宋体" w:hAnsi="Arial" w:cs="Arial"/>
                <w:sz w:val="36"/>
                <w:szCs w:val="36"/>
                <w:lang w:eastAsia="zh-CN"/>
              </w:rPr>
            </w:pPr>
            <w:r w:rsidRPr="00542724">
              <w:rPr>
                <w:rFonts w:eastAsia="宋体"/>
                <w:bCs/>
                <w:kern w:val="24"/>
                <w:sz w:val="18"/>
                <w:szCs w:val="18"/>
                <w:lang w:eastAsia="zh-CN"/>
              </w:rPr>
              <w:t>(8,4)</w:t>
            </w:r>
          </w:p>
        </w:tc>
        <w:tc>
          <w:tcPr>
            <w:tcW w:w="1060" w:type="dxa"/>
            <w:shd w:val="clear" w:color="auto" w:fill="auto"/>
            <w:tcMar>
              <w:top w:w="15" w:type="dxa"/>
              <w:left w:w="108" w:type="dxa"/>
              <w:bottom w:w="0" w:type="dxa"/>
              <w:right w:w="108" w:type="dxa"/>
            </w:tcMar>
            <w:hideMark/>
          </w:tcPr>
          <w:p w14:paraId="46954058"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Min OH</w:t>
            </w:r>
          </w:p>
        </w:tc>
        <w:tc>
          <w:tcPr>
            <w:tcW w:w="1160" w:type="dxa"/>
            <w:shd w:val="clear" w:color="auto" w:fill="auto"/>
            <w:tcMar>
              <w:top w:w="15" w:type="dxa"/>
              <w:left w:w="108" w:type="dxa"/>
              <w:bottom w:w="0" w:type="dxa"/>
              <w:right w:w="108" w:type="dxa"/>
            </w:tcMar>
            <w:hideMark/>
          </w:tcPr>
          <w:p w14:paraId="66D23C52"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2*8</w:t>
            </w:r>
          </w:p>
        </w:tc>
        <w:tc>
          <w:tcPr>
            <w:tcW w:w="1160" w:type="dxa"/>
            <w:shd w:val="clear" w:color="auto" w:fill="auto"/>
            <w:tcMar>
              <w:top w:w="15" w:type="dxa"/>
              <w:left w:w="108" w:type="dxa"/>
              <w:bottom w:w="0" w:type="dxa"/>
              <w:right w:w="108" w:type="dxa"/>
            </w:tcMar>
            <w:hideMark/>
          </w:tcPr>
          <w:p w14:paraId="2A60F327"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3*8</w:t>
            </w:r>
          </w:p>
        </w:tc>
        <w:tc>
          <w:tcPr>
            <w:tcW w:w="1140" w:type="dxa"/>
            <w:shd w:val="clear" w:color="auto" w:fill="auto"/>
            <w:tcMar>
              <w:top w:w="15" w:type="dxa"/>
              <w:left w:w="108" w:type="dxa"/>
              <w:bottom w:w="0" w:type="dxa"/>
              <w:right w:w="108" w:type="dxa"/>
            </w:tcMar>
            <w:hideMark/>
          </w:tcPr>
          <w:p w14:paraId="645CDF14"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4+10</w:t>
            </w:r>
          </w:p>
        </w:tc>
        <w:tc>
          <w:tcPr>
            <w:tcW w:w="1200" w:type="dxa"/>
            <w:shd w:val="clear" w:color="auto" w:fill="auto"/>
            <w:tcMar>
              <w:top w:w="15" w:type="dxa"/>
              <w:left w:w="108" w:type="dxa"/>
              <w:bottom w:w="0" w:type="dxa"/>
              <w:right w:w="108" w:type="dxa"/>
            </w:tcMar>
            <w:hideMark/>
          </w:tcPr>
          <w:p w14:paraId="59E70025"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7+15</w:t>
            </w:r>
          </w:p>
        </w:tc>
      </w:tr>
      <w:tr w:rsidR="009971B2" w:rsidRPr="009971B2" w14:paraId="4127280D" w14:textId="77777777" w:rsidTr="009971B2">
        <w:trPr>
          <w:jc w:val="center"/>
        </w:trPr>
        <w:tc>
          <w:tcPr>
            <w:tcW w:w="980" w:type="dxa"/>
            <w:shd w:val="clear" w:color="auto" w:fill="auto"/>
            <w:tcMar>
              <w:top w:w="72" w:type="dxa"/>
              <w:left w:w="144" w:type="dxa"/>
              <w:bottom w:w="72" w:type="dxa"/>
              <w:right w:w="144" w:type="dxa"/>
            </w:tcMar>
            <w:hideMark/>
          </w:tcPr>
          <w:p w14:paraId="4E09427B" w14:textId="77777777" w:rsidR="00542724" w:rsidRPr="00542724" w:rsidRDefault="00542724" w:rsidP="00542724">
            <w:pPr>
              <w:spacing w:after="0"/>
              <w:jc w:val="left"/>
              <w:rPr>
                <w:rFonts w:ascii="Arial" w:eastAsia="宋体" w:hAnsi="Arial" w:cs="Arial"/>
                <w:sz w:val="36"/>
                <w:szCs w:val="36"/>
                <w:lang w:eastAsia="zh-CN"/>
              </w:rPr>
            </w:pPr>
            <w:r w:rsidRPr="00542724">
              <w:rPr>
                <w:rFonts w:eastAsia="宋体"/>
                <w:bCs/>
                <w:kern w:val="2"/>
                <w:sz w:val="18"/>
                <w:szCs w:val="18"/>
                <w:lang w:val="en-GB" w:eastAsia="zh-CN"/>
              </w:rPr>
              <w:t>(16,2)</w:t>
            </w:r>
          </w:p>
        </w:tc>
        <w:tc>
          <w:tcPr>
            <w:tcW w:w="1060" w:type="dxa"/>
            <w:shd w:val="clear" w:color="auto" w:fill="auto"/>
            <w:tcMar>
              <w:top w:w="15" w:type="dxa"/>
              <w:left w:w="108" w:type="dxa"/>
              <w:bottom w:w="0" w:type="dxa"/>
              <w:right w:w="108" w:type="dxa"/>
            </w:tcMar>
            <w:hideMark/>
          </w:tcPr>
          <w:p w14:paraId="544851A8"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Min OH</w:t>
            </w:r>
          </w:p>
        </w:tc>
        <w:tc>
          <w:tcPr>
            <w:tcW w:w="1160" w:type="dxa"/>
            <w:shd w:val="clear" w:color="auto" w:fill="auto"/>
            <w:tcMar>
              <w:top w:w="15" w:type="dxa"/>
              <w:left w:w="108" w:type="dxa"/>
              <w:bottom w:w="0" w:type="dxa"/>
              <w:right w:w="108" w:type="dxa"/>
            </w:tcMar>
            <w:hideMark/>
          </w:tcPr>
          <w:p w14:paraId="7571863A"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2*8</w:t>
            </w:r>
          </w:p>
        </w:tc>
        <w:tc>
          <w:tcPr>
            <w:tcW w:w="1160" w:type="dxa"/>
            <w:shd w:val="clear" w:color="auto" w:fill="auto"/>
            <w:tcMar>
              <w:top w:w="15" w:type="dxa"/>
              <w:left w:w="108" w:type="dxa"/>
              <w:bottom w:w="0" w:type="dxa"/>
              <w:right w:w="108" w:type="dxa"/>
            </w:tcMar>
            <w:hideMark/>
          </w:tcPr>
          <w:p w14:paraId="1F374400"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3*8</w:t>
            </w:r>
          </w:p>
        </w:tc>
        <w:tc>
          <w:tcPr>
            <w:tcW w:w="1140" w:type="dxa"/>
            <w:shd w:val="clear" w:color="auto" w:fill="auto"/>
            <w:tcMar>
              <w:top w:w="15" w:type="dxa"/>
              <w:left w:w="108" w:type="dxa"/>
              <w:bottom w:w="0" w:type="dxa"/>
              <w:right w:w="108" w:type="dxa"/>
            </w:tcMar>
            <w:hideMark/>
          </w:tcPr>
          <w:p w14:paraId="26388141"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4+8</w:t>
            </w:r>
          </w:p>
        </w:tc>
        <w:tc>
          <w:tcPr>
            <w:tcW w:w="1200" w:type="dxa"/>
            <w:shd w:val="clear" w:color="auto" w:fill="auto"/>
            <w:tcMar>
              <w:top w:w="15" w:type="dxa"/>
              <w:left w:w="108" w:type="dxa"/>
              <w:bottom w:w="0" w:type="dxa"/>
              <w:right w:w="108" w:type="dxa"/>
            </w:tcMar>
            <w:hideMark/>
          </w:tcPr>
          <w:p w14:paraId="60C35881" w14:textId="77777777" w:rsidR="00542724" w:rsidRPr="00542724" w:rsidRDefault="00542724" w:rsidP="00542724">
            <w:pPr>
              <w:overflowPunct w:val="0"/>
              <w:spacing w:after="180"/>
              <w:jc w:val="left"/>
              <w:rPr>
                <w:rFonts w:ascii="Arial" w:eastAsia="宋体" w:hAnsi="Arial" w:cs="Arial"/>
                <w:sz w:val="36"/>
                <w:szCs w:val="36"/>
                <w:lang w:eastAsia="zh-CN"/>
              </w:rPr>
            </w:pPr>
            <w:r w:rsidRPr="00542724">
              <w:rPr>
                <w:rFonts w:eastAsia="宋体"/>
                <w:kern w:val="2"/>
                <w:sz w:val="18"/>
                <w:szCs w:val="18"/>
                <w:lang w:val="en-GB" w:eastAsia="zh-CN"/>
              </w:rPr>
              <w:t>7+12</w:t>
            </w:r>
          </w:p>
        </w:tc>
      </w:tr>
    </w:tbl>
    <w:p w14:paraId="4CBAFBC8" w14:textId="36C06F2E" w:rsidR="0063308A" w:rsidRDefault="0063308A" w:rsidP="003A5DCE">
      <w:pPr>
        <w:rPr>
          <w:rFonts w:eastAsiaTheme="minorEastAsia"/>
          <w:lang w:eastAsia="zh-CN"/>
        </w:rPr>
      </w:pPr>
    </w:p>
    <w:p w14:paraId="0F761A2C" w14:textId="408EC6AA" w:rsidR="00DE45F3" w:rsidRDefault="00DE45F3" w:rsidP="003A5DCE">
      <w:pPr>
        <w:rPr>
          <w:rFonts w:eastAsiaTheme="minorEastAsia"/>
          <w:lang w:eastAsia="zh-CN"/>
        </w:rPr>
      </w:pPr>
      <w:r>
        <w:rPr>
          <w:rFonts w:eastAsiaTheme="minorEastAsia" w:hint="eastAsia"/>
          <w:lang w:eastAsia="zh-CN"/>
        </w:rPr>
        <w:t>T</w:t>
      </w:r>
      <w:r>
        <w:rPr>
          <w:rFonts w:eastAsiaTheme="minorEastAsia"/>
          <w:lang w:eastAsia="zh-CN"/>
        </w:rPr>
        <w:t xml:space="preserve">herefore, </w:t>
      </w:r>
      <w:r w:rsidR="00830836">
        <w:rPr>
          <w:rFonts w:eastAsiaTheme="minorEastAsia"/>
          <w:lang w:eastAsia="zh-CN"/>
        </w:rPr>
        <w:t xml:space="preserve">our </w:t>
      </w:r>
      <w:r w:rsidR="00830836" w:rsidRPr="00830836">
        <w:rPr>
          <w:rFonts w:eastAsiaTheme="minorEastAsia"/>
          <w:lang w:eastAsia="zh-CN"/>
        </w:rPr>
        <w:t>1</w:t>
      </w:r>
      <w:r w:rsidR="00830836" w:rsidRPr="00061646">
        <w:rPr>
          <w:rFonts w:eastAsiaTheme="minorEastAsia"/>
          <w:vertAlign w:val="superscript"/>
          <w:lang w:eastAsia="zh-CN"/>
        </w:rPr>
        <w:t>st</w:t>
      </w:r>
      <w:r w:rsidR="00830836" w:rsidRPr="00830836">
        <w:rPr>
          <w:rFonts w:eastAsiaTheme="minorEastAsia"/>
          <w:lang w:eastAsia="zh-CN"/>
        </w:rPr>
        <w:t xml:space="preserve"> preference is </w:t>
      </w:r>
      <w:r w:rsidR="00B15004">
        <w:rPr>
          <w:rFonts w:eastAsiaTheme="minorEastAsia"/>
          <w:lang w:eastAsia="zh-CN"/>
        </w:rPr>
        <w:t>A</w:t>
      </w:r>
      <w:r w:rsidR="00830836">
        <w:rPr>
          <w:rFonts w:eastAsiaTheme="minorEastAsia"/>
          <w:lang w:eastAsia="zh-CN"/>
        </w:rPr>
        <w:t>pproach 2</w:t>
      </w:r>
      <w:r w:rsidR="00830836" w:rsidRPr="00830836">
        <w:rPr>
          <w:rFonts w:eastAsiaTheme="minorEastAsia"/>
          <w:lang w:eastAsia="zh-CN"/>
        </w:rPr>
        <w:t xml:space="preserve"> and 2</w:t>
      </w:r>
      <w:r w:rsidR="00830836" w:rsidRPr="00061646">
        <w:rPr>
          <w:rFonts w:eastAsiaTheme="minorEastAsia"/>
          <w:vertAlign w:val="superscript"/>
          <w:lang w:eastAsia="zh-CN"/>
        </w:rPr>
        <w:t>nd</w:t>
      </w:r>
      <w:r w:rsidR="00830836" w:rsidRPr="00830836">
        <w:rPr>
          <w:rFonts w:eastAsiaTheme="minorEastAsia"/>
          <w:lang w:eastAsia="zh-CN"/>
        </w:rPr>
        <w:t xml:space="preserve"> preference is </w:t>
      </w:r>
      <w:r w:rsidR="00B15004">
        <w:rPr>
          <w:rFonts w:eastAsiaTheme="minorEastAsia"/>
          <w:lang w:eastAsia="zh-CN"/>
        </w:rPr>
        <w:t>A</w:t>
      </w:r>
      <w:r w:rsidR="00830836">
        <w:rPr>
          <w:rFonts w:eastAsiaTheme="minorEastAsia"/>
          <w:lang w:eastAsia="zh-CN"/>
        </w:rPr>
        <w:t xml:space="preserve">pproach </w:t>
      </w:r>
      <w:r w:rsidR="00830836" w:rsidRPr="00830836">
        <w:rPr>
          <w:rFonts w:eastAsiaTheme="minorEastAsia"/>
          <w:lang w:eastAsia="zh-CN"/>
        </w:rPr>
        <w:t>1</w:t>
      </w:r>
      <w:r w:rsidR="00E75DF5">
        <w:rPr>
          <w:rFonts w:eastAsiaTheme="minorEastAsia"/>
          <w:lang w:eastAsia="zh-CN"/>
        </w:rPr>
        <w:t>, given the overhead saving from Approach 2 is not significant</w:t>
      </w:r>
      <w:r w:rsidR="00830836" w:rsidRPr="00830836">
        <w:rPr>
          <w:rFonts w:eastAsiaTheme="minorEastAsia"/>
          <w:lang w:eastAsia="zh-CN"/>
        </w:rPr>
        <w:t>.</w:t>
      </w:r>
    </w:p>
    <w:p w14:paraId="3108BB70" w14:textId="4DA83CA8" w:rsidR="00830836" w:rsidRDefault="00405818" w:rsidP="00E6218D">
      <w:pPr>
        <w:pStyle w:val="proposal0"/>
      </w:pPr>
      <w:bookmarkStart w:id="11" w:name="_Ref174035241"/>
      <w:r>
        <w:rPr>
          <w:rFonts w:hint="eastAsia"/>
        </w:rPr>
        <w:t>F</w:t>
      </w:r>
      <w:r>
        <w:t xml:space="preserve">or </w:t>
      </w:r>
      <w:r w:rsidR="00D52A14">
        <w:t xml:space="preserve">SD basis indication </w:t>
      </w:r>
      <w:r w:rsidR="007468DF">
        <w:t>for Scheme-A,</w:t>
      </w:r>
      <w:r w:rsidR="00107111">
        <w:t xml:space="preserve"> </w:t>
      </w:r>
      <w:r w:rsidR="00D927BF">
        <w:rPr>
          <w:rFonts w:eastAsiaTheme="minorEastAsia"/>
        </w:rPr>
        <w:t xml:space="preserve">the </w:t>
      </w:r>
      <w:r w:rsidR="00061646" w:rsidRPr="00830836">
        <w:rPr>
          <w:rFonts w:eastAsiaTheme="minorEastAsia"/>
        </w:rPr>
        <w:t>1st preference is</w:t>
      </w:r>
      <w:r w:rsidR="003D0E9A">
        <w:rPr>
          <w:rFonts w:eastAsiaTheme="minorEastAsia"/>
        </w:rPr>
        <w:t xml:space="preserve"> to</w:t>
      </w:r>
      <w:r w:rsidR="00061646">
        <w:rPr>
          <w:rFonts w:eastAsiaTheme="minorEastAsia"/>
        </w:rPr>
        <w:t xml:space="preserve"> introduce b</w:t>
      </w:r>
      <w:r w:rsidR="00061646" w:rsidRPr="00061646">
        <w:rPr>
          <w:rFonts w:eastAsiaTheme="minorEastAsia"/>
        </w:rPr>
        <w:t>eam relationship indication in CSI part1</w:t>
      </w:r>
      <w:r w:rsidR="00061646">
        <w:rPr>
          <w:rFonts w:eastAsiaTheme="minorEastAsia"/>
        </w:rPr>
        <w:t>, i.e., Approach 2, and</w:t>
      </w:r>
      <w:r w:rsidR="00C97D20">
        <w:rPr>
          <w:rFonts w:eastAsiaTheme="minorEastAsia"/>
        </w:rPr>
        <w:t xml:space="preserve"> the</w:t>
      </w:r>
      <w:r w:rsidR="00061646">
        <w:rPr>
          <w:rFonts w:eastAsiaTheme="minorEastAsia"/>
        </w:rPr>
        <w:t xml:space="preserve"> </w:t>
      </w:r>
      <w:r w:rsidR="00061646" w:rsidRPr="00830836">
        <w:rPr>
          <w:rFonts w:eastAsiaTheme="minorEastAsia"/>
        </w:rPr>
        <w:t>2</w:t>
      </w:r>
      <w:r w:rsidR="00061646" w:rsidRPr="00061646">
        <w:rPr>
          <w:rFonts w:eastAsiaTheme="minorEastAsia"/>
          <w:vertAlign w:val="superscript"/>
        </w:rPr>
        <w:t>nd</w:t>
      </w:r>
      <w:r w:rsidR="00061646" w:rsidRPr="00830836">
        <w:rPr>
          <w:rFonts w:eastAsiaTheme="minorEastAsia"/>
        </w:rPr>
        <w:t xml:space="preserve"> preference is</w:t>
      </w:r>
      <w:r w:rsidR="00061646">
        <w:rPr>
          <w:rFonts w:eastAsiaTheme="minorEastAsia"/>
        </w:rPr>
        <w:t xml:space="preserve"> </w:t>
      </w:r>
      <w:r w:rsidR="00ED183D">
        <w:rPr>
          <w:rFonts w:eastAsiaTheme="minorEastAsia"/>
        </w:rPr>
        <w:t>that e</w:t>
      </w:r>
      <w:r w:rsidR="00ED183D" w:rsidRPr="00ED183D">
        <w:rPr>
          <w:rFonts w:eastAsiaTheme="minorEastAsia"/>
        </w:rPr>
        <w:t xml:space="preserve">ach SD basis vector except the first SD basis vector is independently selected from </w:t>
      </w:r>
      <w:r w:rsidR="00ED183D">
        <w:rPr>
          <w:rFonts w:eastAsiaTheme="minorEastAsia"/>
        </w:rPr>
        <w:t>all</w:t>
      </w:r>
      <w:r w:rsidR="00ED183D" w:rsidRPr="00ED183D">
        <w:rPr>
          <w:rFonts w:eastAsiaTheme="minorEastAsia"/>
        </w:rPr>
        <w:t xml:space="preserve"> candidate beams</w:t>
      </w:r>
      <w:r w:rsidR="00A24D15">
        <w:rPr>
          <w:rFonts w:eastAsiaTheme="minorEastAsia"/>
        </w:rPr>
        <w:t>, i.e., Approach 1.</w:t>
      </w:r>
      <w:bookmarkEnd w:id="11"/>
    </w:p>
    <w:p w14:paraId="0168A2D0" w14:textId="57407852" w:rsidR="002F7F05" w:rsidRDefault="00B87B69" w:rsidP="002F7F05">
      <w:pPr>
        <w:rPr>
          <w:rFonts w:ascii="Times" w:eastAsia="Batang" w:hAnsi="Times"/>
          <w:szCs w:val="20"/>
          <w:lang w:val="en-GB" w:eastAsia="x-none"/>
        </w:rPr>
      </w:pPr>
      <w:r>
        <w:rPr>
          <w:rFonts w:eastAsiaTheme="minorEastAsia"/>
          <w:lang w:eastAsia="zh-CN"/>
        </w:rPr>
        <w:t>For Scheme</w:t>
      </w:r>
      <w:r w:rsidR="00A72483">
        <w:rPr>
          <w:rFonts w:eastAsiaTheme="minorEastAsia"/>
          <w:lang w:eastAsia="zh-CN"/>
        </w:rPr>
        <w:t>-B</w:t>
      </w:r>
      <w:r>
        <w:rPr>
          <w:rFonts w:eastAsiaTheme="minorEastAsia"/>
          <w:lang w:eastAsia="zh-CN"/>
        </w:rPr>
        <w:t>, a remai</w:t>
      </w:r>
      <w:r w:rsidR="00D064A7">
        <w:rPr>
          <w:rFonts w:eastAsiaTheme="minorEastAsia"/>
          <w:lang w:eastAsia="zh-CN"/>
        </w:rPr>
        <w:t>ni</w:t>
      </w:r>
      <w:r>
        <w:rPr>
          <w:rFonts w:eastAsiaTheme="minorEastAsia"/>
          <w:lang w:eastAsia="zh-CN"/>
        </w:rPr>
        <w:t xml:space="preserve">ng issue is </w:t>
      </w:r>
      <w:r w:rsidR="00544975">
        <w:rPr>
          <w:rFonts w:eastAsiaTheme="minorEastAsia"/>
          <w:lang w:eastAsia="zh-CN"/>
        </w:rPr>
        <w:t xml:space="preserve">whether to introduce </w:t>
      </w:r>
      <w:r w:rsidR="00544975" w:rsidRPr="00544975">
        <w:rPr>
          <w:rFonts w:eastAsiaTheme="minorEastAsia"/>
          <w:lang w:eastAsia="zh-CN"/>
        </w:rPr>
        <w:t>SD basis ordering</w:t>
      </w:r>
      <w:r w:rsidR="00544975">
        <w:rPr>
          <w:rFonts w:eastAsiaTheme="minorEastAsia"/>
          <w:lang w:eastAsia="zh-CN"/>
        </w:rPr>
        <w:t>.</w:t>
      </w:r>
      <w:r w:rsidR="00643361">
        <w:rPr>
          <w:rFonts w:ascii="Times" w:eastAsia="Batang" w:hAnsi="Times"/>
          <w:szCs w:val="20"/>
          <w:lang w:val="en-GB" w:eastAsia="x-none"/>
        </w:rPr>
        <w:t xml:space="preserve"> </w:t>
      </w:r>
      <w:r w:rsidR="00A23765">
        <w:rPr>
          <w:rFonts w:ascii="Times" w:eastAsia="Batang" w:hAnsi="Times"/>
          <w:szCs w:val="20"/>
          <w:lang w:val="en-GB" w:eastAsia="x-none"/>
        </w:rPr>
        <w:t xml:space="preserve">The </w:t>
      </w:r>
      <w:r w:rsidR="00A23765" w:rsidRPr="00A23765">
        <w:rPr>
          <w:rFonts w:ascii="Times" w:eastAsia="Batang" w:hAnsi="Times"/>
          <w:szCs w:val="20"/>
          <w:lang w:val="en-GB" w:eastAsia="x-none"/>
        </w:rPr>
        <w:t xml:space="preserve">numerous </w:t>
      </w:r>
      <w:r w:rsidR="00DA2EC1">
        <w:rPr>
          <w:rFonts w:ascii="Times" w:eastAsia="Batang" w:hAnsi="Times"/>
          <w:szCs w:val="20"/>
          <w:lang w:val="en-GB" w:eastAsia="x-none"/>
        </w:rPr>
        <w:t>alternatives</w:t>
      </w:r>
      <w:r w:rsidR="0034321A">
        <w:rPr>
          <w:rFonts w:ascii="Times" w:eastAsia="Batang" w:hAnsi="Times"/>
          <w:szCs w:val="20"/>
          <w:lang w:val="en-GB" w:eastAsia="x-none"/>
        </w:rPr>
        <w:t xml:space="preserve"> shown below</w:t>
      </w:r>
      <w:r w:rsidR="00DA2EC1">
        <w:rPr>
          <w:rFonts w:ascii="Times" w:eastAsia="Batang" w:hAnsi="Times"/>
          <w:szCs w:val="20"/>
          <w:lang w:val="en-GB" w:eastAsia="x-none"/>
        </w:rPr>
        <w:t xml:space="preserve"> were </w:t>
      </w:r>
      <w:r w:rsidR="00E423A2" w:rsidRPr="00E423A2">
        <w:rPr>
          <w:rFonts w:ascii="Times" w:eastAsia="Batang" w:hAnsi="Times"/>
          <w:szCs w:val="20"/>
          <w:lang w:val="en-GB" w:eastAsia="x-none"/>
        </w:rPr>
        <w:t xml:space="preserve">presented </w:t>
      </w:r>
      <w:r w:rsidR="00DA2EC1">
        <w:rPr>
          <w:rFonts w:ascii="Times" w:eastAsia="Batang" w:hAnsi="Times"/>
          <w:szCs w:val="20"/>
          <w:lang w:val="en-GB" w:eastAsia="x-none"/>
        </w:rPr>
        <w:t>in the FL summary of pre-RAN1 #118</w:t>
      </w:r>
      <w:r w:rsidR="00155F4B">
        <w:rPr>
          <w:rFonts w:ascii="Times" w:eastAsia="Batang" w:hAnsi="Times"/>
          <w:szCs w:val="20"/>
          <w:lang w:val="en-GB" w:eastAsia="x-none"/>
        </w:rPr>
        <w:fldChar w:fldCharType="begin"/>
      </w:r>
      <w:r w:rsidR="00155F4B">
        <w:rPr>
          <w:rFonts w:ascii="Times" w:eastAsia="Batang" w:hAnsi="Times"/>
          <w:szCs w:val="20"/>
          <w:lang w:val="en-GB" w:eastAsia="x-none"/>
        </w:rPr>
        <w:instrText xml:space="preserve"> REF _Ref158111327 \r \h </w:instrText>
      </w:r>
      <w:r w:rsidR="00155F4B">
        <w:rPr>
          <w:rFonts w:ascii="Times" w:eastAsia="Batang" w:hAnsi="Times"/>
          <w:szCs w:val="20"/>
          <w:lang w:val="en-GB" w:eastAsia="x-none"/>
        </w:rPr>
      </w:r>
      <w:r w:rsidR="00155F4B">
        <w:rPr>
          <w:rFonts w:ascii="Times" w:eastAsia="Batang" w:hAnsi="Times"/>
          <w:szCs w:val="20"/>
          <w:lang w:val="en-GB" w:eastAsia="x-none"/>
        </w:rPr>
        <w:fldChar w:fldCharType="separate"/>
      </w:r>
      <w:r w:rsidR="00155F4B">
        <w:rPr>
          <w:rFonts w:ascii="Times" w:eastAsia="Batang" w:hAnsi="Times"/>
          <w:szCs w:val="20"/>
          <w:lang w:val="en-GB" w:eastAsia="x-none"/>
        </w:rPr>
        <w:t>[2]</w:t>
      </w:r>
      <w:r w:rsidR="00155F4B">
        <w:rPr>
          <w:rFonts w:ascii="Times" w:eastAsia="Batang" w:hAnsi="Times"/>
          <w:szCs w:val="20"/>
          <w:lang w:val="en-GB" w:eastAsia="x-none"/>
        </w:rPr>
        <w:fldChar w:fldCharType="end"/>
      </w:r>
      <w:r w:rsidR="00DA2EC1">
        <w:rPr>
          <w:rFonts w:ascii="Times" w:eastAsia="Batang" w:hAnsi="Times"/>
          <w:szCs w:val="20"/>
          <w:lang w:val="en-GB" w:eastAsia="x-none"/>
        </w:rPr>
        <w:t>.</w:t>
      </w:r>
      <w:r w:rsidR="00F867F7">
        <w:rPr>
          <w:rFonts w:ascii="Times" w:eastAsia="Batang" w:hAnsi="Times"/>
          <w:szCs w:val="20"/>
          <w:lang w:val="en-GB" w:eastAsia="x-none"/>
        </w:rPr>
        <w:t xml:space="preserve"> </w:t>
      </w:r>
      <w:r w:rsidR="00B85944" w:rsidRPr="00B85944">
        <w:rPr>
          <w:rFonts w:ascii="Times" w:eastAsia="Batang" w:hAnsi="Times"/>
          <w:szCs w:val="20"/>
          <w:lang w:val="en-GB" w:eastAsia="x-none"/>
        </w:rPr>
        <w:t xml:space="preserve">We think either Alt 1, Alt 2 or Alt 4 </w:t>
      </w:r>
      <w:r w:rsidR="00B85944">
        <w:rPr>
          <w:rFonts w:ascii="Times" w:eastAsia="Batang" w:hAnsi="Times"/>
          <w:szCs w:val="20"/>
          <w:lang w:val="en-GB" w:eastAsia="x-none"/>
        </w:rPr>
        <w:t xml:space="preserve">is straightforward and </w:t>
      </w:r>
      <w:r w:rsidR="00B85944" w:rsidRPr="00B85944">
        <w:rPr>
          <w:rFonts w:ascii="Times" w:eastAsia="Batang" w:hAnsi="Times"/>
          <w:szCs w:val="20"/>
          <w:lang w:val="en-GB" w:eastAsia="x-none"/>
        </w:rPr>
        <w:t>can be supported.</w:t>
      </w:r>
      <w:r w:rsidR="00B85944">
        <w:rPr>
          <w:rFonts w:ascii="Times" w:eastAsia="Batang" w:hAnsi="Times"/>
          <w:szCs w:val="20"/>
          <w:lang w:val="en-GB" w:eastAsia="x-none"/>
        </w:rPr>
        <w:t xml:space="preserve"> </w:t>
      </w:r>
      <w:r w:rsidR="00B85944" w:rsidRPr="00B85944">
        <w:rPr>
          <w:rFonts w:ascii="Times" w:eastAsia="Batang" w:hAnsi="Times"/>
          <w:szCs w:val="20"/>
          <w:lang w:val="en-GB" w:eastAsia="x-none"/>
        </w:rPr>
        <w:t>Specifically, if SD basis ordering has no performance gain, Alt1 is supported using the agreed combinatorial indication. If SD basis ordering has performance gain, either Alt2 or Alt4 is fine.</w:t>
      </w:r>
    </w:p>
    <w:p w14:paraId="43B9D15F" w14:textId="35A7C4BA" w:rsidR="00643920" w:rsidRDefault="007011BC" w:rsidP="00643920">
      <w:pPr>
        <w:pStyle w:val="proposal0"/>
        <w:rPr>
          <w:lang w:val="en-GB"/>
        </w:rPr>
      </w:pPr>
      <w:bookmarkStart w:id="12" w:name="_Ref174035243"/>
      <w:r>
        <w:rPr>
          <w:lang w:val="en-GB"/>
        </w:rPr>
        <w:t>I</w:t>
      </w:r>
      <w:r w:rsidRPr="007011BC">
        <w:rPr>
          <w:lang w:val="en-GB"/>
        </w:rPr>
        <w:t>f SD basis ordering has no performance gain, Alt1 is supported using the agreed combinatorial indication. If SD basis ordering has performance gain, either Alt2 or Alt4 is fine</w:t>
      </w:r>
      <w:r w:rsidR="0020516E">
        <w:rPr>
          <w:lang w:val="en-GB"/>
        </w:rPr>
        <w:t>.</w:t>
      </w:r>
      <w:bookmarkEnd w:id="12"/>
    </w:p>
    <w:tbl>
      <w:tblPr>
        <w:tblStyle w:val="ac"/>
        <w:tblW w:w="0" w:type="auto"/>
        <w:tblLook w:val="04A0" w:firstRow="1" w:lastRow="0" w:firstColumn="1" w:lastColumn="0" w:noHBand="0" w:noVBand="1"/>
      </w:tblPr>
      <w:tblGrid>
        <w:gridCol w:w="9060"/>
      </w:tblGrid>
      <w:tr w:rsidR="00FB260B" w14:paraId="13266C2E" w14:textId="77777777" w:rsidTr="00FB260B">
        <w:tc>
          <w:tcPr>
            <w:tcW w:w="9060" w:type="dxa"/>
          </w:tcPr>
          <w:p w14:paraId="42132ED7" w14:textId="77777777" w:rsidR="00827D8A" w:rsidRDefault="00827D8A" w:rsidP="00827D8A">
            <w:pPr>
              <w:snapToGrid w:val="0"/>
              <w:spacing w:after="0"/>
              <w:rPr>
                <w:rFonts w:ascii="Calibri" w:eastAsia="Malgun Gothic" w:hAnsi="Calibri" w:cs="Calibri"/>
              </w:rPr>
            </w:pPr>
            <w:r>
              <w:rPr>
                <w:rFonts w:ascii="Times" w:eastAsia="Malgun Gothic" w:hAnsi="Times" w:cs="Calibri"/>
                <w:b/>
                <w:bCs/>
                <w:sz w:val="18"/>
                <w:szCs w:val="20"/>
                <w:u w:val="single"/>
              </w:rPr>
              <w:t>Proposal [1.A.6]</w:t>
            </w:r>
            <w:r>
              <w:rPr>
                <w:rFonts w:eastAsia="Malgun Gothic"/>
                <w:sz w:val="18"/>
                <w:szCs w:val="20"/>
              </w:rPr>
              <w:t>: For the Rel-19 Type-I single-panel (SP) codebook refinement for 48, 64, and 128 CSI-RS ports with RI=5-8, regarding Scheme-B, reuse the legacy Rel-15 Type-</w:t>
            </w:r>
            <w:proofErr w:type="gramStart"/>
            <w:r>
              <w:rPr>
                <w:rFonts w:eastAsia="Malgun Gothic"/>
                <w:sz w:val="18"/>
                <w:szCs w:val="20"/>
              </w:rPr>
              <w:t>I layer</w:t>
            </w:r>
            <w:proofErr w:type="gramEnd"/>
            <w:r>
              <w:rPr>
                <w:rFonts w:eastAsia="Malgun Gothic"/>
                <w:sz w:val="18"/>
                <w:szCs w:val="20"/>
              </w:rPr>
              <w:t xml:space="preserve"> pairing scheme, and decide (by RAN1#118) from the following alternatives </w:t>
            </w:r>
            <w:r>
              <w:rPr>
                <w:rFonts w:eastAsia="Malgun Gothic"/>
                <w:color w:val="FF0000"/>
                <w:sz w:val="18"/>
                <w:szCs w:val="20"/>
              </w:rPr>
              <w:t>(red texts are new alternatives mentioned offline in Round-4):</w:t>
            </w:r>
          </w:p>
          <w:p w14:paraId="74F8CE9C" w14:textId="77777777" w:rsidR="00827D8A" w:rsidRDefault="00827D8A" w:rsidP="00035188">
            <w:pPr>
              <w:numPr>
                <w:ilvl w:val="0"/>
                <w:numId w:val="50"/>
              </w:numPr>
              <w:snapToGrid w:val="0"/>
              <w:spacing w:after="0"/>
              <w:jc w:val="left"/>
            </w:pPr>
            <w:r>
              <w:rPr>
                <w:sz w:val="18"/>
                <w:szCs w:val="20"/>
              </w:rPr>
              <w:t>Alt1 (fixed mapping between SD basis vectors and layers):</w:t>
            </w:r>
          </w:p>
          <w:p w14:paraId="081B3514" w14:textId="77777777" w:rsidR="00827D8A" w:rsidRDefault="00827D8A" w:rsidP="00035188">
            <w:pPr>
              <w:numPr>
                <w:ilvl w:val="1"/>
                <w:numId w:val="50"/>
              </w:numPr>
              <w:snapToGrid w:val="0"/>
              <w:spacing w:after="0"/>
              <w:jc w:val="left"/>
            </w:pPr>
            <w:r>
              <w:rPr>
                <w:sz w:val="18"/>
                <w:szCs w:val="20"/>
              </w:rPr>
              <w:t>The k-</w:t>
            </w:r>
            <w:proofErr w:type="spellStart"/>
            <w:r>
              <w:rPr>
                <w:sz w:val="18"/>
                <w:szCs w:val="20"/>
              </w:rPr>
              <w:t>th</w:t>
            </w:r>
            <w:proofErr w:type="spellEnd"/>
            <w:r>
              <w:rPr>
                <w:sz w:val="18"/>
                <w:szCs w:val="20"/>
              </w:rPr>
              <w:t> SD basis vector is associated with the k-</w:t>
            </w:r>
            <w:proofErr w:type="spellStart"/>
            <w:r>
              <w:rPr>
                <w:sz w:val="18"/>
                <w:szCs w:val="20"/>
              </w:rPr>
              <w:t>th</w:t>
            </w:r>
            <w:proofErr w:type="spellEnd"/>
            <w:r>
              <w:rPr>
                <w:sz w:val="18"/>
                <w:szCs w:val="20"/>
              </w:rPr>
              <w:t xml:space="preserve"> layer-group.</w:t>
            </w:r>
          </w:p>
          <w:p w14:paraId="16D0043A" w14:textId="77777777" w:rsidR="00827D8A" w:rsidRDefault="00827D8A" w:rsidP="00035188">
            <w:pPr>
              <w:numPr>
                <w:ilvl w:val="1"/>
                <w:numId w:val="50"/>
              </w:numPr>
              <w:snapToGrid w:val="0"/>
              <w:spacing w:after="0"/>
              <w:jc w:val="left"/>
              <w:rPr>
                <w:color w:val="FF0000"/>
                <w:sz w:val="18"/>
                <w:szCs w:val="18"/>
              </w:rPr>
            </w:pPr>
            <w:r>
              <w:rPr>
                <w:color w:val="FF0000"/>
                <w:sz w:val="18"/>
                <w:szCs w:val="18"/>
              </w:rPr>
              <w:t>Note: This should be the baseline based on joint SD basis selection/indication using the agreed combinatorial indication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r>
                        <m:rPr>
                          <m:sty m:val="p"/>
                        </m:rPr>
                        <w:rPr>
                          <w:rFonts w:ascii="Cambria Math" w:hAnsi="Cambria Math"/>
                          <w:color w:val="FF0000"/>
                          <w:sz w:val="18"/>
                          <w:szCs w:val="18"/>
                        </w:rPr>
                        <m:t>log</m:t>
                      </m:r>
                    </m:fName>
                    <m:e>
                      <m:sSubSup>
                        <m:sSubSupPr>
                          <m:ctrlPr>
                            <w:rPr>
                              <w:rFonts w:ascii="Cambria Math" w:hAnsi="Cambria Math"/>
                              <w:i/>
                              <w:color w:val="FF0000"/>
                              <w:sz w:val="18"/>
                              <w:szCs w:val="18"/>
                            </w:rPr>
                          </m:ctrlPr>
                        </m:sSubSupPr>
                        <m:e>
                          <m:r>
                            <w:rPr>
                              <w:rFonts w:ascii="Cambria Math" w:hAnsi="Cambria Math"/>
                              <w:color w:val="FF0000"/>
                              <w:sz w:val="18"/>
                              <w:szCs w:val="18"/>
                            </w:rPr>
                            <m:t>C</m:t>
                          </m:r>
                        </m:e>
                        <m:sub>
                          <m:sSub>
                            <m:sSubPr>
                              <m:ctrlPr>
                                <w:rPr>
                                  <w:rFonts w:ascii="Cambria Math" w:hAnsi="Cambria Math"/>
                                  <w:i/>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G</m:t>
                              </m:r>
                            </m:sub>
                          </m:sSub>
                        </m:sub>
                        <m:sup>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1</m:t>
                              </m:r>
                            </m:sub>
                          </m:sSub>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2</m:t>
                              </m:r>
                            </m:sub>
                          </m:sSub>
                        </m:sup>
                      </m:sSubSup>
                    </m:e>
                  </m:func>
                </m:e>
              </m:d>
            </m:oMath>
            <w:r>
              <w:rPr>
                <w:color w:val="FF0000"/>
                <w:sz w:val="18"/>
                <w:szCs w:val="18"/>
              </w:rPr>
              <w:t xml:space="preserve"> bits). </w:t>
            </w:r>
          </w:p>
          <w:p w14:paraId="453EF53E" w14:textId="77777777" w:rsidR="00827D8A" w:rsidRDefault="00827D8A" w:rsidP="00035188">
            <w:pPr>
              <w:numPr>
                <w:ilvl w:val="0"/>
                <w:numId w:val="50"/>
              </w:numPr>
              <w:snapToGrid w:val="0"/>
              <w:spacing w:after="0"/>
              <w:jc w:val="left"/>
            </w:pPr>
            <w:r>
              <w:rPr>
                <w:sz w:val="18"/>
                <w:szCs w:val="20"/>
              </w:rPr>
              <w:t>Alt2 (UE-selected SD basis vector for the orphan layer):</w:t>
            </w:r>
          </w:p>
          <w:p w14:paraId="1B533301" w14:textId="77777777" w:rsidR="00827D8A" w:rsidRDefault="00827D8A" w:rsidP="00035188">
            <w:pPr>
              <w:numPr>
                <w:ilvl w:val="1"/>
                <w:numId w:val="50"/>
              </w:numPr>
              <w:snapToGrid w:val="0"/>
              <w:spacing w:after="0"/>
              <w:jc w:val="left"/>
            </w:pPr>
            <w:r>
              <w:rPr>
                <w:color w:val="FF0000"/>
                <w:sz w:val="18"/>
                <w:szCs w:val="20"/>
              </w:rPr>
              <w:t xml:space="preserve">In addition to the agreed </w:t>
            </w:r>
            <w:r>
              <w:rPr>
                <w:color w:val="FF0000"/>
                <w:sz w:val="18"/>
                <w:szCs w:val="18"/>
              </w:rPr>
              <w:t>combinatorial indication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r>
                        <m:rPr>
                          <m:sty m:val="p"/>
                        </m:rPr>
                        <w:rPr>
                          <w:rFonts w:ascii="Cambria Math" w:hAnsi="Cambria Math"/>
                          <w:color w:val="FF0000"/>
                          <w:sz w:val="18"/>
                          <w:szCs w:val="18"/>
                        </w:rPr>
                        <m:t>log</m:t>
                      </m:r>
                    </m:fName>
                    <m:e>
                      <m:sSubSup>
                        <m:sSubSupPr>
                          <m:ctrlPr>
                            <w:rPr>
                              <w:rFonts w:ascii="Cambria Math" w:hAnsi="Cambria Math"/>
                              <w:i/>
                              <w:color w:val="FF0000"/>
                              <w:sz w:val="18"/>
                              <w:szCs w:val="18"/>
                            </w:rPr>
                          </m:ctrlPr>
                        </m:sSubSupPr>
                        <m:e>
                          <m:r>
                            <w:rPr>
                              <w:rFonts w:ascii="Cambria Math" w:hAnsi="Cambria Math"/>
                              <w:color w:val="FF0000"/>
                              <w:sz w:val="18"/>
                              <w:szCs w:val="18"/>
                            </w:rPr>
                            <m:t>C</m:t>
                          </m:r>
                        </m:e>
                        <m:sub>
                          <m:sSub>
                            <m:sSubPr>
                              <m:ctrlPr>
                                <w:rPr>
                                  <w:rFonts w:ascii="Cambria Math" w:hAnsi="Cambria Math"/>
                                  <w:i/>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G</m:t>
                              </m:r>
                            </m:sub>
                          </m:sSub>
                        </m:sub>
                        <m:sup>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1</m:t>
                              </m:r>
                            </m:sub>
                          </m:sSub>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2</m:t>
                              </m:r>
                            </m:sub>
                          </m:sSub>
                        </m:sup>
                      </m:sSubSup>
                    </m:e>
                  </m:func>
                </m:e>
              </m:d>
            </m:oMath>
            <w:r>
              <w:rPr>
                <w:color w:val="FF0000"/>
                <w:sz w:val="18"/>
                <w:szCs w:val="18"/>
              </w:rPr>
              <w:t xml:space="preserve"> bits), </w:t>
            </w:r>
            <w:r>
              <w:rPr>
                <w:sz w:val="18"/>
                <w:szCs w:val="20"/>
              </w:rPr>
              <w:t>The SD basis vector associated with the orphan layer is selected from the </w:t>
            </w:r>
            <m:oMath>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rPr>
                    <m:t>v/2</m:t>
                  </m:r>
                </m:e>
              </m:d>
            </m:oMath>
            <w:r>
              <w:rPr>
                <w:sz w:val="18"/>
                <w:szCs w:val="20"/>
              </w:rPr>
              <w:t> SD basis vectors and indicated with </w:t>
            </w:r>
            <m:oMath>
              <m:d>
                <m:dPr>
                  <m:begChr m:val="⌈"/>
                  <m:endChr m:val="⌉"/>
                  <m:ctrlPr>
                    <w:rPr>
                      <w:rFonts w:ascii="Cambria Math" w:eastAsia="Batang" w:hAnsi="Cambria Math"/>
                      <w:i/>
                      <w:iCs/>
                      <w:sz w:val="18"/>
                      <w:szCs w:val="20"/>
                      <w:lang w:val="en-GB"/>
                    </w:rPr>
                  </m:ctrlPr>
                </m:dPr>
                <m:e>
                  <m:r>
                    <m:rPr>
                      <m:sty m:val="p"/>
                    </m:rPr>
                    <w:rPr>
                      <w:rFonts w:ascii="Cambria Math" w:eastAsia="Batang" w:hAnsi="Cambria Math"/>
                      <w:sz w:val="18"/>
                      <w:szCs w:val="20"/>
                      <w:lang w:val="en-GB"/>
                    </w:rPr>
                    <m:t>log⁡</m:t>
                  </m:r>
                  <m:r>
                    <w:rPr>
                      <w:rFonts w:ascii="Cambria Math" w:eastAsia="Batang" w:hAnsi="Cambria Math"/>
                      <w:sz w:val="18"/>
                      <w:szCs w:val="20"/>
                      <w:lang w:val="en-GB"/>
                    </w:rPr>
                    <m:t>(</m:t>
                  </m:r>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rPr>
                        <m:t>v/2</m:t>
                      </m:r>
                    </m:e>
                  </m:d>
                  <m:r>
                    <w:rPr>
                      <w:rFonts w:ascii="Cambria Math" w:eastAsia="Batang" w:hAnsi="Cambria Math"/>
                      <w:sz w:val="18"/>
                      <w:szCs w:val="20"/>
                      <w:lang w:val="en-GB"/>
                    </w:rPr>
                    <m:t>)</m:t>
                  </m:r>
                </m:e>
              </m:d>
            </m:oMath>
            <w:r>
              <w:rPr>
                <w:sz w:val="18"/>
                <w:szCs w:val="20"/>
              </w:rPr>
              <w:t> bits</w:t>
            </w:r>
          </w:p>
          <w:p w14:paraId="61D85AEB" w14:textId="77777777" w:rsidR="00827D8A" w:rsidRDefault="00827D8A" w:rsidP="00035188">
            <w:pPr>
              <w:numPr>
                <w:ilvl w:val="1"/>
                <w:numId w:val="50"/>
              </w:numPr>
              <w:snapToGrid w:val="0"/>
              <w:spacing w:after="0"/>
              <w:jc w:val="left"/>
            </w:pPr>
            <w:r>
              <w:rPr>
                <w:sz w:val="18"/>
                <w:szCs w:val="20"/>
              </w:rPr>
              <w:t>Except for the orphan layer and the associated SD basis vector, the j-</w:t>
            </w:r>
            <w:proofErr w:type="spellStart"/>
            <w:r>
              <w:rPr>
                <w:sz w:val="18"/>
                <w:szCs w:val="20"/>
              </w:rPr>
              <w:t>th</w:t>
            </w:r>
            <w:proofErr w:type="spellEnd"/>
            <w:r>
              <w:rPr>
                <w:sz w:val="18"/>
                <w:szCs w:val="20"/>
              </w:rPr>
              <w:t xml:space="preserve"> SD basis vector from the remaining SD basis vectors is associated with the j-</w:t>
            </w:r>
            <w:proofErr w:type="spellStart"/>
            <w:r>
              <w:rPr>
                <w:sz w:val="18"/>
                <w:szCs w:val="20"/>
              </w:rPr>
              <w:t>th</w:t>
            </w:r>
            <w:proofErr w:type="spellEnd"/>
            <w:r>
              <w:rPr>
                <w:sz w:val="18"/>
                <w:szCs w:val="20"/>
              </w:rPr>
              <w:t> layer group from the remaining layer-groups.</w:t>
            </w:r>
          </w:p>
          <w:p w14:paraId="4424D3FE" w14:textId="77777777" w:rsidR="00827D8A" w:rsidRDefault="00827D8A" w:rsidP="00035188">
            <w:pPr>
              <w:numPr>
                <w:ilvl w:val="1"/>
                <w:numId w:val="50"/>
              </w:numPr>
              <w:snapToGrid w:val="0"/>
              <w:spacing w:after="0"/>
              <w:jc w:val="left"/>
              <w:rPr>
                <w:color w:val="FF0000"/>
                <w:sz w:val="18"/>
                <w:szCs w:val="18"/>
              </w:rPr>
            </w:pPr>
            <w:r>
              <w:rPr>
                <w:color w:val="FF0000"/>
                <w:sz w:val="18"/>
                <w:szCs w:val="18"/>
              </w:rPr>
              <w:lastRenderedPageBreak/>
              <w:t>Note: The proponents claim that the ordering information across all layer-groups is not needed, except for the orphan layer (cf. SLS from ZTE showing gain with orphan layer indication). This claim was questioned by a number of companies.</w:t>
            </w:r>
          </w:p>
          <w:p w14:paraId="53E5A352" w14:textId="77777777" w:rsidR="00827D8A" w:rsidRDefault="00827D8A" w:rsidP="00035188">
            <w:pPr>
              <w:numPr>
                <w:ilvl w:val="0"/>
                <w:numId w:val="50"/>
              </w:numPr>
              <w:snapToGrid w:val="0"/>
              <w:spacing w:after="0"/>
              <w:jc w:val="left"/>
            </w:pPr>
            <w:r>
              <w:rPr>
                <w:sz w:val="18"/>
                <w:szCs w:val="20"/>
              </w:rPr>
              <w:t>Alt3:</w:t>
            </w:r>
          </w:p>
          <w:p w14:paraId="2BB757C8" w14:textId="77777777" w:rsidR="00827D8A" w:rsidRDefault="00827D8A" w:rsidP="00035188">
            <w:pPr>
              <w:numPr>
                <w:ilvl w:val="1"/>
                <w:numId w:val="50"/>
              </w:numPr>
              <w:snapToGrid w:val="0"/>
              <w:spacing w:after="0"/>
              <w:jc w:val="left"/>
            </w:pPr>
            <w:r>
              <w:rPr>
                <w:sz w:val="18"/>
                <w:szCs w:val="20"/>
              </w:rPr>
              <w:t>Indication of the 2 SD basis vectors associated with the first and second layer-groups, respectively, from the selected </w:t>
            </w:r>
            <m:oMath>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rPr>
                    <m:t>v/2</m:t>
                  </m:r>
                </m:e>
              </m:d>
            </m:oMath>
            <w:r>
              <w:rPr>
                <w:sz w:val="18"/>
                <w:szCs w:val="20"/>
              </w:rPr>
              <w:t> SD basis vectors, with 2*</w:t>
            </w:r>
            <m:oMath>
              <m:d>
                <m:dPr>
                  <m:begChr m:val="⌈"/>
                  <m:endChr m:val="⌉"/>
                  <m:ctrlPr>
                    <w:rPr>
                      <w:rFonts w:ascii="Cambria Math" w:eastAsia="Batang" w:hAnsi="Cambria Math"/>
                      <w:i/>
                      <w:iCs/>
                      <w:sz w:val="18"/>
                      <w:szCs w:val="20"/>
                      <w:lang w:val="en-GB"/>
                    </w:rPr>
                  </m:ctrlPr>
                </m:dPr>
                <m:e>
                  <m:r>
                    <m:rPr>
                      <m:sty m:val="p"/>
                    </m:rPr>
                    <w:rPr>
                      <w:rFonts w:ascii="Cambria Math" w:eastAsia="Batang" w:hAnsi="Cambria Math"/>
                      <w:sz w:val="18"/>
                      <w:szCs w:val="20"/>
                      <w:lang w:val="en-GB"/>
                    </w:rPr>
                    <m:t>log⁡</m:t>
                  </m:r>
                  <m:r>
                    <w:rPr>
                      <w:rFonts w:ascii="Cambria Math" w:eastAsia="Batang" w:hAnsi="Cambria Math"/>
                      <w:sz w:val="18"/>
                      <w:szCs w:val="20"/>
                      <w:lang w:val="en-GB"/>
                    </w:rPr>
                    <m:t>(</m:t>
                  </m:r>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rPr>
                        <m:t>v/2</m:t>
                      </m:r>
                    </m:e>
                  </m:d>
                  <m:r>
                    <w:rPr>
                      <w:rFonts w:ascii="Cambria Math" w:eastAsia="Batang" w:hAnsi="Cambria Math"/>
                      <w:sz w:val="18"/>
                      <w:szCs w:val="20"/>
                      <w:lang w:val="en-GB"/>
                    </w:rPr>
                    <m:t>)</m:t>
                  </m:r>
                </m:e>
              </m:d>
            </m:oMath>
            <w:r>
              <w:rPr>
                <w:sz w:val="18"/>
                <w:szCs w:val="20"/>
              </w:rPr>
              <w:t> bits</w:t>
            </w:r>
          </w:p>
          <w:p w14:paraId="33AF6913" w14:textId="77777777" w:rsidR="00827D8A" w:rsidRDefault="00827D8A" w:rsidP="00035188">
            <w:pPr>
              <w:numPr>
                <w:ilvl w:val="1"/>
                <w:numId w:val="50"/>
              </w:numPr>
              <w:snapToGrid w:val="0"/>
              <w:spacing w:after="0"/>
              <w:jc w:val="left"/>
              <w:rPr>
                <w:sz w:val="18"/>
                <w:szCs w:val="18"/>
              </w:rPr>
            </w:pPr>
            <w:r>
              <w:rPr>
                <w:sz w:val="18"/>
                <w:szCs w:val="20"/>
              </w:rPr>
              <w:t>Except for the first 2 layer-groups and the associated SD basis vectors, the j-</w:t>
            </w:r>
            <w:proofErr w:type="spellStart"/>
            <w:r>
              <w:rPr>
                <w:sz w:val="18"/>
                <w:szCs w:val="20"/>
              </w:rPr>
              <w:t>th</w:t>
            </w:r>
            <w:proofErr w:type="spellEnd"/>
            <w:r>
              <w:rPr>
                <w:sz w:val="18"/>
                <w:szCs w:val="20"/>
              </w:rPr>
              <w:t xml:space="preserve"> SD basis vector from the </w:t>
            </w:r>
            <w:r>
              <w:rPr>
                <w:sz w:val="18"/>
                <w:szCs w:val="18"/>
              </w:rPr>
              <w:t>remaining SD basis vector(s) is associated with the j-</w:t>
            </w:r>
            <w:proofErr w:type="spellStart"/>
            <w:r>
              <w:rPr>
                <w:sz w:val="18"/>
                <w:szCs w:val="18"/>
              </w:rPr>
              <w:t>th</w:t>
            </w:r>
            <w:proofErr w:type="spellEnd"/>
            <w:r>
              <w:rPr>
                <w:sz w:val="18"/>
                <w:szCs w:val="18"/>
              </w:rPr>
              <w:t> layer group from the remaining layer-group(s).</w:t>
            </w:r>
          </w:p>
          <w:p w14:paraId="6B5EDA70" w14:textId="77777777" w:rsidR="00827D8A" w:rsidRDefault="00827D8A" w:rsidP="00035188">
            <w:pPr>
              <w:numPr>
                <w:ilvl w:val="0"/>
                <w:numId w:val="50"/>
              </w:numPr>
              <w:tabs>
                <w:tab w:val="left" w:pos="1440"/>
              </w:tabs>
              <w:snapToGrid w:val="0"/>
              <w:spacing w:after="0"/>
              <w:jc w:val="left"/>
              <w:rPr>
                <w:color w:val="FF0000"/>
                <w:sz w:val="18"/>
                <w:szCs w:val="18"/>
              </w:rPr>
            </w:pPr>
            <w:r>
              <w:rPr>
                <w:color w:val="FF0000"/>
                <w:sz w:val="18"/>
                <w:szCs w:val="18"/>
              </w:rPr>
              <w:t>Alt4: replace the agreed joint selection/indication using combinatorial indication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r>
                        <m:rPr>
                          <m:sty m:val="p"/>
                        </m:rPr>
                        <w:rPr>
                          <w:rFonts w:ascii="Cambria Math" w:hAnsi="Cambria Math"/>
                          <w:color w:val="FF0000"/>
                          <w:sz w:val="18"/>
                          <w:szCs w:val="18"/>
                        </w:rPr>
                        <m:t>log</m:t>
                      </m:r>
                    </m:fName>
                    <m:e>
                      <m:sSubSup>
                        <m:sSubSupPr>
                          <m:ctrlPr>
                            <w:rPr>
                              <w:rFonts w:ascii="Cambria Math" w:hAnsi="Cambria Math"/>
                              <w:i/>
                              <w:color w:val="FF0000"/>
                              <w:sz w:val="18"/>
                              <w:szCs w:val="18"/>
                            </w:rPr>
                          </m:ctrlPr>
                        </m:sSubSupPr>
                        <m:e>
                          <m:r>
                            <w:rPr>
                              <w:rFonts w:ascii="Cambria Math" w:hAnsi="Cambria Math"/>
                              <w:color w:val="FF0000"/>
                              <w:sz w:val="18"/>
                              <w:szCs w:val="18"/>
                            </w:rPr>
                            <m:t>C</m:t>
                          </m:r>
                        </m:e>
                        <m:sub>
                          <m:sSub>
                            <m:sSubPr>
                              <m:ctrlPr>
                                <w:rPr>
                                  <w:rFonts w:ascii="Cambria Math" w:hAnsi="Cambria Math"/>
                                  <w:i/>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G</m:t>
                              </m:r>
                            </m:sub>
                          </m:sSub>
                        </m:sub>
                        <m:sup>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1</m:t>
                              </m:r>
                            </m:sub>
                          </m:sSub>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2</m:t>
                              </m:r>
                            </m:sub>
                          </m:sSub>
                        </m:sup>
                      </m:sSubSup>
                    </m:e>
                  </m:func>
                </m:e>
              </m:d>
            </m:oMath>
            <w:r>
              <w:rPr>
                <w:color w:val="FF0000"/>
                <w:sz w:val="18"/>
                <w:szCs w:val="18"/>
              </w:rPr>
              <w:t xml:space="preserve"> bits) with per-layer-group selection/indication, i.e. with </w:t>
            </w:r>
            <m:oMath>
              <m:d>
                <m:dPr>
                  <m:begChr m:val="⌈"/>
                  <m:endChr m:val="⌉"/>
                  <m:ctrlPr>
                    <w:rPr>
                      <w:rFonts w:ascii="Cambria Math" w:eastAsia="Batang" w:hAnsi="Cambria Math"/>
                      <w:i/>
                      <w:iCs/>
                      <w:color w:val="FF0000"/>
                      <w:sz w:val="18"/>
                      <w:szCs w:val="20"/>
                      <w:lang w:val="en-GB"/>
                    </w:rPr>
                  </m:ctrlPr>
                </m:dPr>
                <m:e>
                  <m:r>
                    <m:rPr>
                      <m:sty m:val="p"/>
                    </m:rPr>
                    <w:rPr>
                      <w:rFonts w:ascii="Cambria Math" w:eastAsia="Batang" w:hAnsi="Cambria Math"/>
                      <w:color w:val="FF0000"/>
                      <w:sz w:val="18"/>
                      <w:szCs w:val="20"/>
                      <w:lang w:val="en-GB"/>
                    </w:rPr>
                    <m:t>log⁡</m:t>
                  </m:r>
                  <m:r>
                    <w:rPr>
                      <w:rFonts w:ascii="Cambria Math" w:eastAsia="Batang" w:hAnsi="Cambria Math"/>
                      <w:color w:val="FF0000"/>
                      <w:sz w:val="18"/>
                      <w:szCs w:val="20"/>
                      <w:lang w:val="en-GB"/>
                    </w:rPr>
                    <m:t>(</m:t>
                  </m:r>
                  <m:sSub>
                    <m:sSubPr>
                      <m:ctrlPr>
                        <w:rPr>
                          <w:rFonts w:ascii="Cambria Math" w:eastAsia="Batang" w:hAnsi="Cambria Math"/>
                          <w:i/>
                          <w:iCs/>
                          <w:color w:val="FF0000"/>
                          <w:sz w:val="18"/>
                          <w:szCs w:val="20"/>
                          <w:lang w:val="en-GB"/>
                        </w:rPr>
                      </m:ctrlPr>
                    </m:sSubPr>
                    <m:e>
                      <m:r>
                        <w:rPr>
                          <w:rFonts w:ascii="Cambria Math" w:eastAsia="Batang" w:hAnsi="Cambria Math"/>
                          <w:color w:val="FF0000"/>
                          <w:sz w:val="18"/>
                          <w:szCs w:val="20"/>
                          <w:lang w:val="en-GB"/>
                        </w:rPr>
                        <m:t>N</m:t>
                      </m:r>
                    </m:e>
                    <m:sub>
                      <m:r>
                        <w:rPr>
                          <w:rFonts w:ascii="Cambria Math" w:eastAsia="Batang" w:hAnsi="Cambria Math"/>
                          <w:color w:val="FF0000"/>
                          <w:sz w:val="18"/>
                          <w:szCs w:val="20"/>
                          <w:lang w:val="en-GB"/>
                        </w:rPr>
                        <m:t>1</m:t>
                      </m:r>
                    </m:sub>
                  </m:sSub>
                  <m:sSub>
                    <m:sSubPr>
                      <m:ctrlPr>
                        <w:rPr>
                          <w:rFonts w:ascii="Cambria Math" w:eastAsia="Batang" w:hAnsi="Cambria Math"/>
                          <w:i/>
                          <w:iCs/>
                          <w:color w:val="FF0000"/>
                          <w:sz w:val="18"/>
                          <w:szCs w:val="20"/>
                          <w:lang w:val="en-GB"/>
                        </w:rPr>
                      </m:ctrlPr>
                    </m:sSubPr>
                    <m:e>
                      <m:r>
                        <w:rPr>
                          <w:rFonts w:ascii="Cambria Math" w:eastAsia="Batang" w:hAnsi="Cambria Math"/>
                          <w:color w:val="FF0000"/>
                          <w:sz w:val="18"/>
                          <w:szCs w:val="20"/>
                          <w:lang w:val="en-GB"/>
                        </w:rPr>
                        <m:t>N</m:t>
                      </m:r>
                    </m:e>
                    <m:sub>
                      <m:r>
                        <w:rPr>
                          <w:rFonts w:ascii="Cambria Math" w:eastAsia="Batang" w:hAnsi="Cambria Math"/>
                          <w:color w:val="FF0000"/>
                          <w:sz w:val="18"/>
                          <w:szCs w:val="20"/>
                          <w:lang w:val="en-GB"/>
                        </w:rPr>
                        <m:t>2</m:t>
                      </m:r>
                    </m:sub>
                  </m:sSub>
                  <m:r>
                    <w:rPr>
                      <w:rFonts w:ascii="Cambria Math" w:eastAsia="Batang" w:hAnsi="Cambria Math"/>
                      <w:color w:val="FF0000"/>
                      <w:sz w:val="18"/>
                      <w:szCs w:val="20"/>
                      <w:lang w:val="en-GB"/>
                    </w:rPr>
                    <m:t>)</m:t>
                  </m:r>
                </m:e>
              </m:d>
            </m:oMath>
            <w:r>
              <w:rPr>
                <w:iCs/>
                <w:color w:val="FF0000"/>
                <w:sz w:val="18"/>
                <w:szCs w:val="20"/>
                <w:lang w:val="en-GB"/>
              </w:rPr>
              <w:t xml:space="preserve"> bits per layer-group, </w:t>
            </w:r>
            <w:r>
              <w:rPr>
                <w:color w:val="FF0000"/>
                <w:sz w:val="18"/>
                <w:szCs w:val="18"/>
              </w:rPr>
              <w:t>where L</w:t>
            </w:r>
            <w:r>
              <w:rPr>
                <w:color w:val="FF0000"/>
                <w:sz w:val="18"/>
                <w:szCs w:val="18"/>
                <w:vertAlign w:val="subscript"/>
              </w:rPr>
              <w:t>G</w:t>
            </w:r>
            <w:r>
              <w:rPr>
                <w:color w:val="FF0000"/>
                <w:sz w:val="18"/>
                <w:szCs w:val="18"/>
              </w:rPr>
              <w:t xml:space="preserve"> denotes the number of layer groups</w:t>
            </w:r>
          </w:p>
          <w:p w14:paraId="30EEE10A" w14:textId="77777777" w:rsidR="00827D8A" w:rsidRDefault="00827D8A" w:rsidP="00035188">
            <w:pPr>
              <w:numPr>
                <w:ilvl w:val="1"/>
                <w:numId w:val="50"/>
              </w:numPr>
              <w:snapToGrid w:val="0"/>
              <w:spacing w:after="0"/>
              <w:jc w:val="left"/>
              <w:rPr>
                <w:color w:val="FF0000"/>
                <w:sz w:val="18"/>
                <w:szCs w:val="18"/>
              </w:rPr>
            </w:pPr>
            <w:r>
              <w:rPr>
                <w:color w:val="FF0000"/>
                <w:sz w:val="18"/>
                <w:szCs w:val="18"/>
              </w:rPr>
              <w:t>Note: In this case, full information on ordering across all layer-groups is not needed since each layer-group freely selects an SD basis vector</w:t>
            </w:r>
          </w:p>
          <w:p w14:paraId="573C1B44" w14:textId="77777777" w:rsidR="00827D8A" w:rsidRDefault="00827D8A" w:rsidP="00035188">
            <w:pPr>
              <w:numPr>
                <w:ilvl w:val="1"/>
                <w:numId w:val="50"/>
              </w:numPr>
              <w:snapToGrid w:val="0"/>
              <w:spacing w:after="0"/>
              <w:jc w:val="left"/>
              <w:rPr>
                <w:color w:val="FF0000"/>
                <w:sz w:val="18"/>
                <w:szCs w:val="18"/>
              </w:rPr>
            </w:pPr>
            <w:r>
              <w:rPr>
                <w:color w:val="FF0000"/>
                <w:sz w:val="18"/>
                <w:szCs w:val="18"/>
              </w:rPr>
              <w:t>Note: It can be argued that this reverts a previous agreement on “</w:t>
            </w:r>
            <w:r>
              <w:rPr>
                <w:color w:val="FF0000"/>
                <w:sz w:val="18"/>
                <w:szCs w:val="18"/>
                <w:lang w:val="en-GB"/>
              </w:rPr>
              <w:t>via combinatorial indication</w:t>
            </w:r>
            <w:r>
              <w:rPr>
                <w:color w:val="FF0000"/>
                <w:sz w:val="18"/>
                <w:szCs w:val="18"/>
              </w:rPr>
              <w:t>”. Despite its simplicity, this is not preferred from FL perspective unless there is consensus</w:t>
            </w:r>
          </w:p>
          <w:p w14:paraId="37EEE95A" w14:textId="77777777" w:rsidR="00827D8A" w:rsidRDefault="00827D8A" w:rsidP="00035188">
            <w:pPr>
              <w:numPr>
                <w:ilvl w:val="0"/>
                <w:numId w:val="50"/>
              </w:numPr>
              <w:tabs>
                <w:tab w:val="left" w:pos="1440"/>
              </w:tabs>
              <w:snapToGrid w:val="0"/>
              <w:spacing w:after="0"/>
              <w:jc w:val="left"/>
              <w:rPr>
                <w:color w:val="FF0000"/>
                <w:sz w:val="18"/>
                <w:szCs w:val="18"/>
              </w:rPr>
            </w:pPr>
            <w:r>
              <w:rPr>
                <w:color w:val="FF0000"/>
                <w:sz w:val="18"/>
                <w:szCs w:val="18"/>
              </w:rPr>
              <w:t>Alt5: replace the agreed joint selection/indication using combinatorial indication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r>
                        <m:rPr>
                          <m:sty m:val="p"/>
                        </m:rPr>
                        <w:rPr>
                          <w:rFonts w:ascii="Cambria Math" w:hAnsi="Cambria Math"/>
                          <w:color w:val="FF0000"/>
                          <w:sz w:val="18"/>
                          <w:szCs w:val="18"/>
                        </w:rPr>
                        <m:t>log</m:t>
                      </m:r>
                    </m:fName>
                    <m:e>
                      <m:sSubSup>
                        <m:sSubSupPr>
                          <m:ctrlPr>
                            <w:rPr>
                              <w:rFonts w:ascii="Cambria Math" w:hAnsi="Cambria Math"/>
                              <w:i/>
                              <w:color w:val="FF0000"/>
                              <w:sz w:val="18"/>
                              <w:szCs w:val="18"/>
                            </w:rPr>
                          </m:ctrlPr>
                        </m:sSubSupPr>
                        <m:e>
                          <m:r>
                            <w:rPr>
                              <w:rFonts w:ascii="Cambria Math" w:hAnsi="Cambria Math"/>
                              <w:color w:val="FF0000"/>
                              <w:sz w:val="18"/>
                              <w:szCs w:val="18"/>
                            </w:rPr>
                            <m:t>C</m:t>
                          </m:r>
                        </m:e>
                        <m:sub>
                          <m:sSub>
                            <m:sSubPr>
                              <m:ctrlPr>
                                <w:rPr>
                                  <w:rFonts w:ascii="Cambria Math" w:hAnsi="Cambria Math"/>
                                  <w:i/>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G</m:t>
                              </m:r>
                            </m:sub>
                          </m:sSub>
                        </m:sub>
                        <m:sup>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1</m:t>
                              </m:r>
                            </m:sub>
                          </m:sSub>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2</m:t>
                              </m:r>
                            </m:sub>
                          </m:sSub>
                        </m:sup>
                      </m:sSubSup>
                    </m:e>
                  </m:func>
                </m:e>
              </m:d>
            </m:oMath>
            <w:r>
              <w:rPr>
                <w:color w:val="FF0000"/>
                <w:sz w:val="18"/>
                <w:szCs w:val="18"/>
              </w:rPr>
              <w:t xml:space="preserve"> bits) with permutational indication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r>
                        <m:rPr>
                          <m:sty m:val="p"/>
                        </m:rPr>
                        <w:rPr>
                          <w:rFonts w:ascii="Cambria Math" w:hAnsi="Cambria Math"/>
                          <w:color w:val="FF0000"/>
                          <w:sz w:val="18"/>
                          <w:szCs w:val="18"/>
                        </w:rPr>
                        <m:t>log</m:t>
                      </m:r>
                    </m:fName>
                    <m:e>
                      <m:sSubSup>
                        <m:sSubSupPr>
                          <m:ctrlPr>
                            <w:rPr>
                              <w:rFonts w:ascii="Cambria Math" w:hAnsi="Cambria Math"/>
                              <w:i/>
                              <w:color w:val="FF0000"/>
                              <w:sz w:val="18"/>
                              <w:szCs w:val="18"/>
                            </w:rPr>
                          </m:ctrlPr>
                        </m:sSubSupPr>
                        <m:e>
                          <m:r>
                            <w:rPr>
                              <w:rFonts w:ascii="Cambria Math" w:hAnsi="Cambria Math"/>
                              <w:color w:val="FF0000"/>
                              <w:sz w:val="18"/>
                              <w:szCs w:val="18"/>
                            </w:rPr>
                            <m:t>P</m:t>
                          </m:r>
                        </m:e>
                        <m:sub>
                          <m:sSub>
                            <m:sSubPr>
                              <m:ctrlPr>
                                <w:rPr>
                                  <w:rFonts w:ascii="Cambria Math" w:hAnsi="Cambria Math"/>
                                  <w:i/>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G</m:t>
                              </m:r>
                            </m:sub>
                          </m:sSub>
                        </m:sub>
                        <m:sup>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1</m:t>
                              </m:r>
                            </m:sub>
                          </m:sSub>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2</m:t>
                              </m:r>
                            </m:sub>
                          </m:sSub>
                        </m:sup>
                      </m:sSubSup>
                    </m:e>
                  </m:func>
                </m:e>
              </m:d>
            </m:oMath>
            <w:r>
              <w:rPr>
                <w:color w:val="FF0000"/>
                <w:sz w:val="18"/>
                <w:szCs w:val="18"/>
              </w:rPr>
              <w:t xml:space="preserve"> bits) where L</w:t>
            </w:r>
            <w:r>
              <w:rPr>
                <w:color w:val="FF0000"/>
                <w:sz w:val="18"/>
                <w:szCs w:val="18"/>
                <w:vertAlign w:val="subscript"/>
              </w:rPr>
              <w:t>G</w:t>
            </w:r>
            <w:r>
              <w:rPr>
                <w:color w:val="FF0000"/>
                <w:sz w:val="18"/>
                <w:szCs w:val="18"/>
              </w:rPr>
              <w:t xml:space="preserve"> denotes the number of layer groups </w:t>
            </w:r>
          </w:p>
          <w:p w14:paraId="637AFFE1" w14:textId="77777777" w:rsidR="00827D8A" w:rsidRDefault="00827D8A" w:rsidP="00035188">
            <w:pPr>
              <w:numPr>
                <w:ilvl w:val="1"/>
                <w:numId w:val="50"/>
              </w:numPr>
              <w:snapToGrid w:val="0"/>
              <w:spacing w:after="0"/>
              <w:jc w:val="left"/>
              <w:rPr>
                <w:color w:val="FF0000"/>
                <w:sz w:val="18"/>
                <w:szCs w:val="18"/>
              </w:rPr>
            </w:pPr>
            <w:r>
              <w:rPr>
                <w:color w:val="FF0000"/>
                <w:sz w:val="18"/>
                <w:szCs w:val="18"/>
              </w:rPr>
              <w:t>Note: In this case, full information on ordering across all layer-groups is included in permutation</w:t>
            </w:r>
          </w:p>
          <w:p w14:paraId="00B740F2" w14:textId="77777777" w:rsidR="00827D8A" w:rsidRDefault="00827D8A" w:rsidP="00035188">
            <w:pPr>
              <w:numPr>
                <w:ilvl w:val="1"/>
                <w:numId w:val="50"/>
              </w:numPr>
              <w:snapToGrid w:val="0"/>
              <w:spacing w:after="0"/>
              <w:jc w:val="left"/>
              <w:rPr>
                <w:color w:val="FF0000"/>
                <w:sz w:val="18"/>
                <w:szCs w:val="18"/>
              </w:rPr>
            </w:pPr>
            <w:r>
              <w:rPr>
                <w:color w:val="FF0000"/>
                <w:sz w:val="18"/>
                <w:szCs w:val="18"/>
              </w:rPr>
              <w:t>Note: It can be argued that this reverts a previous agreement on “</w:t>
            </w:r>
            <w:r>
              <w:rPr>
                <w:color w:val="FF0000"/>
                <w:sz w:val="18"/>
                <w:szCs w:val="18"/>
                <w:lang w:val="en-GB"/>
              </w:rPr>
              <w:t>via combinatorial indication</w:t>
            </w:r>
            <w:r>
              <w:rPr>
                <w:color w:val="FF0000"/>
                <w:sz w:val="18"/>
                <w:szCs w:val="18"/>
              </w:rPr>
              <w:t>”. Despite its elegance, this is not preferred from FL perspective unless there is consensus</w:t>
            </w:r>
          </w:p>
          <w:p w14:paraId="11432E1A" w14:textId="77777777" w:rsidR="00827D8A" w:rsidRDefault="00827D8A" w:rsidP="00035188">
            <w:pPr>
              <w:numPr>
                <w:ilvl w:val="0"/>
                <w:numId w:val="50"/>
              </w:numPr>
              <w:tabs>
                <w:tab w:val="left" w:pos="1440"/>
              </w:tabs>
              <w:snapToGrid w:val="0"/>
              <w:spacing w:after="0"/>
              <w:jc w:val="left"/>
              <w:rPr>
                <w:color w:val="FF0000"/>
                <w:sz w:val="18"/>
                <w:szCs w:val="18"/>
              </w:rPr>
            </w:pPr>
            <w:r>
              <w:rPr>
                <w:color w:val="FF0000"/>
                <w:sz w:val="18"/>
                <w:szCs w:val="18"/>
              </w:rPr>
              <w:t xml:space="preserve">Alt6: add </w:t>
            </w:r>
            <m:oMath>
              <m:d>
                <m:dPr>
                  <m:begChr m:val="⌈"/>
                  <m:endChr m:val="⌉"/>
                  <m:ctrlPr>
                    <w:rPr>
                      <w:rFonts w:ascii="Cambria Math" w:eastAsia="Batang" w:hAnsi="Cambria Math"/>
                      <w:i/>
                      <w:iCs/>
                      <w:color w:val="FF0000"/>
                      <w:sz w:val="18"/>
                      <w:szCs w:val="20"/>
                      <w:lang w:val="en-GB"/>
                    </w:rPr>
                  </m:ctrlPr>
                </m:dPr>
                <m:e>
                  <m:r>
                    <m:rPr>
                      <m:sty m:val="p"/>
                    </m:rPr>
                    <w:rPr>
                      <w:rFonts w:ascii="Cambria Math" w:hAnsi="Cambria Math"/>
                      <w:color w:val="FF0000"/>
                      <w:sz w:val="18"/>
                      <w:szCs w:val="18"/>
                    </w:rPr>
                    <m:t>log⁡(</m:t>
                  </m:r>
                  <m:sSub>
                    <m:sSubPr>
                      <m:ctrlPr>
                        <w:rPr>
                          <w:rFonts w:ascii="Cambria Math" w:eastAsia="Batang" w:hAnsi="Cambria Math"/>
                          <w:i/>
                          <w:iCs/>
                          <w:color w:val="FF0000"/>
                          <w:sz w:val="18"/>
                          <w:szCs w:val="20"/>
                          <w:lang w:val="en-GB"/>
                        </w:rPr>
                      </m:ctrlPr>
                    </m:sSubPr>
                    <m:e>
                      <m:r>
                        <w:rPr>
                          <w:rFonts w:ascii="Cambria Math" w:eastAsia="Batang" w:hAnsi="Cambria Math"/>
                          <w:color w:val="FF0000"/>
                          <w:sz w:val="18"/>
                          <w:szCs w:val="20"/>
                          <w:lang w:val="en-GB"/>
                        </w:rPr>
                        <m:t>L</m:t>
                      </m:r>
                    </m:e>
                    <m:sub>
                      <m:r>
                        <w:rPr>
                          <w:rFonts w:ascii="Cambria Math" w:eastAsia="Batang" w:hAnsi="Cambria Math"/>
                          <w:color w:val="FF0000"/>
                          <w:sz w:val="18"/>
                          <w:szCs w:val="20"/>
                          <w:lang w:val="en-GB"/>
                        </w:rPr>
                        <m:t>G</m:t>
                      </m:r>
                    </m:sub>
                  </m:sSub>
                  <m:r>
                    <w:rPr>
                      <w:rFonts w:ascii="Cambria Math" w:eastAsia="Batang" w:hAnsi="Cambria Math"/>
                      <w:color w:val="FF0000"/>
                      <w:sz w:val="18"/>
                      <w:szCs w:val="20"/>
                      <w:lang w:val="en-GB"/>
                    </w:rPr>
                    <m:t>!)</m:t>
                  </m:r>
                </m:e>
              </m:d>
            </m:oMath>
            <w:r>
              <w:rPr>
                <w:color w:val="FF0000"/>
                <w:sz w:val="18"/>
                <w:szCs w:val="18"/>
              </w:rPr>
              <w:t>-bit ordering information (in addition to the agreed combinatorial indication), where L</w:t>
            </w:r>
            <w:r>
              <w:rPr>
                <w:color w:val="FF0000"/>
                <w:sz w:val="18"/>
                <w:szCs w:val="18"/>
                <w:vertAlign w:val="subscript"/>
              </w:rPr>
              <w:t>G</w:t>
            </w:r>
            <w:r>
              <w:rPr>
                <w:color w:val="FF0000"/>
                <w:sz w:val="18"/>
                <w:szCs w:val="18"/>
              </w:rPr>
              <w:t xml:space="preserve"> denotes the number of layer groups </w:t>
            </w:r>
          </w:p>
          <w:p w14:paraId="594C5909" w14:textId="77777777" w:rsidR="00827D8A" w:rsidRDefault="00827D8A" w:rsidP="00035188">
            <w:pPr>
              <w:numPr>
                <w:ilvl w:val="1"/>
                <w:numId w:val="50"/>
              </w:numPr>
              <w:snapToGrid w:val="0"/>
              <w:spacing w:after="0"/>
              <w:jc w:val="left"/>
              <w:rPr>
                <w:color w:val="FF0000"/>
                <w:sz w:val="18"/>
                <w:szCs w:val="18"/>
              </w:rPr>
            </w:pPr>
            <w:r>
              <w:rPr>
                <w:color w:val="FF0000"/>
                <w:sz w:val="18"/>
                <w:szCs w:val="18"/>
              </w:rPr>
              <w:t xml:space="preserve">Note: In this case, full information on ordering across all layer-groups is included in the additional indicator. While it is not as simple/elegant as Alt4/Alt5, this alternative doesn’t revert previous agreement and is functionally equivalent to Alt5 (with a bit more overhead in some cases) </w:t>
            </w:r>
          </w:p>
          <w:p w14:paraId="61009F72" w14:textId="77777777" w:rsidR="00827D8A" w:rsidRDefault="00827D8A" w:rsidP="00827D8A">
            <w:pPr>
              <w:snapToGrid w:val="0"/>
              <w:spacing w:after="0"/>
              <w:rPr>
                <w:rFonts w:ascii="微软雅黑" w:eastAsia="微软雅黑" w:hAnsi="微软雅黑" w:cs="Calibri"/>
                <w:szCs w:val="21"/>
              </w:rPr>
            </w:pPr>
            <w:r>
              <w:rPr>
                <w:rFonts w:eastAsia="微软雅黑"/>
                <w:sz w:val="18"/>
                <w:szCs w:val="20"/>
              </w:rPr>
              <w:t>Note: The k-</w:t>
            </w:r>
            <w:proofErr w:type="spellStart"/>
            <w:r>
              <w:rPr>
                <w:rFonts w:eastAsia="微软雅黑"/>
                <w:sz w:val="18"/>
                <w:szCs w:val="20"/>
              </w:rPr>
              <w:t>th</w:t>
            </w:r>
            <w:proofErr w:type="spellEnd"/>
            <w:r>
              <w:rPr>
                <w:rFonts w:eastAsia="微软雅黑"/>
                <w:sz w:val="18"/>
                <w:szCs w:val="20"/>
              </w:rPr>
              <w:t xml:space="preserve"> SD basis corresponds to the k-</w:t>
            </w:r>
            <w:proofErr w:type="spellStart"/>
            <w:r>
              <w:rPr>
                <w:rFonts w:eastAsia="微软雅黑"/>
                <w:sz w:val="18"/>
                <w:szCs w:val="20"/>
              </w:rPr>
              <w:t>th</w:t>
            </w:r>
            <w:proofErr w:type="spellEnd"/>
            <w:r>
              <w:rPr>
                <w:rFonts w:eastAsia="微软雅黑"/>
                <w:sz w:val="18"/>
                <w:szCs w:val="20"/>
              </w:rPr>
              <w:t xml:space="preserve"> lowest SD basis index.</w:t>
            </w:r>
          </w:p>
          <w:p w14:paraId="5E80ED8F" w14:textId="2B4F5FBD" w:rsidR="00FB260B" w:rsidRPr="00827D8A" w:rsidRDefault="00827D8A" w:rsidP="00827D8A">
            <w:pPr>
              <w:snapToGrid w:val="0"/>
              <w:spacing w:after="0"/>
              <w:rPr>
                <w:rFonts w:ascii="微软雅黑" w:eastAsia="微软雅黑" w:hAnsi="微软雅黑" w:cs="Calibri"/>
                <w:szCs w:val="21"/>
              </w:rPr>
            </w:pPr>
            <w:r>
              <w:rPr>
                <w:rFonts w:eastAsia="微软雅黑"/>
                <w:sz w:val="18"/>
                <w:szCs w:val="20"/>
              </w:rPr>
              <w:t>Note: Each layer-group corresponds to a layer-pair or an orphan layer.</w:t>
            </w:r>
          </w:p>
        </w:tc>
      </w:tr>
    </w:tbl>
    <w:p w14:paraId="6D4CC045" w14:textId="77777777" w:rsidR="009D42E3" w:rsidRDefault="009D42E3" w:rsidP="0069066C"/>
    <w:p w14:paraId="357285BA" w14:textId="2314AAD1" w:rsidR="00F36D44" w:rsidRDefault="005A4ED3" w:rsidP="00A90BBE">
      <w:pPr>
        <w:pStyle w:val="title2"/>
        <w:ind w:left="567"/>
      </w:pPr>
      <w:r>
        <w:t>Remaining timeline</w:t>
      </w:r>
      <w:r>
        <w:rPr>
          <w:rFonts w:hint="eastAsia"/>
        </w:rPr>
        <w:t>/</w:t>
      </w:r>
      <w:r>
        <w:t>CPU/ARC issues</w:t>
      </w:r>
    </w:p>
    <w:p w14:paraId="06A5A241" w14:textId="388BC3E5" w:rsidR="00C93C50" w:rsidRPr="00EA5F51" w:rsidRDefault="00AC738C" w:rsidP="00E641CD">
      <w:pPr>
        <w:pStyle w:val="boldbullet1"/>
      </w:pPr>
      <w:r>
        <w:rPr>
          <w:rFonts w:hint="eastAsia"/>
        </w:rPr>
        <w:t>T</w:t>
      </w:r>
      <w:r>
        <w:t>ype-I SP</w:t>
      </w:r>
      <w:r>
        <w:rPr>
          <w:rFonts w:hint="eastAsia"/>
        </w:rPr>
        <w:t>/</w:t>
      </w:r>
      <w:r>
        <w:t>Type-II ARC</w:t>
      </w:r>
    </w:p>
    <w:p w14:paraId="23029168" w14:textId="122A7A50" w:rsidR="00D36BDA" w:rsidRDefault="00D25571" w:rsidP="00E641CD">
      <w:pPr>
        <w:rPr>
          <w:rFonts w:eastAsiaTheme="minorEastAsia"/>
          <w:lang w:eastAsia="zh-CN"/>
        </w:rPr>
      </w:pPr>
      <w:r>
        <w:rPr>
          <w:iCs/>
          <w:szCs w:val="20"/>
        </w:rPr>
        <w:t>R</w:t>
      </w:r>
      <w:r w:rsidRPr="00A5036B">
        <w:rPr>
          <w:iCs/>
          <w:szCs w:val="20"/>
        </w:rPr>
        <w:t xml:space="preserve">egarding </w:t>
      </w:r>
      <w:r w:rsidR="00E3036A">
        <w:rPr>
          <w:iCs/>
          <w:szCs w:val="20"/>
        </w:rPr>
        <w:t>ARC</w:t>
      </w:r>
      <w:r>
        <w:rPr>
          <w:iCs/>
          <w:szCs w:val="20"/>
        </w:rPr>
        <w:t>,</w:t>
      </w:r>
      <w:r>
        <w:rPr>
          <w:rFonts w:eastAsiaTheme="minorEastAsia"/>
          <w:lang w:eastAsia="zh-CN"/>
        </w:rPr>
        <w:t xml:space="preserve"> t</w:t>
      </w:r>
      <w:r w:rsidR="0056156F">
        <w:rPr>
          <w:rFonts w:eastAsiaTheme="minorEastAsia"/>
          <w:lang w:eastAsia="zh-CN"/>
        </w:rPr>
        <w:t xml:space="preserve">he following </w:t>
      </w:r>
      <w:r w:rsidR="00B3266A" w:rsidRPr="00B3266A">
        <w:rPr>
          <w:rFonts w:eastAsiaTheme="minorEastAsia"/>
          <w:lang w:eastAsia="zh-CN"/>
        </w:rPr>
        <w:t>Proposal 1.B.1</w:t>
      </w:r>
      <w:r w:rsidR="0056156F">
        <w:rPr>
          <w:rFonts w:eastAsiaTheme="minorEastAsia"/>
          <w:lang w:eastAsia="zh-CN"/>
        </w:rPr>
        <w:t xml:space="preserve"> were </w:t>
      </w:r>
      <w:r w:rsidR="00A30A54" w:rsidRPr="00A30A54">
        <w:rPr>
          <w:rFonts w:eastAsiaTheme="minorEastAsia"/>
          <w:lang w:eastAsia="zh-CN"/>
        </w:rPr>
        <w:t xml:space="preserve">implemented </w:t>
      </w:r>
      <w:r w:rsidR="0056156F" w:rsidRPr="00874C15">
        <w:rPr>
          <w:rFonts w:eastAsiaTheme="minorEastAsia"/>
          <w:lang w:eastAsia="zh-CN"/>
        </w:rPr>
        <w:t xml:space="preserve">in </w:t>
      </w:r>
      <w:r w:rsidR="00C47FDB">
        <w:rPr>
          <w:rFonts w:ascii="Times" w:eastAsia="Batang" w:hAnsi="Times"/>
          <w:szCs w:val="20"/>
          <w:lang w:val="en-GB" w:eastAsia="x-none"/>
        </w:rPr>
        <w:t>the FL summary of pre-RAN1 #118</w:t>
      </w:r>
      <w:r w:rsidR="0056156F" w:rsidRPr="00874C15">
        <w:rPr>
          <w:rFonts w:eastAsiaTheme="minorEastAsia"/>
          <w:lang w:eastAsia="zh-CN"/>
        </w:rPr>
        <w:t>.</w:t>
      </w:r>
      <w:r w:rsidR="00CD2163" w:rsidRPr="00CD2163">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D36BDA" w14:paraId="4782E40D" w14:textId="77777777" w:rsidTr="003E5CAA">
        <w:tc>
          <w:tcPr>
            <w:tcW w:w="9060" w:type="dxa"/>
          </w:tcPr>
          <w:p w14:paraId="2A001D18" w14:textId="77777777" w:rsidR="000E1D19" w:rsidRDefault="000E1D19" w:rsidP="000E1D19">
            <w:pPr>
              <w:widowControl w:val="0"/>
              <w:snapToGrid w:val="0"/>
              <w:spacing w:after="0"/>
              <w:rPr>
                <w:rFonts w:ascii="Times" w:eastAsia="Batang" w:hAnsi="Times"/>
                <w:iCs/>
                <w:sz w:val="18"/>
                <w:szCs w:val="18"/>
                <w:lang w:val="en-GB"/>
              </w:rPr>
            </w:pPr>
            <w:r>
              <w:rPr>
                <w:rFonts w:eastAsia="Batang"/>
                <w:b/>
                <w:iCs/>
                <w:sz w:val="18"/>
                <w:szCs w:val="18"/>
                <w:u w:val="single"/>
                <w:lang w:val="en-GB"/>
              </w:rPr>
              <w:t>Proposal 1.B.1</w:t>
            </w:r>
            <w:r>
              <w:rPr>
                <w:rFonts w:eastAsia="Batang"/>
                <w:iCs/>
                <w:sz w:val="18"/>
                <w:szCs w:val="18"/>
                <w:lang w:val="en-GB"/>
              </w:rPr>
              <w:t xml:space="preserve">: </w:t>
            </w:r>
            <w:r>
              <w:rPr>
                <w:rFonts w:ascii="Times" w:eastAsia="Batang" w:hAnsi="Times"/>
                <w:sz w:val="18"/>
                <w:szCs w:val="18"/>
                <w:lang w:val="en-GB"/>
              </w:rPr>
              <w:t xml:space="preserve">For the </w:t>
            </w:r>
            <w:r>
              <w:rPr>
                <w:rFonts w:ascii="Times" w:eastAsia="Batang" w:hAnsi="Times"/>
                <w:iCs/>
                <w:sz w:val="18"/>
                <w:szCs w:val="18"/>
                <w:lang w:val="en-GB"/>
              </w:rPr>
              <w:t xml:space="preserve">Rel-19 Type-I SP and Type-II codebook refinements (except based on Rel-18 Type-II Doppler) for </w:t>
            </w:r>
            <w:r>
              <w:rPr>
                <w:rFonts w:ascii="Times" w:eastAsia="宋体" w:hAnsi="Times"/>
                <w:iCs/>
                <w:sz w:val="18"/>
                <w:szCs w:val="18"/>
                <w:lang w:val="en-GB"/>
              </w:rPr>
              <w:t>48, 64, and</w:t>
            </w:r>
            <w:r>
              <w:rPr>
                <w:rFonts w:ascii="Times" w:eastAsia="Batang" w:hAnsi="Times"/>
                <w:iCs/>
                <w:sz w:val="18"/>
                <w:szCs w:val="18"/>
                <w:lang w:val="en-GB"/>
              </w:rPr>
              <w:t xml:space="preserve"> 128 CSI-RS ports, active resource counting is:</w:t>
            </w:r>
          </w:p>
          <w:p w14:paraId="6168F26A" w14:textId="77777777" w:rsidR="000E1D19" w:rsidRDefault="000E1D19" w:rsidP="00035188">
            <w:pPr>
              <w:widowControl w:val="0"/>
              <w:numPr>
                <w:ilvl w:val="0"/>
                <w:numId w:val="51"/>
              </w:numPr>
              <w:snapToGrid w:val="0"/>
              <w:spacing w:after="0"/>
              <w:jc w:val="left"/>
              <w:rPr>
                <w:rFonts w:ascii="Times" w:eastAsia="Batang" w:hAnsi="Times"/>
                <w:iCs/>
                <w:sz w:val="18"/>
                <w:szCs w:val="18"/>
                <w:lang w:val="en-GB"/>
              </w:rPr>
            </w:pPr>
            <w:r>
              <w:rPr>
                <w:rFonts w:ascii="Times" w:eastAsia="Batang" w:hAnsi="Times"/>
                <w:iCs/>
                <w:sz w:val="18"/>
                <w:szCs w:val="18"/>
                <w:lang w:val="en-GB"/>
              </w:rPr>
              <w:t xml:space="preserve">For Capability 1 timeline: 1 </w:t>
            </w:r>
          </w:p>
          <w:p w14:paraId="2464BBBC" w14:textId="26358898" w:rsidR="00D36BDA" w:rsidRPr="000E1D19" w:rsidRDefault="000E1D19" w:rsidP="00035188">
            <w:pPr>
              <w:widowControl w:val="0"/>
              <w:numPr>
                <w:ilvl w:val="0"/>
                <w:numId w:val="51"/>
              </w:numPr>
              <w:snapToGrid w:val="0"/>
              <w:spacing w:after="0"/>
              <w:jc w:val="left"/>
              <w:rPr>
                <w:rFonts w:ascii="Times" w:eastAsia="Batang" w:hAnsi="Times"/>
                <w:iCs/>
                <w:sz w:val="18"/>
                <w:szCs w:val="18"/>
                <w:lang w:val="en-GB"/>
              </w:rPr>
            </w:pPr>
            <w:r>
              <w:rPr>
                <w:rFonts w:ascii="Times" w:eastAsia="Batang" w:hAnsi="Times"/>
                <w:iCs/>
                <w:sz w:val="18"/>
                <w:szCs w:val="18"/>
                <w:lang w:val="en-GB"/>
              </w:rPr>
              <w:t>For Capability 2 timeline: 1</w:t>
            </w:r>
          </w:p>
        </w:tc>
      </w:tr>
    </w:tbl>
    <w:p w14:paraId="7B865BD9" w14:textId="77777777" w:rsidR="00B53573" w:rsidRDefault="00B53573" w:rsidP="00E641CD">
      <w:pPr>
        <w:rPr>
          <w:rFonts w:eastAsiaTheme="minorEastAsia"/>
          <w:lang w:eastAsia="zh-CN"/>
        </w:rPr>
      </w:pPr>
    </w:p>
    <w:p w14:paraId="070E8449" w14:textId="0D6270E7" w:rsidR="00D36BDA" w:rsidRDefault="00B53573" w:rsidP="00E641CD">
      <w:pPr>
        <w:rPr>
          <w:rFonts w:eastAsiaTheme="minorEastAsia"/>
          <w:lang w:eastAsia="zh-CN"/>
        </w:rPr>
      </w:pPr>
      <w:r>
        <w:rPr>
          <w:rFonts w:eastAsiaTheme="minorEastAsia"/>
          <w:lang w:eastAsia="zh-CN"/>
        </w:rPr>
        <w:t xml:space="preserve">Some </w:t>
      </w:r>
      <w:r w:rsidR="00D9083C">
        <w:rPr>
          <w:rFonts w:eastAsiaTheme="minorEastAsia"/>
          <w:lang w:eastAsia="zh-CN"/>
        </w:rPr>
        <w:t xml:space="preserve">companies </w:t>
      </w:r>
      <w:r w:rsidR="00E438C7">
        <w:rPr>
          <w:rFonts w:eastAsiaTheme="minorEastAsia"/>
          <w:lang w:eastAsia="zh-CN"/>
        </w:rPr>
        <w:t>have suggested that</w:t>
      </w:r>
      <w:r>
        <w:rPr>
          <w:rFonts w:eastAsiaTheme="minorEastAsia"/>
          <w:lang w:eastAsia="zh-CN"/>
        </w:rPr>
        <w:t xml:space="preserve"> the ARC design need</w:t>
      </w:r>
      <w:r w:rsidR="0056736F">
        <w:rPr>
          <w:rFonts w:eastAsiaTheme="minorEastAsia"/>
          <w:lang w:eastAsia="zh-CN"/>
        </w:rPr>
        <w:t>s</w:t>
      </w:r>
      <w:r>
        <w:rPr>
          <w:rFonts w:eastAsiaTheme="minorEastAsia"/>
          <w:lang w:eastAsia="zh-CN"/>
        </w:rPr>
        <w:t xml:space="preserve"> to distinguish</w:t>
      </w:r>
      <w:r w:rsidR="00AC535A">
        <w:rPr>
          <w:rFonts w:eastAsiaTheme="minorEastAsia"/>
          <w:lang w:eastAsia="zh-CN"/>
        </w:rPr>
        <w:t xml:space="preserve"> between</w:t>
      </w:r>
      <w:r>
        <w:rPr>
          <w:rFonts w:eastAsiaTheme="minorEastAsia"/>
          <w:lang w:eastAsia="zh-CN"/>
        </w:rPr>
        <w:t xml:space="preserve"> </w:t>
      </w:r>
      <w:r w:rsidR="00C3464F">
        <w:rPr>
          <w:rFonts w:eastAsiaTheme="minorEastAsia"/>
          <w:lang w:eastAsia="zh-CN"/>
        </w:rPr>
        <w:t>on</w:t>
      </w:r>
      <w:r w:rsidR="00B64392">
        <w:rPr>
          <w:rFonts w:eastAsiaTheme="minorEastAsia"/>
          <w:lang w:eastAsia="zh-CN"/>
        </w:rPr>
        <w:t>e</w:t>
      </w:r>
      <w:r w:rsidRPr="00692577">
        <w:rPr>
          <w:rFonts w:eastAsiaTheme="minorEastAsia"/>
          <w:lang w:eastAsia="zh-CN"/>
        </w:rPr>
        <w:t xml:space="preserve"> non-CRI report with 128-port codebook</w:t>
      </w:r>
      <w:r>
        <w:rPr>
          <w:rFonts w:eastAsiaTheme="minorEastAsia"/>
          <w:lang w:eastAsia="zh-CN"/>
        </w:rPr>
        <w:t xml:space="preserve"> and </w:t>
      </w:r>
      <w:r w:rsidR="008F50E6">
        <w:rPr>
          <w:rFonts w:eastAsiaTheme="minorEastAsia"/>
          <w:lang w:eastAsia="zh-CN"/>
        </w:rPr>
        <w:t>four</w:t>
      </w:r>
      <w:r w:rsidRPr="00692577">
        <w:rPr>
          <w:rFonts w:eastAsiaTheme="minorEastAsia"/>
          <w:lang w:eastAsia="zh-CN"/>
        </w:rPr>
        <w:t xml:space="preserve"> reports each with 1 CSI-RS resource of 32 ports</w:t>
      </w:r>
      <w:r>
        <w:rPr>
          <w:rFonts w:eastAsiaTheme="minorEastAsia"/>
          <w:lang w:eastAsia="zh-CN"/>
        </w:rPr>
        <w:t xml:space="preserve">. In our view, the achieved timeline design and CPU design for Rel-19 </w:t>
      </w:r>
      <w:r>
        <w:rPr>
          <w:rFonts w:hint="eastAsia"/>
        </w:rPr>
        <w:t>T</w:t>
      </w:r>
      <w:r>
        <w:t>ype-I SP</w:t>
      </w:r>
      <w:r>
        <w:rPr>
          <w:rFonts w:hint="eastAsia"/>
        </w:rPr>
        <w:t>/</w:t>
      </w:r>
      <w:r>
        <w:t>Type-II are based on one</w:t>
      </w:r>
      <w:r w:rsidRPr="00CB42CE">
        <w:t xml:space="preserve"> report with 1 CSI-RS resource of 32 ports</w:t>
      </w:r>
      <w:r w:rsidR="00331561">
        <w:t xml:space="preserve"> expanded, i.e.,</w:t>
      </w:r>
      <w:r>
        <w:t xml:space="preserve"> </w:t>
      </w:r>
      <w:r w:rsidR="00331561" w:rsidRPr="00331561">
        <w:rPr>
          <w:iCs/>
        </w:rPr>
        <w:t>O</w:t>
      </w:r>
      <w:r w:rsidR="00331561" w:rsidRPr="00331561">
        <w:rPr>
          <w:iCs/>
          <w:vertAlign w:val="subscript"/>
        </w:rPr>
        <w:t>CPU</w:t>
      </w:r>
      <w:r w:rsidR="00331561" w:rsidRPr="00331561">
        <w:rPr>
          <w:iCs/>
        </w:rPr>
        <w:t xml:space="preserve"> = ceil(P/32)</w:t>
      </w:r>
      <w:r w:rsidR="00331561">
        <w:rPr>
          <w:iCs/>
        </w:rPr>
        <w:t xml:space="preserve"> or </w:t>
      </w:r>
      <w:r w:rsidR="002A125F">
        <w:rPr>
          <w:iCs/>
        </w:rPr>
        <w:t>s</w:t>
      </w:r>
      <w:r w:rsidR="002A125F" w:rsidRPr="002A125F">
        <w:rPr>
          <w:iCs/>
        </w:rPr>
        <w:t>cal</w:t>
      </w:r>
      <w:r w:rsidR="002A125F">
        <w:rPr>
          <w:iCs/>
        </w:rPr>
        <w:t>ing</w:t>
      </w:r>
      <w:r w:rsidR="002A125F" w:rsidRPr="002A125F">
        <w:rPr>
          <w:iCs/>
        </w:rPr>
        <w:t xml:space="preserve"> the legacy timeline Z/Z’ by ceil(P/32)</w:t>
      </w:r>
      <w:r>
        <w:t xml:space="preserve">. Therefore, </w:t>
      </w:r>
      <w:r w:rsidRPr="000114A0">
        <w:rPr>
          <w:rFonts w:eastAsiaTheme="minorEastAsia"/>
          <w:lang w:eastAsia="zh-CN"/>
        </w:rPr>
        <w:t>the</w:t>
      </w:r>
      <w:r w:rsidR="00F51BA5">
        <w:rPr>
          <w:rFonts w:eastAsiaTheme="minorEastAsia"/>
          <w:lang w:eastAsia="zh-CN"/>
        </w:rPr>
        <w:t xml:space="preserve"> improved</w:t>
      </w:r>
      <w:r w:rsidRPr="000114A0">
        <w:rPr>
          <w:rFonts w:eastAsiaTheme="minorEastAsia"/>
          <w:lang w:eastAsia="zh-CN"/>
        </w:rPr>
        <w:t xml:space="preserve"> CPU/timeline capability</w:t>
      </w:r>
      <w:r>
        <w:rPr>
          <w:rFonts w:eastAsiaTheme="minorEastAsia"/>
          <w:lang w:eastAsia="zh-CN"/>
        </w:rPr>
        <w:t xml:space="preserve"> of </w:t>
      </w:r>
      <w:r w:rsidRPr="0086704B">
        <w:rPr>
          <w:rFonts w:eastAsiaTheme="minorEastAsia"/>
          <w:lang w:eastAsia="zh-CN"/>
        </w:rPr>
        <w:t>the Rel-19</w:t>
      </w:r>
      <w:r>
        <w:rPr>
          <w:rFonts w:eastAsiaTheme="minorEastAsia"/>
          <w:lang w:eastAsia="zh-CN"/>
        </w:rPr>
        <w:t xml:space="preserve"> </w:t>
      </w:r>
      <w:r w:rsidRPr="0086704B">
        <w:rPr>
          <w:rFonts w:eastAsiaTheme="minorEastAsia"/>
          <w:lang w:eastAsia="zh-CN"/>
        </w:rPr>
        <w:t>codebook refinement for 128 CSI-RS ports</w:t>
      </w:r>
      <w:r w:rsidRPr="000114A0">
        <w:rPr>
          <w:rFonts w:eastAsiaTheme="minorEastAsia"/>
          <w:lang w:eastAsia="zh-CN"/>
        </w:rPr>
        <w:t xml:space="preserve"> </w:t>
      </w:r>
      <w:r w:rsidR="007A43C9">
        <w:rPr>
          <w:rFonts w:eastAsiaTheme="minorEastAsia"/>
          <w:lang w:eastAsia="zh-CN"/>
        </w:rPr>
        <w:t xml:space="preserve">already meets </w:t>
      </w:r>
      <w:r>
        <w:rPr>
          <w:rFonts w:eastAsiaTheme="minorEastAsia"/>
          <w:lang w:eastAsia="zh-CN"/>
        </w:rPr>
        <w:t xml:space="preserve">the capability requirement of </w:t>
      </w:r>
      <w:r w:rsidRPr="00692577">
        <w:rPr>
          <w:rFonts w:eastAsiaTheme="minorEastAsia"/>
          <w:lang w:eastAsia="zh-CN"/>
        </w:rPr>
        <w:t>4 reports each with 1 CSI-RS resource of 32 ports</w:t>
      </w:r>
      <w:r>
        <w:rPr>
          <w:rFonts w:eastAsiaTheme="minorEastAsia"/>
          <w:lang w:eastAsia="zh-CN"/>
        </w:rPr>
        <w:t>. It is also reasonable that ARC is K.</w:t>
      </w:r>
    </w:p>
    <w:p w14:paraId="7D3227BC" w14:textId="0033FE0A" w:rsidR="00611D3A" w:rsidRDefault="00B53573" w:rsidP="00E641CD">
      <w:pPr>
        <w:rPr>
          <w:rFonts w:eastAsiaTheme="minorEastAsia"/>
          <w:lang w:eastAsia="zh-CN"/>
        </w:rPr>
      </w:pPr>
      <w:r>
        <w:rPr>
          <w:rFonts w:eastAsiaTheme="minorEastAsia"/>
          <w:lang w:eastAsia="zh-CN"/>
        </w:rPr>
        <w:t xml:space="preserve">Therefore, </w:t>
      </w:r>
      <w:r w:rsidR="00106CB0" w:rsidRPr="00106CB0">
        <w:rPr>
          <w:rFonts w:eastAsiaTheme="minorEastAsia"/>
          <w:lang w:eastAsia="zh-CN"/>
        </w:rPr>
        <w:t>Proposal 1.B.1 is acceptable to us. We can also be fine with counting ARC as K</w:t>
      </w:r>
      <w:r w:rsidR="0001399A">
        <w:rPr>
          <w:rFonts w:eastAsiaTheme="minorEastAsia"/>
          <w:lang w:eastAsia="zh-CN"/>
        </w:rPr>
        <w:t>, i.e., reuse the legacy design</w:t>
      </w:r>
      <w:r w:rsidR="00106CB0" w:rsidRPr="00106CB0">
        <w:rPr>
          <w:rFonts w:eastAsiaTheme="minorEastAsia"/>
          <w:lang w:eastAsia="zh-CN"/>
        </w:rPr>
        <w:t>.</w:t>
      </w:r>
      <w:r w:rsidR="004347A4">
        <w:rPr>
          <w:rFonts w:eastAsiaTheme="minorEastAsia"/>
          <w:lang w:eastAsia="zh-CN"/>
        </w:rPr>
        <w:t xml:space="preserve"> </w:t>
      </w:r>
    </w:p>
    <w:p w14:paraId="4B56FA02" w14:textId="4306D1F0" w:rsidR="00D25571" w:rsidRPr="008F6B89" w:rsidRDefault="00FE65C6" w:rsidP="000C3411">
      <w:pPr>
        <w:pStyle w:val="proposal0"/>
      </w:pPr>
      <w:bookmarkStart w:id="13" w:name="_Ref174035246"/>
      <w:r>
        <w:t>Support</w:t>
      </w:r>
      <w:r w:rsidR="0050670B" w:rsidRPr="0050670B">
        <w:t xml:space="preserve"> counting ARC as </w:t>
      </w:r>
      <w:r w:rsidR="00206D1B">
        <w:t xml:space="preserve">either 1 or </w:t>
      </w:r>
      <w:r w:rsidR="0050670B" w:rsidRPr="0050670B">
        <w:t>K.</w:t>
      </w:r>
      <w:bookmarkEnd w:id="13"/>
    </w:p>
    <w:p w14:paraId="4254B893" w14:textId="4739B1D3" w:rsidR="004F5BD1" w:rsidRDefault="004F5BD1" w:rsidP="000C3411">
      <w:pPr>
        <w:rPr>
          <w:rFonts w:eastAsiaTheme="minorEastAsia"/>
          <w:lang w:eastAsia="zh-CN"/>
        </w:rPr>
      </w:pPr>
    </w:p>
    <w:p w14:paraId="0B67BE01" w14:textId="5ED45224" w:rsidR="004F5BD1" w:rsidRDefault="00F40C06" w:rsidP="00F40C06">
      <w:pPr>
        <w:pStyle w:val="boldbullet1"/>
      </w:pPr>
      <w:r w:rsidRPr="00F40C06">
        <w:t>Doppler-based Type-II SP O</w:t>
      </w:r>
      <w:r w:rsidRPr="00F40C06">
        <w:rPr>
          <w:vertAlign w:val="subscript"/>
        </w:rPr>
        <w:t>CPU</w:t>
      </w:r>
      <w:r w:rsidRPr="00F40C06">
        <w:t xml:space="preserve"> and ARC</w:t>
      </w:r>
    </w:p>
    <w:p w14:paraId="2FDEF9A2" w14:textId="317637CD" w:rsidR="001B4DB9" w:rsidRDefault="00B8287C" w:rsidP="00411185">
      <w:pPr>
        <w:rPr>
          <w:rFonts w:eastAsiaTheme="minorEastAsia"/>
          <w:lang w:eastAsia="zh-CN"/>
        </w:rPr>
      </w:pPr>
      <w:r>
        <w:rPr>
          <w:rFonts w:eastAsiaTheme="minorEastAsia" w:hint="eastAsia"/>
          <w:lang w:eastAsia="zh-CN"/>
        </w:rPr>
        <w:t>T</w:t>
      </w:r>
      <w:r>
        <w:rPr>
          <w:rFonts w:eastAsiaTheme="minorEastAsia"/>
          <w:lang w:eastAsia="zh-CN"/>
        </w:rPr>
        <w:t xml:space="preserve">he </w:t>
      </w:r>
      <w:r w:rsidR="00CA0874" w:rsidRPr="00CA0874">
        <w:rPr>
          <w:rFonts w:eastAsiaTheme="minorEastAsia"/>
          <w:lang w:eastAsia="zh-CN"/>
        </w:rPr>
        <w:t xml:space="preserve">primary </w:t>
      </w:r>
      <w:r>
        <w:rPr>
          <w:rFonts w:eastAsiaTheme="minorEastAsia"/>
          <w:lang w:eastAsia="zh-CN"/>
        </w:rPr>
        <w:t xml:space="preserve">use case </w:t>
      </w:r>
      <w:r w:rsidR="000A587F">
        <w:rPr>
          <w:rFonts w:eastAsiaTheme="minorEastAsia"/>
          <w:lang w:eastAsia="zh-CN"/>
        </w:rPr>
        <w:t xml:space="preserve">of Rel-18 doppler-based Type-II CB is for </w:t>
      </w:r>
      <w:r w:rsidR="00985EED">
        <w:rPr>
          <w:rFonts w:eastAsiaTheme="minorEastAsia"/>
          <w:lang w:eastAsia="zh-CN"/>
        </w:rPr>
        <w:t>high speed scenario</w:t>
      </w:r>
      <w:r w:rsidR="005948F4">
        <w:rPr>
          <w:rFonts w:eastAsiaTheme="minorEastAsia"/>
          <w:lang w:eastAsia="zh-CN"/>
        </w:rPr>
        <w:t xml:space="preserve">, so timeline extension </w:t>
      </w:r>
      <w:r w:rsidR="00CA0874">
        <w:rPr>
          <w:rFonts w:eastAsiaTheme="minorEastAsia"/>
          <w:lang w:eastAsia="zh-CN"/>
        </w:rPr>
        <w:t>similar to the</w:t>
      </w:r>
      <w:r w:rsidR="005948F4">
        <w:rPr>
          <w:rFonts w:eastAsiaTheme="minorEastAsia"/>
          <w:lang w:eastAsia="zh-CN"/>
        </w:rPr>
        <w:t xml:space="preserve"> Capability</w:t>
      </w:r>
      <w:r w:rsidR="00BB47DD">
        <w:rPr>
          <w:rFonts w:eastAsiaTheme="minorEastAsia"/>
          <w:lang w:eastAsia="zh-CN"/>
        </w:rPr>
        <w:t xml:space="preserve"> 2 of </w:t>
      </w:r>
      <w:r w:rsidR="00BB47DD" w:rsidRPr="00312CE2">
        <w:rPr>
          <w:szCs w:val="20"/>
        </w:rPr>
        <w:t xml:space="preserve">the </w:t>
      </w:r>
      <w:r w:rsidR="00BB47DD" w:rsidRPr="00312CE2">
        <w:rPr>
          <w:iCs/>
          <w:szCs w:val="20"/>
        </w:rPr>
        <w:t>Rel-19 Type-I SP and Type-II codebook refinements</w:t>
      </w:r>
      <w:r w:rsidR="00A04D93">
        <w:rPr>
          <w:iCs/>
          <w:szCs w:val="20"/>
        </w:rPr>
        <w:t xml:space="preserve"> is not recommended. </w:t>
      </w:r>
      <w:r w:rsidR="002636F0">
        <w:rPr>
          <w:iCs/>
          <w:szCs w:val="20"/>
        </w:rPr>
        <w:t>T</w:t>
      </w:r>
      <w:r w:rsidR="00586D7E">
        <w:rPr>
          <w:iCs/>
          <w:szCs w:val="20"/>
        </w:rPr>
        <w:t xml:space="preserve">he </w:t>
      </w:r>
      <w:r w:rsidR="00A04E5C">
        <w:rPr>
          <w:iCs/>
          <w:szCs w:val="20"/>
        </w:rPr>
        <w:t xml:space="preserve">following table </w:t>
      </w:r>
      <w:r w:rsidR="002636F0">
        <w:rPr>
          <w:iCs/>
          <w:szCs w:val="20"/>
        </w:rPr>
        <w:t xml:space="preserve">summarizes the design of CPU occupation and ARC for </w:t>
      </w:r>
      <w:r w:rsidR="002636F0">
        <w:rPr>
          <w:rFonts w:eastAsiaTheme="minorEastAsia"/>
          <w:lang w:eastAsia="zh-CN"/>
        </w:rPr>
        <w:t>Rel-18 doppler-based Type-II CB.</w:t>
      </w:r>
    </w:p>
    <w:p w14:paraId="5DA5F8E3" w14:textId="396290F2" w:rsidR="007E173F" w:rsidRPr="00B8287C" w:rsidRDefault="000F5C93" w:rsidP="00AD7D4D">
      <w:pPr>
        <w:pStyle w:val="table"/>
      </w:pPr>
      <w:r>
        <w:t>T</w:t>
      </w:r>
      <w:r w:rsidRPr="000F5C93">
        <w:t>he design of CPU occupation and ARC for Rel-18 doppler-based Type-II CB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50"/>
        <w:gridCol w:w="5141"/>
        <w:gridCol w:w="1708"/>
      </w:tblGrid>
      <w:tr w:rsidR="00683E71" w:rsidRPr="00683E71" w14:paraId="3A939E1A" w14:textId="77777777" w:rsidTr="007E173F">
        <w:trPr>
          <w:trHeight w:val="584"/>
          <w:jc w:val="center"/>
        </w:trPr>
        <w:tc>
          <w:tcPr>
            <w:tcW w:w="0" w:type="auto"/>
            <w:shd w:val="clear" w:color="auto" w:fill="auto"/>
            <w:tcMar>
              <w:top w:w="72" w:type="dxa"/>
              <w:left w:w="144" w:type="dxa"/>
              <w:bottom w:w="72" w:type="dxa"/>
              <w:right w:w="144" w:type="dxa"/>
            </w:tcMar>
            <w:hideMark/>
          </w:tcPr>
          <w:p w14:paraId="3152952A" w14:textId="77777777" w:rsidR="00BA2B95" w:rsidRPr="00641DCB" w:rsidRDefault="00BA2B95" w:rsidP="00382243">
            <w:pPr>
              <w:spacing w:after="0"/>
              <w:jc w:val="left"/>
              <w:rPr>
                <w:rFonts w:eastAsia="宋体"/>
                <w:szCs w:val="20"/>
                <w:lang w:eastAsia="zh-CN"/>
              </w:rPr>
            </w:pPr>
          </w:p>
        </w:tc>
        <w:tc>
          <w:tcPr>
            <w:tcW w:w="0" w:type="auto"/>
            <w:shd w:val="clear" w:color="auto" w:fill="auto"/>
            <w:tcMar>
              <w:top w:w="72" w:type="dxa"/>
              <w:left w:w="144" w:type="dxa"/>
              <w:bottom w:w="72" w:type="dxa"/>
              <w:right w:w="144" w:type="dxa"/>
            </w:tcMar>
            <w:hideMark/>
          </w:tcPr>
          <w:p w14:paraId="48314C8A" w14:textId="57934933" w:rsidR="00BA2B95" w:rsidRPr="00641DCB" w:rsidRDefault="00BA2B95" w:rsidP="00382243">
            <w:pPr>
              <w:spacing w:after="0"/>
              <w:jc w:val="left"/>
              <w:rPr>
                <w:rFonts w:eastAsia="宋体"/>
                <w:szCs w:val="20"/>
                <w:lang w:eastAsia="zh-CN"/>
              </w:rPr>
            </w:pPr>
            <w:r w:rsidRPr="00683E71">
              <w:rPr>
                <w:szCs w:val="20"/>
              </w:rPr>
              <w:t>O</w:t>
            </w:r>
            <w:r w:rsidRPr="00683E71">
              <w:rPr>
                <w:szCs w:val="20"/>
                <w:vertAlign w:val="subscript"/>
              </w:rPr>
              <w:t>CPU</w:t>
            </w:r>
            <w:r w:rsidRPr="00641DCB">
              <w:rPr>
                <w:rFonts w:eastAsia="宋体"/>
                <w:kern w:val="24"/>
                <w:szCs w:val="20"/>
                <w:lang w:eastAsia="zh-CN"/>
              </w:rPr>
              <w:t xml:space="preserve"> </w:t>
            </w:r>
          </w:p>
        </w:tc>
        <w:tc>
          <w:tcPr>
            <w:tcW w:w="0" w:type="auto"/>
            <w:shd w:val="clear" w:color="auto" w:fill="auto"/>
            <w:tcMar>
              <w:top w:w="72" w:type="dxa"/>
              <w:left w:w="144" w:type="dxa"/>
              <w:bottom w:w="72" w:type="dxa"/>
              <w:right w:w="144" w:type="dxa"/>
            </w:tcMar>
            <w:hideMark/>
          </w:tcPr>
          <w:p w14:paraId="265233A2" w14:textId="6D9318E3" w:rsidR="00BA2B95" w:rsidRPr="00641DCB" w:rsidRDefault="00EF598C" w:rsidP="00382243">
            <w:pPr>
              <w:spacing w:after="0"/>
              <w:jc w:val="left"/>
              <w:rPr>
                <w:rFonts w:eastAsia="宋体"/>
                <w:szCs w:val="20"/>
                <w:lang w:eastAsia="zh-CN"/>
              </w:rPr>
            </w:pPr>
            <w:r w:rsidRPr="00683E71">
              <w:rPr>
                <w:rFonts w:eastAsia="宋体"/>
                <w:kern w:val="24"/>
                <w:szCs w:val="20"/>
                <w:lang w:eastAsia="zh-CN"/>
              </w:rPr>
              <w:t>ARC</w:t>
            </w:r>
            <w:r w:rsidR="00BA2B95" w:rsidRPr="00641DCB">
              <w:rPr>
                <w:rFonts w:eastAsia="宋体"/>
                <w:kern w:val="24"/>
                <w:szCs w:val="20"/>
                <w:lang w:eastAsia="zh-CN"/>
              </w:rPr>
              <w:t xml:space="preserve"> </w:t>
            </w:r>
          </w:p>
        </w:tc>
      </w:tr>
      <w:tr w:rsidR="00683E71" w:rsidRPr="00683E71" w14:paraId="718CBDF8" w14:textId="77777777" w:rsidTr="007E173F">
        <w:trPr>
          <w:trHeight w:val="584"/>
          <w:jc w:val="center"/>
        </w:trPr>
        <w:tc>
          <w:tcPr>
            <w:tcW w:w="0" w:type="auto"/>
            <w:shd w:val="clear" w:color="auto" w:fill="auto"/>
            <w:tcMar>
              <w:top w:w="72" w:type="dxa"/>
              <w:left w:w="144" w:type="dxa"/>
              <w:bottom w:w="72" w:type="dxa"/>
              <w:right w:w="144" w:type="dxa"/>
            </w:tcMar>
            <w:hideMark/>
          </w:tcPr>
          <w:p w14:paraId="4C251387" w14:textId="1AC336D1" w:rsidR="00BA2B95" w:rsidRPr="00641DCB" w:rsidRDefault="00BA2B95" w:rsidP="00382243">
            <w:pPr>
              <w:spacing w:after="0"/>
              <w:jc w:val="left"/>
              <w:rPr>
                <w:rFonts w:eastAsia="宋体"/>
                <w:szCs w:val="20"/>
                <w:lang w:eastAsia="zh-CN"/>
              </w:rPr>
            </w:pPr>
            <w:r w:rsidRPr="00683E71">
              <w:rPr>
                <w:rFonts w:eastAsia="宋体"/>
                <w:kern w:val="24"/>
                <w:szCs w:val="20"/>
                <w:lang w:eastAsia="zh-CN"/>
              </w:rPr>
              <w:t>P/SP CSI-RS</w:t>
            </w:r>
          </w:p>
        </w:tc>
        <w:tc>
          <w:tcPr>
            <w:tcW w:w="0" w:type="auto"/>
            <w:shd w:val="clear" w:color="auto" w:fill="auto"/>
            <w:tcMar>
              <w:top w:w="72" w:type="dxa"/>
              <w:left w:w="144" w:type="dxa"/>
              <w:bottom w:w="72" w:type="dxa"/>
              <w:right w:w="144" w:type="dxa"/>
            </w:tcMar>
            <w:hideMark/>
          </w:tcPr>
          <w:p w14:paraId="35E95B21" w14:textId="77777777" w:rsidR="002142E1" w:rsidRPr="00683E71" w:rsidRDefault="0022414F" w:rsidP="002142E1">
            <w:pPr>
              <w:snapToGrid w:val="0"/>
              <w:rPr>
                <w:rFonts w:eastAsia="宋体"/>
                <w:sz w:val="18"/>
                <w:szCs w:val="18"/>
                <w:lang w:val="x-none"/>
              </w:rPr>
            </w:pPr>
            <m:oMath>
              <m:sSub>
                <m:sSubPr>
                  <m:ctrlPr>
                    <w:rPr>
                      <w:rFonts w:ascii="Cambria Math" w:eastAsia="宋体" w:hAnsi="Cambria Math"/>
                      <w:i/>
                      <w:sz w:val="18"/>
                      <w:szCs w:val="18"/>
                      <w:lang w:val="x-none"/>
                    </w:rPr>
                  </m:ctrlPr>
                </m:sSubPr>
                <m:e>
                  <m:r>
                    <w:rPr>
                      <w:rFonts w:ascii="Cambria Math" w:eastAsia="宋体" w:hAnsi="Cambria Math"/>
                      <w:sz w:val="18"/>
                      <w:szCs w:val="18"/>
                      <w:lang w:val="x-none"/>
                    </w:rPr>
                    <m:t>O</m:t>
                  </m:r>
                </m:e>
                <m:sub>
                  <m:r>
                    <w:rPr>
                      <w:rFonts w:ascii="Cambria Math" w:eastAsia="宋体" w:hAnsi="Cambria Math"/>
                      <w:sz w:val="18"/>
                      <w:szCs w:val="18"/>
                      <w:lang w:val="x-none"/>
                    </w:rPr>
                    <m:t>CPU</m:t>
                  </m:r>
                </m:sub>
              </m:sSub>
              <m:r>
                <w:rPr>
                  <w:rFonts w:ascii="Cambria Math" w:eastAsia="宋体" w:hAnsi="Cambria Math"/>
                  <w:sz w:val="18"/>
                  <w:szCs w:val="18"/>
                  <w:lang w:val="x-none"/>
                </w:rPr>
                <m:t>=4</m:t>
              </m:r>
            </m:oMath>
            <w:r w:rsidR="002142E1" w:rsidRPr="00683E71">
              <w:rPr>
                <w:rFonts w:eastAsia="宋体"/>
                <w:sz w:val="18"/>
                <w:szCs w:val="18"/>
                <w:lang w:val="x-none"/>
              </w:rPr>
              <w:t xml:space="preserve"> for </w:t>
            </w:r>
            <m:oMath>
              <m:sSub>
                <m:sSubPr>
                  <m:ctrlPr>
                    <w:rPr>
                      <w:rFonts w:ascii="Cambria Math" w:eastAsia="宋体" w:hAnsi="Cambria Math"/>
                      <w:i/>
                      <w:sz w:val="18"/>
                      <w:szCs w:val="18"/>
                      <w:lang w:val="x-none"/>
                    </w:rPr>
                  </m:ctrlPr>
                </m:sSubPr>
                <m:e>
                  <m:r>
                    <w:rPr>
                      <w:rFonts w:ascii="Cambria Math" w:eastAsia="宋体" w:hAnsi="Cambria Math"/>
                      <w:sz w:val="18"/>
                      <w:szCs w:val="18"/>
                      <w:lang w:val="x-none"/>
                    </w:rPr>
                    <m:t>N</m:t>
                  </m:r>
                </m:e>
                <m:sub>
                  <m:r>
                    <w:rPr>
                      <w:rFonts w:ascii="Cambria Math" w:eastAsia="宋体" w:hAnsi="Cambria Math"/>
                      <w:sz w:val="18"/>
                      <w:szCs w:val="18"/>
                      <w:lang w:val="x-none"/>
                    </w:rPr>
                    <m:t>4</m:t>
                  </m:r>
                </m:sub>
              </m:sSub>
              <m:r>
                <w:rPr>
                  <w:rFonts w:ascii="Cambria Math" w:eastAsia="宋体" w:hAnsi="Cambria Math"/>
                  <w:sz w:val="18"/>
                  <w:szCs w:val="18"/>
                  <w:lang w:val="x-none"/>
                </w:rPr>
                <m:t>=1</m:t>
              </m:r>
            </m:oMath>
            <w:r w:rsidR="002142E1" w:rsidRPr="00683E71">
              <w:rPr>
                <w:rFonts w:eastAsia="宋体"/>
                <w:sz w:val="18"/>
                <w:szCs w:val="18"/>
                <w:lang w:val="x-none"/>
              </w:rPr>
              <w:t>,</w:t>
            </w:r>
          </w:p>
          <w:p w14:paraId="456AF1D7" w14:textId="15F6EB9B" w:rsidR="00BA2B95" w:rsidRPr="00641DCB" w:rsidRDefault="0022414F" w:rsidP="002142E1">
            <w:pPr>
              <w:spacing w:after="0"/>
              <w:jc w:val="left"/>
              <w:rPr>
                <w:rFonts w:eastAsia="宋体"/>
                <w:szCs w:val="20"/>
                <w:lang w:eastAsia="zh-CN"/>
              </w:rPr>
            </w:pPr>
            <m:oMath>
              <m:sSub>
                <m:sSubPr>
                  <m:ctrlPr>
                    <w:rPr>
                      <w:rFonts w:ascii="Cambria Math" w:eastAsia="宋体" w:hAnsi="Cambria Math"/>
                      <w:i/>
                      <w:sz w:val="18"/>
                      <w:szCs w:val="18"/>
                      <w:lang w:val="en-GB"/>
                    </w:rPr>
                  </m:ctrlPr>
                </m:sSubPr>
                <m:e>
                  <m:r>
                    <w:rPr>
                      <w:rFonts w:ascii="Cambria Math" w:eastAsia="宋体" w:hAnsi="Cambria Math"/>
                      <w:sz w:val="18"/>
                      <w:szCs w:val="18"/>
                      <w:lang w:val="en-GB"/>
                    </w:rPr>
                    <m:t>O</m:t>
                  </m:r>
                </m:e>
                <m:sub>
                  <m:r>
                    <w:rPr>
                      <w:rFonts w:ascii="Cambria Math" w:eastAsia="宋体" w:hAnsi="Cambria Math"/>
                      <w:sz w:val="18"/>
                      <w:szCs w:val="18"/>
                      <w:lang w:val="en-GB"/>
                    </w:rPr>
                    <m:t>CPU</m:t>
                  </m:r>
                </m:sub>
              </m:sSub>
              <m:r>
                <w:rPr>
                  <w:rFonts w:ascii="Cambria Math" w:eastAsia="宋体" w:hAnsi="Cambria Math"/>
                  <w:sz w:val="18"/>
                  <w:szCs w:val="18"/>
                  <w:lang w:val="en-GB"/>
                </w:rPr>
                <m:t>=</m:t>
              </m:r>
              <m:func>
                <m:funcPr>
                  <m:ctrlPr>
                    <w:rPr>
                      <w:rFonts w:ascii="Cambria Math" w:eastAsia="宋体" w:hAnsi="Cambria Math"/>
                      <w:i/>
                      <w:sz w:val="18"/>
                      <w:szCs w:val="18"/>
                      <w:lang w:val="en-GB"/>
                    </w:rPr>
                  </m:ctrlPr>
                </m:funcPr>
                <m:fName>
                  <m:r>
                    <m:rPr>
                      <m:sty m:val="p"/>
                    </m:rPr>
                    <w:rPr>
                      <w:rFonts w:ascii="Cambria Math" w:eastAsia="宋体" w:hAnsi="Cambria Math"/>
                      <w:sz w:val="18"/>
                      <w:szCs w:val="18"/>
                      <w:lang w:val="en-GB"/>
                    </w:rPr>
                    <m:t>max</m:t>
                  </m:r>
                </m:fName>
                <m:e>
                  <m:r>
                    <w:rPr>
                      <w:rFonts w:ascii="Cambria Math" w:eastAsia="宋体" w:hAnsi="Cambria Math"/>
                      <w:sz w:val="18"/>
                      <w:szCs w:val="18"/>
                      <w:lang w:val="en-GB"/>
                    </w:rPr>
                    <m:t>(</m:t>
                  </m:r>
                  <m:sSub>
                    <m:sSubPr>
                      <m:ctrlPr>
                        <w:rPr>
                          <w:rFonts w:ascii="Cambria Math" w:eastAsia="宋体" w:hAnsi="Cambria Math"/>
                          <w:i/>
                          <w:sz w:val="18"/>
                          <w:szCs w:val="18"/>
                          <w:lang w:val="en-GB"/>
                        </w:rPr>
                      </m:ctrlPr>
                    </m:sSubPr>
                    <m:e>
                      <m:r>
                        <w:rPr>
                          <w:rFonts w:ascii="Cambria Math" w:eastAsia="宋体" w:hAnsi="Cambria Math"/>
                          <w:sz w:val="18"/>
                          <w:szCs w:val="18"/>
                          <w:lang w:val="en-GB"/>
                        </w:rPr>
                        <m:t>Y</m:t>
                      </m:r>
                    </m:e>
                    <m:sub>
                      <m:r>
                        <w:rPr>
                          <w:rFonts w:ascii="Cambria Math" w:eastAsia="宋体" w:hAnsi="Cambria Math"/>
                          <w:sz w:val="18"/>
                          <w:szCs w:val="18"/>
                          <w:lang w:val="en-GB"/>
                        </w:rPr>
                        <m:t>2</m:t>
                      </m:r>
                    </m:sub>
                  </m:sSub>
                  <m:sSub>
                    <m:sSubPr>
                      <m:ctrlPr>
                        <w:rPr>
                          <w:rFonts w:ascii="Cambria Math" w:eastAsia="宋体" w:hAnsi="Cambria Math"/>
                          <w:i/>
                          <w:sz w:val="18"/>
                          <w:szCs w:val="18"/>
                          <w:lang w:val="en-GB"/>
                        </w:rPr>
                      </m:ctrlPr>
                    </m:sSubPr>
                    <m:e>
                      <m:r>
                        <w:rPr>
                          <w:rFonts w:ascii="Cambria Math" w:eastAsia="宋体" w:hAnsi="Cambria Math"/>
                          <w:sz w:val="18"/>
                          <w:szCs w:val="18"/>
                          <w:lang w:val="en-GB"/>
                        </w:rPr>
                        <m:t>N</m:t>
                      </m:r>
                    </m:e>
                    <m:sub>
                      <m:r>
                        <w:rPr>
                          <w:rFonts w:ascii="Cambria Math" w:eastAsia="宋体" w:hAnsi="Cambria Math"/>
                          <w:sz w:val="18"/>
                          <w:szCs w:val="18"/>
                          <w:lang w:val="en-GB"/>
                        </w:rPr>
                        <m:t>4</m:t>
                      </m:r>
                    </m:sub>
                  </m:sSub>
                  <m:r>
                    <w:rPr>
                      <w:rFonts w:ascii="Cambria Math" w:eastAsia="宋体" w:hAnsi="Cambria Math"/>
                      <w:sz w:val="18"/>
                      <w:szCs w:val="18"/>
                      <w:lang w:val="en-GB"/>
                    </w:rPr>
                    <m:t>,4)</m:t>
                  </m:r>
                </m:e>
              </m:func>
            </m:oMath>
            <w:r w:rsidR="002142E1" w:rsidRPr="00683E71">
              <w:rPr>
                <w:rFonts w:eastAsia="宋体"/>
                <w:sz w:val="18"/>
                <w:szCs w:val="18"/>
                <w:lang w:val="x-none"/>
              </w:rPr>
              <w:t xml:space="preserve">, for </w:t>
            </w:r>
            <m:oMath>
              <m:sSub>
                <m:sSubPr>
                  <m:ctrlPr>
                    <w:rPr>
                      <w:rFonts w:ascii="Cambria Math" w:eastAsia="宋体" w:hAnsi="Cambria Math"/>
                      <w:i/>
                      <w:sz w:val="18"/>
                      <w:szCs w:val="18"/>
                      <w:lang w:val="x-none"/>
                    </w:rPr>
                  </m:ctrlPr>
                </m:sSubPr>
                <m:e>
                  <m:r>
                    <w:rPr>
                      <w:rFonts w:ascii="Cambria Math" w:eastAsia="宋体" w:hAnsi="Cambria Math"/>
                      <w:sz w:val="18"/>
                      <w:szCs w:val="18"/>
                      <w:lang w:val="x-none"/>
                    </w:rPr>
                    <m:t>N</m:t>
                  </m:r>
                </m:e>
                <m:sub>
                  <m:r>
                    <w:rPr>
                      <w:rFonts w:ascii="Cambria Math" w:eastAsia="宋体" w:hAnsi="Cambria Math"/>
                      <w:sz w:val="18"/>
                      <w:szCs w:val="18"/>
                      <w:lang w:val="x-none"/>
                    </w:rPr>
                    <m:t>4</m:t>
                  </m:r>
                </m:sub>
              </m:sSub>
              <m:r>
                <w:rPr>
                  <w:rFonts w:ascii="Cambria Math" w:eastAsia="宋体" w:hAnsi="Cambria Math"/>
                  <w:sz w:val="18"/>
                  <w:szCs w:val="18"/>
                  <w:lang w:val="x-none"/>
                </w:rPr>
                <m:t>&gt;1</m:t>
              </m:r>
            </m:oMath>
            <w:r w:rsidR="002142E1" w:rsidRPr="00683E71">
              <w:rPr>
                <w:rFonts w:eastAsia="宋体"/>
                <w:sz w:val="18"/>
                <w:szCs w:val="18"/>
                <w:lang w:val="x-none"/>
              </w:rPr>
              <w:t xml:space="preserve">, where </w:t>
            </w:r>
            <m:oMath>
              <m:sSub>
                <m:sSubPr>
                  <m:ctrlPr>
                    <w:rPr>
                      <w:rFonts w:ascii="Cambria Math" w:eastAsia="宋体" w:hAnsi="Cambria Math"/>
                      <w:sz w:val="18"/>
                      <w:szCs w:val="18"/>
                      <w:lang w:val="en-GB"/>
                    </w:rPr>
                  </m:ctrlPr>
                </m:sSubPr>
                <m:e>
                  <m:r>
                    <w:rPr>
                      <w:rFonts w:ascii="Cambria Math" w:eastAsia="宋体" w:hAnsi="Cambria Math"/>
                      <w:sz w:val="18"/>
                      <w:szCs w:val="18"/>
                      <w:lang w:val="en-GB"/>
                    </w:rPr>
                    <m:t>Y</m:t>
                  </m:r>
                </m:e>
                <m:sub>
                  <m:r>
                    <m:rPr>
                      <m:sty m:val="p"/>
                    </m:rPr>
                    <w:rPr>
                      <w:rFonts w:ascii="Cambria Math" w:eastAsia="宋体" w:hAnsi="Cambria Math"/>
                      <w:sz w:val="18"/>
                      <w:szCs w:val="18"/>
                      <w:lang w:val="en-GB"/>
                    </w:rPr>
                    <m:t>2</m:t>
                  </m:r>
                </m:sub>
              </m:sSub>
              <m:r>
                <m:rPr>
                  <m:sty m:val="p"/>
                </m:rPr>
                <w:rPr>
                  <w:rFonts w:ascii="Cambria Math" w:eastAsia="宋体" w:hAnsi="Cambria Math"/>
                  <w:sz w:val="18"/>
                  <w:szCs w:val="18"/>
                  <w:lang w:val="en-GB"/>
                </w:rPr>
                <m:t>∈{1, 2, 3}</m:t>
              </m:r>
            </m:oMath>
            <w:r w:rsidR="002142E1" w:rsidRPr="00683E71">
              <w:rPr>
                <w:rFonts w:eastAsia="宋体"/>
                <w:sz w:val="18"/>
                <w:szCs w:val="18"/>
                <w:lang w:val="en-GB"/>
              </w:rPr>
              <w:t xml:space="preserve"> is UE cap</w:t>
            </w:r>
            <w:r w:rsidR="00683E71" w:rsidRPr="00683E71">
              <w:rPr>
                <w:rFonts w:eastAsia="宋体"/>
                <w:sz w:val="18"/>
                <w:szCs w:val="18"/>
                <w:lang w:val="en-GB"/>
              </w:rPr>
              <w:t>.</w:t>
            </w:r>
            <w:r w:rsidR="00036F3C">
              <w:rPr>
                <w:rFonts w:eastAsia="宋体"/>
                <w:sz w:val="18"/>
                <w:szCs w:val="18"/>
                <w:lang w:val="en-GB"/>
              </w:rPr>
              <w:t>.</w:t>
            </w:r>
          </w:p>
        </w:tc>
        <w:tc>
          <w:tcPr>
            <w:tcW w:w="0" w:type="auto"/>
            <w:shd w:val="clear" w:color="auto" w:fill="auto"/>
            <w:tcMar>
              <w:top w:w="72" w:type="dxa"/>
              <w:left w:w="144" w:type="dxa"/>
              <w:bottom w:w="72" w:type="dxa"/>
              <w:right w:w="144" w:type="dxa"/>
            </w:tcMar>
            <w:hideMark/>
          </w:tcPr>
          <w:p w14:paraId="32CCB01B" w14:textId="7CCB810C" w:rsidR="00BA2B95" w:rsidRPr="00823CFB" w:rsidRDefault="00EF598C" w:rsidP="00382243">
            <w:pPr>
              <w:spacing w:after="0"/>
              <w:jc w:val="left"/>
              <w:rPr>
                <w:rFonts w:eastAsia="宋体"/>
                <w:sz w:val="18"/>
                <w:szCs w:val="18"/>
                <w:lang w:val="en-GB"/>
              </w:rPr>
            </w:pPr>
            <w:proofErr w:type="spellStart"/>
            <w:r w:rsidRPr="00823CFB">
              <w:rPr>
                <w:rFonts w:eastAsia="宋体"/>
                <w:sz w:val="18"/>
                <w:szCs w:val="18"/>
                <w:lang w:val="en-GB"/>
              </w:rPr>
              <w:t>Kp</w:t>
            </w:r>
            <w:proofErr w:type="spellEnd"/>
            <w:r w:rsidRPr="00823CFB">
              <w:rPr>
                <w:rFonts w:eastAsia="宋体"/>
                <w:sz w:val="18"/>
                <w:szCs w:val="18"/>
                <w:lang w:val="en-GB"/>
              </w:rPr>
              <w:t xml:space="preserve"> active resources</w:t>
            </w:r>
          </w:p>
        </w:tc>
      </w:tr>
      <w:tr w:rsidR="00683E71" w:rsidRPr="00683E71" w14:paraId="6EDB7165" w14:textId="77777777" w:rsidTr="007E173F">
        <w:trPr>
          <w:trHeight w:val="584"/>
          <w:jc w:val="center"/>
        </w:trPr>
        <w:tc>
          <w:tcPr>
            <w:tcW w:w="0" w:type="auto"/>
            <w:shd w:val="clear" w:color="auto" w:fill="auto"/>
            <w:tcMar>
              <w:top w:w="72" w:type="dxa"/>
              <w:left w:w="144" w:type="dxa"/>
              <w:bottom w:w="72" w:type="dxa"/>
              <w:right w:w="144" w:type="dxa"/>
            </w:tcMar>
          </w:tcPr>
          <w:p w14:paraId="3F60BBD8" w14:textId="7EB1CA78" w:rsidR="00BA2B95" w:rsidRPr="00683E71" w:rsidRDefault="00BA2B95" w:rsidP="00382243">
            <w:pPr>
              <w:spacing w:after="0"/>
              <w:jc w:val="left"/>
              <w:rPr>
                <w:rFonts w:eastAsia="宋体"/>
                <w:kern w:val="24"/>
                <w:szCs w:val="20"/>
                <w:lang w:eastAsia="zh-CN"/>
              </w:rPr>
            </w:pPr>
            <w:r w:rsidRPr="00683E71">
              <w:rPr>
                <w:rFonts w:eastAsia="宋体"/>
                <w:kern w:val="24"/>
                <w:szCs w:val="20"/>
                <w:lang w:eastAsia="zh-CN"/>
              </w:rPr>
              <w:t>AP CSI-RS</w:t>
            </w:r>
          </w:p>
          <w:p w14:paraId="7D1324E8" w14:textId="77777777" w:rsidR="00BA2B95" w:rsidRPr="00683E71" w:rsidRDefault="00BA2B95" w:rsidP="00382243">
            <w:pPr>
              <w:spacing w:after="0"/>
              <w:jc w:val="left"/>
              <w:rPr>
                <w:rFonts w:eastAsia="宋体"/>
                <w:kern w:val="24"/>
                <w:szCs w:val="20"/>
                <w:lang w:eastAsia="zh-CN"/>
              </w:rPr>
            </w:pPr>
          </w:p>
        </w:tc>
        <w:tc>
          <w:tcPr>
            <w:tcW w:w="0" w:type="auto"/>
            <w:shd w:val="clear" w:color="auto" w:fill="auto"/>
            <w:tcMar>
              <w:top w:w="72" w:type="dxa"/>
              <w:left w:w="144" w:type="dxa"/>
              <w:bottom w:w="72" w:type="dxa"/>
              <w:right w:w="144" w:type="dxa"/>
            </w:tcMar>
          </w:tcPr>
          <w:p w14:paraId="65966227" w14:textId="77777777" w:rsidR="002142E1" w:rsidRPr="00683E71" w:rsidRDefault="0022414F" w:rsidP="002142E1">
            <w:pPr>
              <w:snapToGrid w:val="0"/>
              <w:rPr>
                <w:rFonts w:eastAsia="宋体"/>
                <w:sz w:val="18"/>
                <w:szCs w:val="18"/>
                <w:lang w:val="x-none"/>
              </w:rPr>
            </w:pPr>
            <m:oMath>
              <m:sSub>
                <m:sSubPr>
                  <m:ctrlPr>
                    <w:rPr>
                      <w:rFonts w:ascii="Cambria Math" w:eastAsia="宋体" w:hAnsi="Cambria Math"/>
                      <w:i/>
                      <w:sz w:val="18"/>
                      <w:szCs w:val="18"/>
                      <w:lang w:val="x-none"/>
                    </w:rPr>
                  </m:ctrlPr>
                </m:sSubPr>
                <m:e>
                  <m:r>
                    <w:rPr>
                      <w:rFonts w:ascii="Cambria Math" w:eastAsia="宋体" w:hAnsi="Cambria Math"/>
                      <w:sz w:val="18"/>
                      <w:szCs w:val="18"/>
                      <w:lang w:val="x-none"/>
                    </w:rPr>
                    <m:t>O</m:t>
                  </m:r>
                </m:e>
                <m:sub>
                  <m:r>
                    <w:rPr>
                      <w:rFonts w:ascii="Cambria Math" w:eastAsia="宋体" w:hAnsi="Cambria Math"/>
                      <w:sz w:val="18"/>
                      <w:szCs w:val="18"/>
                      <w:lang w:val="x-none"/>
                    </w:rPr>
                    <m:t>CPU</m:t>
                  </m:r>
                </m:sub>
              </m:sSub>
              <m:r>
                <w:rPr>
                  <w:rFonts w:ascii="Cambria Math" w:eastAsia="宋体" w:hAnsi="Cambria Math"/>
                  <w:sz w:val="18"/>
                  <w:szCs w:val="18"/>
                  <w:lang w:val="x-none"/>
                </w:rPr>
                <m:t>=8</m:t>
              </m:r>
            </m:oMath>
            <w:r w:rsidR="002142E1" w:rsidRPr="00683E71">
              <w:rPr>
                <w:rFonts w:eastAsia="宋体"/>
                <w:sz w:val="18"/>
                <w:szCs w:val="18"/>
                <w:lang w:val="x-none"/>
              </w:rPr>
              <w:t xml:space="preserve"> for </w:t>
            </w:r>
            <m:oMath>
              <m:r>
                <w:rPr>
                  <w:rFonts w:ascii="Cambria Math" w:eastAsia="宋体" w:hAnsi="Cambria Math"/>
                  <w:sz w:val="18"/>
                  <w:szCs w:val="18"/>
                  <w:lang w:val="x-none"/>
                </w:rPr>
                <m:t>K=12</m:t>
              </m:r>
            </m:oMath>
            <w:r w:rsidR="002142E1" w:rsidRPr="00683E71">
              <w:rPr>
                <w:rFonts w:eastAsia="宋体"/>
                <w:sz w:val="18"/>
                <w:szCs w:val="18"/>
                <w:lang w:val="x-none"/>
              </w:rPr>
              <w:t>,</w:t>
            </w:r>
          </w:p>
          <w:p w14:paraId="627BD782" w14:textId="3CB951BB" w:rsidR="00BA2B95" w:rsidRPr="00683E71" w:rsidRDefault="0022414F" w:rsidP="002142E1">
            <w:pPr>
              <w:rPr>
                <w:rFonts w:eastAsia="Malgun Gothic"/>
                <w:sz w:val="18"/>
                <w:szCs w:val="18"/>
                <w:lang w:val="en-GB"/>
              </w:rPr>
            </w:pPr>
            <m:oMath>
              <m:sSub>
                <m:sSubPr>
                  <m:ctrlPr>
                    <w:rPr>
                      <w:rFonts w:ascii="Cambria Math" w:eastAsia="宋体" w:hAnsi="Cambria Math"/>
                      <w:i/>
                      <w:sz w:val="18"/>
                      <w:szCs w:val="18"/>
                      <w:lang w:val="x-none"/>
                    </w:rPr>
                  </m:ctrlPr>
                </m:sSubPr>
                <m:e>
                  <m:r>
                    <w:rPr>
                      <w:rFonts w:ascii="Cambria Math" w:eastAsia="宋体" w:hAnsi="Cambria Math"/>
                      <w:sz w:val="18"/>
                      <w:szCs w:val="18"/>
                      <w:lang w:val="x-none"/>
                    </w:rPr>
                    <m:t>O</m:t>
                  </m:r>
                </m:e>
                <m:sub>
                  <m:r>
                    <w:rPr>
                      <w:rFonts w:ascii="Cambria Math" w:eastAsia="宋体" w:hAnsi="Cambria Math"/>
                      <w:sz w:val="18"/>
                      <w:szCs w:val="18"/>
                      <w:lang w:val="x-none"/>
                    </w:rPr>
                    <m:t>CPU</m:t>
                  </m:r>
                </m:sub>
              </m:sSub>
              <m:r>
                <w:rPr>
                  <w:rFonts w:ascii="Cambria Math" w:eastAsia="宋体" w:hAnsi="Cambria Math"/>
                  <w:sz w:val="18"/>
                  <w:szCs w:val="18"/>
                  <w:lang w:val="x-none"/>
                </w:rPr>
                <m:t>=</m:t>
              </m:r>
              <m:sSub>
                <m:sSubPr>
                  <m:ctrlPr>
                    <w:rPr>
                      <w:rFonts w:ascii="Cambria Math" w:eastAsia="宋体" w:hAnsi="Cambria Math"/>
                      <w:i/>
                      <w:sz w:val="18"/>
                      <w:szCs w:val="18"/>
                      <w:lang w:val="x-none"/>
                    </w:rPr>
                  </m:ctrlPr>
                </m:sSubPr>
                <m:e>
                  <m:r>
                    <w:rPr>
                      <w:rFonts w:ascii="Cambria Math" w:eastAsia="宋体" w:hAnsi="Cambria Math"/>
                      <w:sz w:val="18"/>
                      <w:szCs w:val="18"/>
                      <w:lang w:val="x-none"/>
                    </w:rPr>
                    <m:t>Y</m:t>
                  </m:r>
                </m:e>
                <m:sub>
                  <m:r>
                    <w:rPr>
                      <w:rFonts w:ascii="Cambria Math" w:eastAsia="宋体" w:hAnsi="Cambria Math"/>
                      <w:sz w:val="18"/>
                      <w:szCs w:val="18"/>
                      <w:lang w:val="x-none"/>
                    </w:rPr>
                    <m:t>1</m:t>
                  </m:r>
                </m:sub>
              </m:sSub>
              <m:r>
                <w:rPr>
                  <w:rFonts w:ascii="Cambria Math" w:eastAsia="宋体" w:hAnsi="Cambria Math"/>
                  <w:sz w:val="18"/>
                  <w:szCs w:val="18"/>
                  <w:lang w:val="x-none"/>
                </w:rPr>
                <m:t>⋅K</m:t>
              </m:r>
            </m:oMath>
            <w:r w:rsidR="002142E1" w:rsidRPr="00683E71">
              <w:rPr>
                <w:rFonts w:eastAsia="宋体"/>
                <w:sz w:val="18"/>
                <w:szCs w:val="18"/>
                <w:lang w:val="en-GB"/>
              </w:rPr>
              <w:t xml:space="preserve"> </w:t>
            </w:r>
            <w:r w:rsidR="002142E1" w:rsidRPr="00683E71">
              <w:rPr>
                <w:rFonts w:eastAsia="MS Mincho"/>
                <w:sz w:val="18"/>
                <w:szCs w:val="18"/>
                <w:lang w:val="x-none"/>
              </w:rPr>
              <w:t xml:space="preserve">for </w:t>
            </w:r>
            <m:oMath>
              <m:r>
                <w:rPr>
                  <w:rFonts w:ascii="Cambria Math" w:eastAsia="MS Mincho" w:hAnsi="Cambria Math"/>
                  <w:sz w:val="18"/>
                  <w:szCs w:val="18"/>
                  <w:lang w:val="x-none"/>
                </w:rPr>
                <m:t>K&lt;12</m:t>
              </m:r>
            </m:oMath>
            <w:r w:rsidR="002142E1" w:rsidRPr="00683E71">
              <w:rPr>
                <w:rFonts w:eastAsia="宋体"/>
                <w:sz w:val="18"/>
                <w:szCs w:val="18"/>
                <w:lang w:val="x-none"/>
              </w:rPr>
              <w:t xml:space="preserve">, where </w:t>
            </w:r>
            <m:oMath>
              <m:sSub>
                <m:sSubPr>
                  <m:ctrlPr>
                    <w:rPr>
                      <w:rFonts w:ascii="Cambria Math" w:eastAsia="宋体" w:hAnsi="Cambria Math"/>
                      <w:i/>
                      <w:sz w:val="18"/>
                      <w:szCs w:val="18"/>
                      <w:lang w:val="x-none"/>
                    </w:rPr>
                  </m:ctrlPr>
                </m:sSubPr>
                <m:e>
                  <m:r>
                    <w:rPr>
                      <w:rFonts w:ascii="Cambria Math" w:eastAsia="宋体" w:hAnsi="Cambria Math"/>
                      <w:sz w:val="18"/>
                      <w:szCs w:val="18"/>
                      <w:lang w:val="x-none"/>
                    </w:rPr>
                    <m:t>Y</m:t>
                  </m:r>
                </m:e>
                <m:sub>
                  <m:r>
                    <w:rPr>
                      <w:rFonts w:ascii="Cambria Math" w:eastAsia="宋体" w:hAnsi="Cambria Math"/>
                      <w:sz w:val="18"/>
                      <w:szCs w:val="18"/>
                      <w:lang w:val="x-none"/>
                    </w:rPr>
                    <m:t>1</m:t>
                  </m:r>
                </m:sub>
              </m:sSub>
              <m:r>
                <w:rPr>
                  <w:rFonts w:ascii="Cambria Math" w:eastAsia="宋体" w:hAnsi="Cambria Math"/>
                  <w:sz w:val="18"/>
                  <w:szCs w:val="18"/>
                  <w:lang w:val="x-none"/>
                </w:rPr>
                <m:t>∈{1, 2, 3}</m:t>
              </m:r>
            </m:oMath>
            <w:r w:rsidR="002142E1" w:rsidRPr="00683E71">
              <w:rPr>
                <w:rFonts w:eastAsia="宋体"/>
                <w:sz w:val="18"/>
                <w:szCs w:val="18"/>
                <w:lang w:val="x-none"/>
              </w:rPr>
              <w:t xml:space="preserve"> </w:t>
            </w:r>
            <w:r w:rsidR="00683E71" w:rsidRPr="00683E71">
              <w:rPr>
                <w:rFonts w:eastAsia="宋体"/>
                <w:sz w:val="18"/>
                <w:szCs w:val="18"/>
                <w:lang w:val="x-none"/>
              </w:rPr>
              <w:t xml:space="preserve">is </w:t>
            </w:r>
            <w:r w:rsidR="002142E1" w:rsidRPr="00683E71">
              <w:rPr>
                <w:rFonts w:eastAsia="宋体"/>
                <w:sz w:val="18"/>
                <w:szCs w:val="18"/>
                <w:lang w:val="x-none"/>
              </w:rPr>
              <w:t>UE cap</w:t>
            </w:r>
            <w:r w:rsidR="00683E71" w:rsidRPr="00683E71">
              <w:rPr>
                <w:rFonts w:eastAsia="宋体"/>
                <w:sz w:val="18"/>
                <w:szCs w:val="18"/>
                <w:lang w:val="x-none"/>
              </w:rPr>
              <w:t>.</w:t>
            </w:r>
            <w:r w:rsidR="00036F3C">
              <w:rPr>
                <w:rFonts w:eastAsia="宋体"/>
                <w:sz w:val="18"/>
                <w:szCs w:val="18"/>
                <w:lang w:val="x-none"/>
              </w:rPr>
              <w:t>.</w:t>
            </w:r>
          </w:p>
        </w:tc>
        <w:tc>
          <w:tcPr>
            <w:tcW w:w="0" w:type="auto"/>
            <w:shd w:val="clear" w:color="auto" w:fill="auto"/>
            <w:tcMar>
              <w:top w:w="72" w:type="dxa"/>
              <w:left w:w="144" w:type="dxa"/>
              <w:bottom w:w="72" w:type="dxa"/>
              <w:right w:w="144" w:type="dxa"/>
            </w:tcMar>
          </w:tcPr>
          <w:p w14:paraId="4407808D" w14:textId="10176165" w:rsidR="00BA2B95" w:rsidRPr="00823CFB" w:rsidRDefault="00EF598C" w:rsidP="00382243">
            <w:pPr>
              <w:spacing w:after="0"/>
              <w:jc w:val="left"/>
              <w:rPr>
                <w:rFonts w:eastAsia="宋体"/>
                <w:sz w:val="18"/>
                <w:szCs w:val="18"/>
                <w:lang w:val="en-GB"/>
              </w:rPr>
            </w:pPr>
            <w:r w:rsidRPr="00823CFB">
              <w:rPr>
                <w:rFonts w:eastAsia="宋体"/>
                <w:sz w:val="18"/>
                <w:szCs w:val="18"/>
                <w:lang w:val="en-GB"/>
              </w:rPr>
              <w:t xml:space="preserve">Ks active </w:t>
            </w:r>
            <w:proofErr w:type="spellStart"/>
            <w:r w:rsidRPr="00823CFB">
              <w:rPr>
                <w:rFonts w:eastAsia="宋体"/>
                <w:sz w:val="18"/>
                <w:szCs w:val="18"/>
                <w:lang w:val="en-GB"/>
              </w:rPr>
              <w:t>reosurce</w:t>
            </w:r>
            <w:r w:rsidR="004C5106" w:rsidRPr="00823CFB">
              <w:rPr>
                <w:rFonts w:eastAsia="宋体"/>
                <w:sz w:val="18"/>
                <w:szCs w:val="18"/>
                <w:lang w:val="en-GB"/>
              </w:rPr>
              <w:t>s</w:t>
            </w:r>
            <w:proofErr w:type="spellEnd"/>
          </w:p>
        </w:tc>
      </w:tr>
    </w:tbl>
    <w:p w14:paraId="1A8FF9FF" w14:textId="320BE29B" w:rsidR="009C6563" w:rsidRDefault="009C6563" w:rsidP="00F40C06">
      <w:pPr>
        <w:pStyle w:val="boldbullet1"/>
        <w:numPr>
          <w:ilvl w:val="0"/>
          <w:numId w:val="0"/>
        </w:numPr>
      </w:pPr>
    </w:p>
    <w:p w14:paraId="2A594F69" w14:textId="5E791ACC" w:rsidR="00B52358" w:rsidRPr="00B52358" w:rsidRDefault="00522533" w:rsidP="001E1838">
      <w:pPr>
        <w:rPr>
          <w:szCs w:val="20"/>
        </w:rPr>
      </w:pPr>
      <w:r>
        <w:t xml:space="preserve">Considering </w:t>
      </w:r>
      <w:r w:rsidR="006700F9">
        <w:t xml:space="preserve">the </w:t>
      </w:r>
      <w:r>
        <w:t>ex</w:t>
      </w:r>
      <w:r w:rsidR="006700F9">
        <w:t>pansion</w:t>
      </w:r>
      <w:r>
        <w:t xml:space="preserve"> of</w:t>
      </w:r>
      <w:r w:rsidRPr="00522533">
        <w:rPr>
          <w:szCs w:val="20"/>
        </w:rPr>
        <w:t xml:space="preserve"> </w:t>
      </w:r>
      <w:r w:rsidRPr="00683E71">
        <w:rPr>
          <w:szCs w:val="20"/>
        </w:rPr>
        <w:t>O</w:t>
      </w:r>
      <w:r w:rsidRPr="00683E71">
        <w:rPr>
          <w:szCs w:val="20"/>
          <w:vertAlign w:val="subscript"/>
        </w:rPr>
        <w:t>CPU</w:t>
      </w:r>
      <w:r>
        <w:t xml:space="preserve"> f</w:t>
      </w:r>
      <w:r w:rsidR="00733682">
        <w:t>or Rel-19 d</w:t>
      </w:r>
      <w:r w:rsidR="00733682" w:rsidRPr="00F40C06">
        <w:t>oppler-based Type-II SP</w:t>
      </w:r>
      <w:r w:rsidR="00733682">
        <w:t xml:space="preserve">, </w:t>
      </w:r>
      <w:r w:rsidR="00C92749">
        <w:t>an</w:t>
      </w:r>
      <w:r w:rsidR="0031506A">
        <w:t xml:space="preserve"> </w:t>
      </w:r>
      <w:r w:rsidR="00C92749" w:rsidRPr="00C92749">
        <w:t>intuitive</w:t>
      </w:r>
      <w:r>
        <w:t xml:space="preserve"> approach is </w:t>
      </w:r>
      <w:r w:rsidR="00045F03">
        <w:t xml:space="preserve">to scale </w:t>
      </w:r>
      <w:r w:rsidR="004263DD">
        <w:t xml:space="preserve">the </w:t>
      </w:r>
      <w:r w:rsidR="004263DD" w:rsidRPr="00683E71">
        <w:rPr>
          <w:szCs w:val="20"/>
        </w:rPr>
        <w:t>O</w:t>
      </w:r>
      <w:r w:rsidR="004263DD" w:rsidRPr="00683E71">
        <w:rPr>
          <w:szCs w:val="20"/>
          <w:vertAlign w:val="subscript"/>
        </w:rPr>
        <w:t>CPU</w:t>
      </w:r>
      <w:r w:rsidR="004263DD">
        <w:rPr>
          <w:szCs w:val="20"/>
          <w:vertAlign w:val="subscript"/>
        </w:rPr>
        <w:t xml:space="preserve"> </w:t>
      </w:r>
      <w:r w:rsidR="004263DD">
        <w:rPr>
          <w:szCs w:val="20"/>
        </w:rPr>
        <w:t xml:space="preserve">of Rel-18 by the number of CSI-RS </w:t>
      </w:r>
      <w:r w:rsidR="004263DD">
        <w:rPr>
          <w:rFonts w:hint="eastAsia"/>
          <w:szCs w:val="20"/>
          <w:lang w:eastAsia="zh-CN"/>
        </w:rPr>
        <w:t>in</w:t>
      </w:r>
      <w:r w:rsidR="004263DD">
        <w:rPr>
          <w:szCs w:val="20"/>
        </w:rPr>
        <w:t xml:space="preserve"> the CMR group</w:t>
      </w:r>
      <w:r w:rsidR="00971023">
        <w:rPr>
          <w:szCs w:val="20"/>
        </w:rPr>
        <w:t>.</w:t>
      </w:r>
      <w:r w:rsidR="006219F3">
        <w:rPr>
          <w:szCs w:val="20"/>
        </w:rPr>
        <w:t xml:space="preserve"> Note that we have agreed that for </w:t>
      </w:r>
      <w:r w:rsidR="006219F3">
        <w:t>Rel-19 d</w:t>
      </w:r>
      <w:r w:rsidR="006219F3" w:rsidRPr="00F40C06">
        <w:t>oppler-based Type-II SP</w:t>
      </w:r>
      <w:r w:rsidR="006219F3">
        <w:t xml:space="preserve">, </w:t>
      </w:r>
      <w:r w:rsidR="007E2CCA" w:rsidRPr="005B0F77">
        <w:rPr>
          <w:i/>
          <w:szCs w:val="20"/>
        </w:rPr>
        <w:t>K</w:t>
      </w:r>
      <w:r w:rsidR="007E2CCA" w:rsidRPr="005B0F77">
        <w:rPr>
          <w:i/>
          <w:szCs w:val="20"/>
          <w:vertAlign w:val="subscript"/>
        </w:rPr>
        <w:t>DOPP</w:t>
      </w:r>
      <w:r w:rsidR="007E2CCA" w:rsidRPr="005B0F77">
        <w:rPr>
          <w:szCs w:val="20"/>
        </w:rPr>
        <w:t xml:space="preserve"> = {4, 8, 12}</w:t>
      </w:r>
      <w:r w:rsidR="006219F3">
        <w:t xml:space="preserve"> CMR groups are to be configured to UE, where each CMR group consists of CSI-RS resources </w:t>
      </w:r>
      <w:proofErr w:type="spellStart"/>
      <w:r w:rsidR="00BB6720">
        <w:t>aggragat</w:t>
      </w:r>
      <w:r w:rsidR="007E2CCA">
        <w:t>ed</w:t>
      </w:r>
      <w:proofErr w:type="spellEnd"/>
      <w:r w:rsidR="00BB6720">
        <w:t xml:space="preserve"> to up to 128 ports in one occasion, and different CMR groups stand for different occasions to perform prediction.</w:t>
      </w:r>
      <w:r w:rsidR="00971023">
        <w:rPr>
          <w:szCs w:val="20"/>
        </w:rPr>
        <w:t xml:space="preserve"> </w:t>
      </w:r>
      <w:r w:rsidR="004A5DB0">
        <w:rPr>
          <w:szCs w:val="20"/>
        </w:rPr>
        <w:t>Regarding</w:t>
      </w:r>
      <w:r w:rsidR="004551B7">
        <w:rPr>
          <w:szCs w:val="20"/>
        </w:rPr>
        <w:t xml:space="preserve"> the design of</w:t>
      </w:r>
      <w:r w:rsidR="004A5DB0">
        <w:rPr>
          <w:szCs w:val="20"/>
        </w:rPr>
        <w:t xml:space="preserve"> ARC, </w:t>
      </w:r>
      <w:r w:rsidR="00FA061A">
        <w:rPr>
          <w:szCs w:val="20"/>
        </w:rPr>
        <w:t>we believe that the ARC</w:t>
      </w:r>
      <w:r w:rsidR="00D36B08">
        <w:rPr>
          <w:szCs w:val="20"/>
        </w:rPr>
        <w:t xml:space="preserve"> for P</w:t>
      </w:r>
      <w:r w:rsidR="00D36B08" w:rsidRPr="00DB4450">
        <w:rPr>
          <w:rFonts w:hint="eastAsia"/>
          <w:szCs w:val="20"/>
        </w:rPr>
        <w:t>/</w:t>
      </w:r>
      <w:r w:rsidR="00D36B08" w:rsidRPr="00DB4450">
        <w:rPr>
          <w:szCs w:val="20"/>
        </w:rPr>
        <w:t>SP CSI-RS</w:t>
      </w:r>
      <w:r w:rsidR="007D6F57">
        <w:rPr>
          <w:szCs w:val="20"/>
        </w:rPr>
        <w:t xml:space="preserve"> should be ex</w:t>
      </w:r>
      <w:r w:rsidR="00AD0178">
        <w:rPr>
          <w:szCs w:val="20"/>
        </w:rPr>
        <w:t>panded, while</w:t>
      </w:r>
      <w:r w:rsidR="00436E84">
        <w:rPr>
          <w:szCs w:val="20"/>
        </w:rPr>
        <w:t xml:space="preserve"> </w:t>
      </w:r>
      <w:r w:rsidR="00982CCB">
        <w:rPr>
          <w:szCs w:val="20"/>
        </w:rPr>
        <w:t xml:space="preserve">the </w:t>
      </w:r>
      <w:r w:rsidR="00436E84">
        <w:rPr>
          <w:szCs w:val="20"/>
        </w:rPr>
        <w:t xml:space="preserve">ARC </w:t>
      </w:r>
      <w:r w:rsidR="006B1017">
        <w:rPr>
          <w:szCs w:val="20"/>
        </w:rPr>
        <w:t>of</w:t>
      </w:r>
      <w:r w:rsidR="00436E84">
        <w:rPr>
          <w:szCs w:val="20"/>
        </w:rPr>
        <w:t xml:space="preserve"> AP CSI-RS can </w:t>
      </w:r>
      <w:r w:rsidR="00A4496A">
        <w:rPr>
          <w:szCs w:val="20"/>
        </w:rPr>
        <w:t xml:space="preserve">be </w:t>
      </w:r>
      <w:r w:rsidR="001D48EA">
        <w:rPr>
          <w:szCs w:val="20"/>
        </w:rPr>
        <w:t xml:space="preserve">same as </w:t>
      </w:r>
      <w:r w:rsidR="006B1017">
        <w:rPr>
          <w:szCs w:val="20"/>
        </w:rPr>
        <w:t>that</w:t>
      </w:r>
      <w:r w:rsidR="001D48EA">
        <w:rPr>
          <w:szCs w:val="20"/>
        </w:rPr>
        <w:t xml:space="preserve"> of Rel-18.</w:t>
      </w:r>
      <w:r w:rsidR="008168DA">
        <w:rPr>
          <w:szCs w:val="20"/>
        </w:rPr>
        <w:t xml:space="preserve"> </w:t>
      </w:r>
      <w:r w:rsidR="00FD3B76">
        <w:rPr>
          <w:szCs w:val="20"/>
        </w:rPr>
        <w:t>It can</w:t>
      </w:r>
      <w:r w:rsidR="00E2426C">
        <w:rPr>
          <w:szCs w:val="20"/>
        </w:rPr>
        <w:t xml:space="preserve"> also</w:t>
      </w:r>
      <w:r w:rsidR="00FD3B76">
        <w:rPr>
          <w:szCs w:val="20"/>
        </w:rPr>
        <w:t xml:space="preserve"> be considered that scaling the ARC for P/SP CSI-RS</w:t>
      </w:r>
      <w:r w:rsidR="00C301A6">
        <w:rPr>
          <w:szCs w:val="20"/>
        </w:rPr>
        <w:t xml:space="preserve"> by </w:t>
      </w:r>
      <w:r w:rsidR="006255CE">
        <w:rPr>
          <w:szCs w:val="20"/>
        </w:rPr>
        <w:t xml:space="preserve">the number of CSI-RS </w:t>
      </w:r>
      <w:r w:rsidR="006255CE">
        <w:rPr>
          <w:rFonts w:hint="eastAsia"/>
          <w:szCs w:val="20"/>
          <w:lang w:eastAsia="zh-CN"/>
        </w:rPr>
        <w:t>in</w:t>
      </w:r>
      <w:r w:rsidR="006255CE">
        <w:rPr>
          <w:szCs w:val="20"/>
        </w:rPr>
        <w:t xml:space="preserve"> the CMR group.</w:t>
      </w:r>
    </w:p>
    <w:p w14:paraId="0991F5A3" w14:textId="5F5FD963" w:rsidR="00086DEA" w:rsidRDefault="007C6D81" w:rsidP="00DF1A52">
      <w:pPr>
        <w:pStyle w:val="proposal0"/>
      </w:pPr>
      <w:bookmarkStart w:id="14" w:name="_Ref174035247"/>
      <w:r>
        <w:t xml:space="preserve">For </w:t>
      </w:r>
      <w:r w:rsidRPr="00683E71">
        <w:t>O</w:t>
      </w:r>
      <w:r w:rsidRPr="00683E71">
        <w:rPr>
          <w:vertAlign w:val="subscript"/>
        </w:rPr>
        <w:t>CPU</w:t>
      </w:r>
      <w:r>
        <w:t xml:space="preserve"> and ARC for</w:t>
      </w:r>
      <w:r w:rsidR="00223313" w:rsidRPr="00223313">
        <w:rPr>
          <w:iCs/>
        </w:rPr>
        <w:t xml:space="preserve"> </w:t>
      </w:r>
      <w:r w:rsidR="00223313" w:rsidRPr="00312CE2">
        <w:rPr>
          <w:iCs/>
        </w:rPr>
        <w:t>Rel-19</w:t>
      </w:r>
      <w:r w:rsidR="00223313" w:rsidRPr="00223313">
        <w:t xml:space="preserve"> </w:t>
      </w:r>
      <w:r w:rsidR="00223313" w:rsidRPr="00F40C06">
        <w:t>Doppler-based Type-II</w:t>
      </w:r>
      <w:r w:rsidR="00223313">
        <w:t xml:space="preserve"> CB,</w:t>
      </w:r>
      <w:r w:rsidR="00223313" w:rsidRPr="00312CE2">
        <w:rPr>
          <w:iCs/>
        </w:rPr>
        <w:t xml:space="preserve"> </w:t>
      </w:r>
      <w:r w:rsidR="00223313">
        <w:rPr>
          <w:iCs/>
        </w:rPr>
        <w:t>s</w:t>
      </w:r>
      <w:r>
        <w:t xml:space="preserve">upport to scale </w:t>
      </w:r>
      <w:r w:rsidRPr="00683E71">
        <w:t>O</w:t>
      </w:r>
      <w:r w:rsidRPr="00683E71">
        <w:rPr>
          <w:vertAlign w:val="subscript"/>
        </w:rPr>
        <w:t>CPU</w:t>
      </w:r>
      <w:r>
        <w:rPr>
          <w:vertAlign w:val="subscript"/>
        </w:rPr>
        <w:t xml:space="preserve"> </w:t>
      </w:r>
      <w:r w:rsidR="00CD3836">
        <w:t xml:space="preserve">and ARC </w:t>
      </w:r>
      <w:r>
        <w:t>of Rel-18 by the number of CSI-RS</w:t>
      </w:r>
      <w:r w:rsidR="00535B5E">
        <w:t xml:space="preserve"> resources</w:t>
      </w:r>
      <w:r>
        <w:t xml:space="preserve"> </w:t>
      </w:r>
      <w:r>
        <w:rPr>
          <w:rFonts w:hint="eastAsia"/>
        </w:rPr>
        <w:t>in</w:t>
      </w:r>
      <w:r>
        <w:t xml:space="preserve"> </w:t>
      </w:r>
      <w:r w:rsidR="006219F3">
        <w:t xml:space="preserve">each </w:t>
      </w:r>
      <w:r>
        <w:t>CMR group</w:t>
      </w:r>
      <w:r w:rsidR="007110EC">
        <w:t>.</w:t>
      </w:r>
      <w:bookmarkEnd w:id="14"/>
      <w:r w:rsidR="00625A9D">
        <w:t xml:space="preserve"> </w:t>
      </w:r>
    </w:p>
    <w:p w14:paraId="4ABA9799" w14:textId="77777777" w:rsidR="009F6B11" w:rsidRPr="009F6B11" w:rsidRDefault="009F6B11" w:rsidP="009F6B11">
      <w:pPr>
        <w:rPr>
          <w:rFonts w:eastAsiaTheme="minorEastAsia"/>
          <w:lang w:eastAsia="zh-CN"/>
        </w:rPr>
      </w:pPr>
    </w:p>
    <w:p w14:paraId="1FC2540B" w14:textId="43EBEACA" w:rsidR="00312707" w:rsidRPr="00D46FC2" w:rsidRDefault="009F6B11" w:rsidP="009F6B11">
      <w:pPr>
        <w:pStyle w:val="boldbullet1"/>
      </w:pPr>
      <w:r>
        <w:rPr>
          <w:lang w:val="en-GB"/>
        </w:rPr>
        <w:t>Type-I MP timeline, O</w:t>
      </w:r>
      <w:r>
        <w:rPr>
          <w:vertAlign w:val="subscript"/>
          <w:lang w:val="en-GB"/>
        </w:rPr>
        <w:t>CPU</w:t>
      </w:r>
      <w:r>
        <w:rPr>
          <w:lang w:val="en-GB"/>
        </w:rPr>
        <w:t xml:space="preserve"> and ARC</w:t>
      </w:r>
    </w:p>
    <w:p w14:paraId="4C9B28B7" w14:textId="3D03C653" w:rsidR="00D46FC2" w:rsidRDefault="00D54C6F" w:rsidP="0002424E">
      <w:pPr>
        <w:rPr>
          <w:lang w:val="en-GB"/>
        </w:rPr>
      </w:pPr>
      <w:r>
        <w:rPr>
          <w:rFonts w:eastAsiaTheme="minorEastAsia" w:hint="eastAsia"/>
          <w:lang w:eastAsia="zh-CN"/>
        </w:rPr>
        <w:t>F</w:t>
      </w:r>
      <w:r>
        <w:rPr>
          <w:rFonts w:eastAsiaTheme="minorEastAsia"/>
          <w:lang w:eastAsia="zh-CN"/>
        </w:rPr>
        <w:t xml:space="preserve">or the design of timeline, </w:t>
      </w:r>
      <w:r>
        <w:rPr>
          <w:lang w:val="en-GB"/>
        </w:rPr>
        <w:t>O</w:t>
      </w:r>
      <w:r>
        <w:rPr>
          <w:vertAlign w:val="subscript"/>
          <w:lang w:val="en-GB"/>
        </w:rPr>
        <w:t>CPU</w:t>
      </w:r>
      <w:r>
        <w:rPr>
          <w:lang w:val="en-GB"/>
        </w:rPr>
        <w:t xml:space="preserve"> and ARC, </w:t>
      </w:r>
      <w:r w:rsidR="002230F7">
        <w:rPr>
          <w:lang w:val="en-GB"/>
        </w:rPr>
        <w:t>i</w:t>
      </w:r>
      <w:r w:rsidR="002230F7" w:rsidRPr="002230F7">
        <w:rPr>
          <w:lang w:val="en-GB"/>
        </w:rPr>
        <w:t>t is feasible and straightforward to directly reuse the</w:t>
      </w:r>
      <w:r w:rsidR="00ED39D0">
        <w:rPr>
          <w:lang w:val="en-GB"/>
        </w:rPr>
        <w:t xml:space="preserve"> related</w:t>
      </w:r>
      <w:r w:rsidR="002230F7" w:rsidRPr="002230F7">
        <w:rPr>
          <w:lang w:val="en-GB"/>
        </w:rPr>
        <w:t xml:space="preserve"> design</w:t>
      </w:r>
      <w:r w:rsidR="00ED39D0">
        <w:rPr>
          <w:lang w:val="en-GB"/>
        </w:rPr>
        <w:t>s</w:t>
      </w:r>
      <w:r w:rsidR="002230F7" w:rsidRPr="002230F7">
        <w:rPr>
          <w:lang w:val="en-GB"/>
        </w:rPr>
        <w:t xml:space="preserve"> associated with the </w:t>
      </w:r>
      <w:r w:rsidR="008D4299">
        <w:rPr>
          <w:lang w:val="en-GB"/>
        </w:rPr>
        <w:t xml:space="preserve">Rel-19 </w:t>
      </w:r>
      <w:r w:rsidR="002230F7" w:rsidRPr="002230F7">
        <w:rPr>
          <w:lang w:val="en-GB"/>
        </w:rPr>
        <w:t>SP codebook.</w:t>
      </w:r>
    </w:p>
    <w:p w14:paraId="54DC257C" w14:textId="1E84EF2C" w:rsidR="002E43D6" w:rsidRPr="00D54C6F" w:rsidRDefault="00522FCE" w:rsidP="0009068E">
      <w:pPr>
        <w:pStyle w:val="proposal0"/>
      </w:pPr>
      <w:bookmarkStart w:id="15" w:name="_Ref174035248"/>
      <w:r>
        <w:rPr>
          <w:rFonts w:hint="eastAsia"/>
        </w:rPr>
        <w:t>S</w:t>
      </w:r>
      <w:r>
        <w:t xml:space="preserve">upport to reuse the </w:t>
      </w:r>
      <w:r>
        <w:rPr>
          <w:lang w:val="en-GB"/>
        </w:rPr>
        <w:t>timeline, O</w:t>
      </w:r>
      <w:r>
        <w:rPr>
          <w:vertAlign w:val="subscript"/>
          <w:lang w:val="en-GB"/>
        </w:rPr>
        <w:t>CPU</w:t>
      </w:r>
      <w:r>
        <w:rPr>
          <w:lang w:val="en-GB"/>
        </w:rPr>
        <w:t xml:space="preserve"> and ARC</w:t>
      </w:r>
      <w:r w:rsidR="0075020F">
        <w:rPr>
          <w:lang w:val="en-GB"/>
        </w:rPr>
        <w:t xml:space="preserve"> designs </w:t>
      </w:r>
      <w:r w:rsidR="00084761">
        <w:rPr>
          <w:lang w:val="en-GB"/>
        </w:rPr>
        <w:t xml:space="preserve">from </w:t>
      </w:r>
      <w:r w:rsidRPr="002230F7">
        <w:rPr>
          <w:lang w:val="en-GB"/>
        </w:rPr>
        <w:t xml:space="preserve">the </w:t>
      </w:r>
      <w:r>
        <w:rPr>
          <w:lang w:val="en-GB"/>
        </w:rPr>
        <w:t xml:space="preserve">Rel-19 </w:t>
      </w:r>
      <w:r w:rsidRPr="002230F7">
        <w:rPr>
          <w:lang w:val="en-GB"/>
        </w:rPr>
        <w:t>SP codebook</w:t>
      </w:r>
      <w:r>
        <w:rPr>
          <w:lang w:val="en-GB"/>
        </w:rPr>
        <w:t xml:space="preserve"> </w:t>
      </w:r>
      <w:r w:rsidR="0075020F">
        <w:rPr>
          <w:lang w:val="en-GB"/>
        </w:rPr>
        <w:t>in</w:t>
      </w:r>
      <w:r>
        <w:rPr>
          <w:lang w:val="en-GB"/>
        </w:rPr>
        <w:t xml:space="preserve"> </w:t>
      </w:r>
      <w:r w:rsidRPr="002230F7">
        <w:rPr>
          <w:lang w:val="en-GB"/>
        </w:rPr>
        <w:t xml:space="preserve">the </w:t>
      </w:r>
      <w:r>
        <w:rPr>
          <w:lang w:val="en-GB"/>
        </w:rPr>
        <w:t>Rel-19 M</w:t>
      </w:r>
      <w:r w:rsidRPr="002230F7">
        <w:rPr>
          <w:lang w:val="en-GB"/>
        </w:rPr>
        <w:t>P codebook</w:t>
      </w:r>
      <w:r>
        <w:rPr>
          <w:lang w:val="en-GB"/>
        </w:rPr>
        <w:t>.</w:t>
      </w:r>
      <w:bookmarkEnd w:id="15"/>
    </w:p>
    <w:p w14:paraId="7D3114B1" w14:textId="77777777" w:rsidR="00D46FC2" w:rsidRPr="00312707" w:rsidRDefault="00D46FC2" w:rsidP="00D46FC2">
      <w:pPr>
        <w:pStyle w:val="boldbullet1"/>
        <w:numPr>
          <w:ilvl w:val="0"/>
          <w:numId w:val="0"/>
        </w:numPr>
      </w:pPr>
    </w:p>
    <w:p w14:paraId="6AB54DFF" w14:textId="6A03CF08" w:rsidR="0092783E" w:rsidRPr="000F68E5" w:rsidRDefault="0092783E" w:rsidP="00905827">
      <w:pPr>
        <w:pStyle w:val="title2"/>
      </w:pPr>
      <w:r>
        <w:t>CMR</w:t>
      </w:r>
      <w:r w:rsidR="0032305E">
        <w:t xml:space="preserve"> configuration for </w:t>
      </w:r>
      <w:r w:rsidR="0032305E" w:rsidRPr="0032305E">
        <w:t>Rel-1</w:t>
      </w:r>
      <w:r w:rsidR="001111EF">
        <w:t>9</w:t>
      </w:r>
      <w:r w:rsidR="0032305E" w:rsidRPr="0032305E">
        <w:t xml:space="preserve"> Type-II Doppler codebooks</w:t>
      </w:r>
    </w:p>
    <w:p w14:paraId="6D7BBB93" w14:textId="4AC9C166" w:rsidR="00662313" w:rsidRDefault="00B255FC" w:rsidP="00662313">
      <w:pPr>
        <w:pStyle w:val="boldbullet1"/>
        <w:numPr>
          <w:ilvl w:val="0"/>
          <w:numId w:val="0"/>
        </w:numPr>
        <w:rPr>
          <w:rFonts w:eastAsiaTheme="minorEastAsia"/>
          <w:b w:val="0"/>
          <w:lang w:eastAsia="en-US"/>
        </w:rPr>
      </w:pPr>
      <w:r w:rsidRPr="00B255FC">
        <w:rPr>
          <w:rFonts w:eastAsiaTheme="minorEastAsia"/>
          <w:b w:val="0"/>
          <w:lang w:eastAsia="en-US"/>
        </w:rPr>
        <w:t>For the Rel-19 Type-II codebook refinement for up to 128 CSI-RS ports</w:t>
      </w:r>
      <w:r w:rsidR="006E1D06">
        <w:rPr>
          <w:rFonts w:eastAsiaTheme="minorEastAsia"/>
          <w:b w:val="0"/>
          <w:lang w:eastAsia="en-US"/>
        </w:rPr>
        <w:t xml:space="preserve"> based on </w:t>
      </w:r>
      <w:r w:rsidR="006E1D06" w:rsidRPr="006E1D06">
        <w:rPr>
          <w:rFonts w:eastAsiaTheme="minorEastAsia"/>
          <w:b w:val="0"/>
          <w:lang w:eastAsia="en-US"/>
        </w:rPr>
        <w:t>Rel-18 Type-II Doppler regular codebook</w:t>
      </w:r>
      <w:r w:rsidR="00A63A22">
        <w:rPr>
          <w:rFonts w:eastAsiaTheme="minorEastAsia"/>
          <w:b w:val="0"/>
          <w:lang w:eastAsia="en-US"/>
        </w:rPr>
        <w:t xml:space="preserve">, </w:t>
      </w:r>
      <w:r w:rsidR="006E1D06">
        <w:rPr>
          <w:rFonts w:eastAsiaTheme="minorEastAsia"/>
          <w:b w:val="0"/>
          <w:lang w:eastAsia="en-US"/>
        </w:rPr>
        <w:t>the following agreement</w:t>
      </w:r>
      <w:r w:rsidR="00A63A22">
        <w:rPr>
          <w:rFonts w:eastAsiaTheme="minorEastAsia"/>
          <w:b w:val="0"/>
          <w:lang w:eastAsia="en-US"/>
        </w:rPr>
        <w:t xml:space="preserve"> was </w:t>
      </w:r>
      <w:r w:rsidR="00D52497" w:rsidRPr="00D52497">
        <w:rPr>
          <w:rFonts w:eastAsiaTheme="minorEastAsia"/>
          <w:b w:val="0"/>
          <w:lang w:eastAsia="en-US"/>
        </w:rPr>
        <w:t>achieved</w:t>
      </w:r>
      <w:r w:rsidR="00FD0FD4">
        <w:rPr>
          <w:rFonts w:eastAsiaTheme="minorEastAsia"/>
          <w:b w:val="0"/>
          <w:lang w:eastAsia="en-US"/>
        </w:rPr>
        <w:t xml:space="preserve"> for </w:t>
      </w:r>
      <w:r w:rsidR="00FD0FD4" w:rsidRPr="00FD0FD4">
        <w:rPr>
          <w:rFonts w:eastAsiaTheme="minorEastAsia"/>
          <w:b w:val="0"/>
          <w:lang w:eastAsia="en-US"/>
        </w:rPr>
        <w:t>aperiodic CMR configuration</w:t>
      </w:r>
      <w:r w:rsidR="006E1D06">
        <w:rPr>
          <w:rFonts w:eastAsiaTheme="minorEastAsia"/>
          <w:b w:val="0"/>
          <w:lang w:eastAsia="en-US"/>
        </w:rPr>
        <w:t>.</w:t>
      </w:r>
    </w:p>
    <w:tbl>
      <w:tblPr>
        <w:tblStyle w:val="ac"/>
        <w:tblW w:w="0" w:type="auto"/>
        <w:tblLook w:val="04A0" w:firstRow="1" w:lastRow="0" w:firstColumn="1" w:lastColumn="0" w:noHBand="0" w:noVBand="1"/>
      </w:tblPr>
      <w:tblGrid>
        <w:gridCol w:w="9060"/>
      </w:tblGrid>
      <w:tr w:rsidR="006E1D06" w14:paraId="5F9BF994" w14:textId="77777777" w:rsidTr="006E1D06">
        <w:tc>
          <w:tcPr>
            <w:tcW w:w="9060" w:type="dxa"/>
          </w:tcPr>
          <w:p w14:paraId="4C148BFA" w14:textId="77777777" w:rsidR="00EE3550" w:rsidRPr="00BF5BD7" w:rsidRDefault="00EE3550" w:rsidP="00EE3550">
            <w:pPr>
              <w:adjustRightInd w:val="0"/>
              <w:snapToGrid w:val="0"/>
              <w:rPr>
                <w:b/>
                <w:bCs/>
                <w:szCs w:val="20"/>
                <w:highlight w:val="green"/>
                <w:lang w:eastAsia="zh-CN"/>
              </w:rPr>
            </w:pPr>
            <w:r w:rsidRPr="00BF5BD7">
              <w:rPr>
                <w:b/>
                <w:bCs/>
                <w:szCs w:val="20"/>
                <w:highlight w:val="green"/>
                <w:lang w:eastAsia="zh-CN"/>
              </w:rPr>
              <w:t>Agreement</w:t>
            </w:r>
          </w:p>
          <w:p w14:paraId="4B4AE2D7" w14:textId="77777777" w:rsidR="00EE3550" w:rsidRPr="005B0F77" w:rsidRDefault="00EE3550" w:rsidP="00EE3550">
            <w:pPr>
              <w:snapToGrid w:val="0"/>
              <w:rPr>
                <w:bCs/>
                <w:iCs/>
                <w:szCs w:val="20"/>
              </w:rPr>
            </w:pPr>
            <w:r w:rsidRPr="000E66B6">
              <w:rPr>
                <w:szCs w:val="20"/>
              </w:rPr>
              <w:t xml:space="preserve">For </w:t>
            </w:r>
            <w:r w:rsidRPr="005B0F77">
              <w:rPr>
                <w:szCs w:val="20"/>
              </w:rPr>
              <w:t xml:space="preserve">the </w:t>
            </w:r>
            <w:r w:rsidRPr="005B0F77">
              <w:rPr>
                <w:iCs/>
                <w:szCs w:val="20"/>
              </w:rPr>
              <w:t xml:space="preserve">Rel-19 Type-II codebook refinement for 48, 64, and 128 CSI-RS ports based on the </w:t>
            </w:r>
            <w:r w:rsidRPr="005B0F77">
              <w:rPr>
                <w:szCs w:val="20"/>
              </w:rPr>
              <w:t>Rel-18 Type-II Doppler codebook</w:t>
            </w:r>
            <w:r w:rsidRPr="005B0F77">
              <w:rPr>
                <w:bCs/>
                <w:iCs/>
                <w:szCs w:val="20"/>
              </w:rPr>
              <w:t>, support the following aperiodic CMR configuration:</w:t>
            </w:r>
          </w:p>
          <w:p w14:paraId="12ED36F6" w14:textId="77777777" w:rsidR="00EE3550" w:rsidRPr="005B0F77" w:rsidRDefault="00EE3550" w:rsidP="00035188">
            <w:pPr>
              <w:numPr>
                <w:ilvl w:val="0"/>
                <w:numId w:val="48"/>
              </w:numPr>
              <w:snapToGrid w:val="0"/>
              <w:spacing w:after="0"/>
              <w:jc w:val="left"/>
              <w:rPr>
                <w:szCs w:val="20"/>
              </w:rPr>
            </w:pPr>
            <w:r w:rsidRPr="005B0F77">
              <w:rPr>
                <w:szCs w:val="20"/>
              </w:rPr>
              <w:t xml:space="preserve">A UE can be configured with </w:t>
            </w:r>
            <w:r w:rsidRPr="005B0F77">
              <w:rPr>
                <w:i/>
                <w:szCs w:val="20"/>
              </w:rPr>
              <w:t>K</w:t>
            </w:r>
            <w:r w:rsidRPr="005B0F77">
              <w:rPr>
                <w:i/>
                <w:szCs w:val="20"/>
                <w:vertAlign w:val="subscript"/>
              </w:rPr>
              <w:t>DOPP</w:t>
            </w:r>
            <w:r w:rsidRPr="005B0F77">
              <w:rPr>
                <w:szCs w:val="20"/>
              </w:rPr>
              <w:t xml:space="preserve"> = {4, 8, 12} CSI-RS resource groups for the purpose of aperiodic CMR as needed by Type-II Doppler CSI</w:t>
            </w:r>
          </w:p>
          <w:p w14:paraId="31624194" w14:textId="77777777" w:rsidR="00EE3550" w:rsidRPr="005B0F77" w:rsidRDefault="00EE3550" w:rsidP="00035188">
            <w:pPr>
              <w:numPr>
                <w:ilvl w:val="1"/>
                <w:numId w:val="48"/>
              </w:numPr>
              <w:snapToGrid w:val="0"/>
              <w:spacing w:after="0"/>
              <w:jc w:val="left"/>
              <w:rPr>
                <w:bCs/>
                <w:szCs w:val="20"/>
              </w:rPr>
            </w:pPr>
            <w:r w:rsidRPr="005B0F77">
              <w:rPr>
                <w:szCs w:val="20"/>
              </w:rPr>
              <w:t>The time separation between the first resources from two consecutive groups (=</w:t>
            </w:r>
            <w:r w:rsidRPr="005B0F77">
              <w:rPr>
                <w:i/>
                <w:szCs w:val="20"/>
              </w:rPr>
              <w:t>m</w:t>
            </w:r>
            <w:r w:rsidRPr="005B0F77">
              <w:rPr>
                <w:szCs w:val="20"/>
              </w:rPr>
              <w:t xml:space="preserve">) can be configured from {1, 2} </w:t>
            </w:r>
          </w:p>
          <w:p w14:paraId="217A85D0" w14:textId="77777777" w:rsidR="00EE3550" w:rsidRPr="005B0F77" w:rsidRDefault="00EE3550" w:rsidP="00035188">
            <w:pPr>
              <w:numPr>
                <w:ilvl w:val="1"/>
                <w:numId w:val="48"/>
              </w:numPr>
              <w:snapToGrid w:val="0"/>
              <w:spacing w:after="0"/>
              <w:jc w:val="left"/>
              <w:rPr>
                <w:szCs w:val="20"/>
              </w:rPr>
            </w:pPr>
            <w:r w:rsidRPr="005B0F77">
              <w:rPr>
                <w:szCs w:val="20"/>
              </w:rPr>
              <w:t>FFS: The need for additional restriction in time domain</w:t>
            </w:r>
          </w:p>
          <w:p w14:paraId="746C3521" w14:textId="77777777" w:rsidR="00EE3550" w:rsidRPr="005B0F77" w:rsidRDefault="00EE3550" w:rsidP="00035188">
            <w:pPr>
              <w:numPr>
                <w:ilvl w:val="0"/>
                <w:numId w:val="48"/>
              </w:numPr>
              <w:snapToGrid w:val="0"/>
              <w:spacing w:after="0"/>
              <w:jc w:val="left"/>
              <w:rPr>
                <w:szCs w:val="20"/>
              </w:rPr>
            </w:pPr>
            <w:r w:rsidRPr="005B0F77">
              <w:rPr>
                <w:szCs w:val="20"/>
              </w:rPr>
              <w:t xml:space="preserve">Each CSI-RS resource group comprises </w:t>
            </w:r>
            <w:r w:rsidRPr="005B0F77">
              <w:rPr>
                <w:i/>
                <w:szCs w:val="20"/>
              </w:rPr>
              <w:t xml:space="preserve">K </w:t>
            </w:r>
            <w:r w:rsidRPr="005B0F77">
              <w:rPr>
                <w:szCs w:val="20"/>
              </w:rPr>
              <w:t>NZP CSI-RS resources (K defined in previous agreements) for aggregation associated with a same CSI-RS resource set assuming the agreed resource set rules for Rel-19 Type-I/II codebooks</w:t>
            </w:r>
          </w:p>
          <w:p w14:paraId="763F3882" w14:textId="77777777" w:rsidR="00EE3550" w:rsidRPr="005B0F77" w:rsidRDefault="00EE3550" w:rsidP="00035188">
            <w:pPr>
              <w:numPr>
                <w:ilvl w:val="0"/>
                <w:numId w:val="48"/>
              </w:numPr>
              <w:snapToGrid w:val="0"/>
              <w:spacing w:after="0"/>
              <w:jc w:val="left"/>
              <w:rPr>
                <w:szCs w:val="20"/>
              </w:rPr>
            </w:pPr>
            <w:r w:rsidRPr="005B0F77">
              <w:rPr>
                <w:szCs w:val="20"/>
              </w:rPr>
              <w:t xml:space="preserve">All the </w:t>
            </w:r>
            <w:r w:rsidRPr="005B0F77">
              <w:rPr>
                <w:i/>
                <w:szCs w:val="20"/>
              </w:rPr>
              <w:t>K</w:t>
            </w:r>
            <w:r w:rsidRPr="005B0F77">
              <w:rPr>
                <w:i/>
                <w:szCs w:val="20"/>
                <w:vertAlign w:val="subscript"/>
              </w:rPr>
              <w:t>DOPP</w:t>
            </w:r>
            <w:r w:rsidRPr="005B0F77">
              <w:rPr>
                <w:szCs w:val="20"/>
              </w:rPr>
              <w:t xml:space="preserve"> CSI-RS resource groups are associated with a same CSI-RS resource set configuration</w:t>
            </w:r>
          </w:p>
          <w:p w14:paraId="4381A4CC" w14:textId="15F7EF6C" w:rsidR="006E1D06" w:rsidRPr="00EE3550" w:rsidRDefault="00EE3550" w:rsidP="00EE3550">
            <w:pPr>
              <w:snapToGrid w:val="0"/>
              <w:rPr>
                <w:szCs w:val="20"/>
              </w:rPr>
            </w:pPr>
            <w:r w:rsidRPr="00C342E5">
              <w:rPr>
                <w:szCs w:val="20"/>
              </w:rPr>
              <w:t>FFS: the determination of CSI-RS resource group that a CSI-RS resource is associated with</w:t>
            </w:r>
          </w:p>
        </w:tc>
      </w:tr>
    </w:tbl>
    <w:p w14:paraId="055A2610" w14:textId="42BFF3E4" w:rsidR="006E1D06" w:rsidRDefault="006E1D06" w:rsidP="00662313">
      <w:pPr>
        <w:pStyle w:val="boldbullet1"/>
        <w:numPr>
          <w:ilvl w:val="0"/>
          <w:numId w:val="0"/>
        </w:numPr>
        <w:rPr>
          <w:rFonts w:eastAsiaTheme="minorEastAsia"/>
          <w:b w:val="0"/>
          <w:lang w:eastAsia="en-US"/>
        </w:rPr>
      </w:pPr>
    </w:p>
    <w:p w14:paraId="34F882E6" w14:textId="4379128A" w:rsidR="006A0157" w:rsidRDefault="009612C4" w:rsidP="00F64A64">
      <w:pPr>
        <w:rPr>
          <w:szCs w:val="20"/>
        </w:rPr>
      </w:pPr>
      <w:r>
        <w:rPr>
          <w:rFonts w:eastAsiaTheme="minorEastAsia"/>
          <w:lang w:eastAsia="zh-CN"/>
        </w:rPr>
        <w:t>I</w:t>
      </w:r>
      <w:r w:rsidR="002E2C15">
        <w:rPr>
          <w:rFonts w:eastAsiaTheme="minorEastAsia"/>
          <w:lang w:eastAsia="zh-CN"/>
        </w:rPr>
        <w:t xml:space="preserve">n </w:t>
      </w:r>
      <w:r w:rsidR="00626880">
        <w:rPr>
          <w:rFonts w:eastAsiaTheme="minorEastAsia"/>
          <w:lang w:eastAsia="zh-CN"/>
        </w:rPr>
        <w:t xml:space="preserve">a </w:t>
      </w:r>
      <w:r w:rsidR="002E2C15">
        <w:rPr>
          <w:rFonts w:eastAsiaTheme="minorEastAsia"/>
          <w:lang w:eastAsia="zh-CN"/>
        </w:rPr>
        <w:t xml:space="preserve">legacy </w:t>
      </w:r>
      <w:r w:rsidR="002E2C15" w:rsidRPr="002E2C15">
        <w:rPr>
          <w:rFonts w:eastAsiaTheme="minorEastAsia"/>
          <w:lang w:eastAsia="zh-CN"/>
        </w:rPr>
        <w:t>aperiodic CMR configuration</w:t>
      </w:r>
      <w:r w:rsidR="002E2C15">
        <w:rPr>
          <w:rFonts w:eastAsiaTheme="minorEastAsia"/>
          <w:lang w:eastAsia="zh-CN"/>
        </w:rPr>
        <w:t xml:space="preserve"> for </w:t>
      </w:r>
      <w:r w:rsidR="002E2C15" w:rsidRPr="005B0F77">
        <w:rPr>
          <w:szCs w:val="20"/>
        </w:rPr>
        <w:t>Rel-18</w:t>
      </w:r>
      <w:r w:rsidR="002E2C15">
        <w:rPr>
          <w:szCs w:val="20"/>
        </w:rPr>
        <w:t xml:space="preserve"> </w:t>
      </w:r>
      <w:r w:rsidR="002E2C15" w:rsidRPr="005B0F77">
        <w:rPr>
          <w:szCs w:val="20"/>
        </w:rPr>
        <w:t>Type-II Doppler codebook</w:t>
      </w:r>
      <w:r w:rsidR="002E2C15">
        <w:rPr>
          <w:szCs w:val="20"/>
        </w:rPr>
        <w:t xml:space="preserve">, </w:t>
      </w:r>
      <w:r w:rsidR="00473F27">
        <w:rPr>
          <w:szCs w:val="20"/>
        </w:rPr>
        <w:t>t</w:t>
      </w:r>
      <w:r w:rsidR="00473F27" w:rsidRPr="00473F27">
        <w:rPr>
          <w:szCs w:val="20"/>
        </w:rPr>
        <w:t>he UE shall assume that the antenna port with the same port index of the K aperiodic CSI-RS resources is the same.</w:t>
      </w:r>
      <w:r w:rsidR="00473F27">
        <w:rPr>
          <w:szCs w:val="20"/>
        </w:rPr>
        <w:t xml:space="preserve"> </w:t>
      </w:r>
      <w:r w:rsidR="00FD7A89">
        <w:rPr>
          <w:szCs w:val="20"/>
        </w:rPr>
        <w:t xml:space="preserve">However, </w:t>
      </w:r>
      <w:r w:rsidR="002C0ED2" w:rsidRPr="005B0F77">
        <w:rPr>
          <w:i/>
          <w:szCs w:val="20"/>
        </w:rPr>
        <w:t>K</w:t>
      </w:r>
      <w:r w:rsidR="002C0ED2" w:rsidRPr="005B0F77">
        <w:rPr>
          <w:i/>
          <w:szCs w:val="20"/>
          <w:vertAlign w:val="subscript"/>
        </w:rPr>
        <w:t>DOPP</w:t>
      </w:r>
      <w:r w:rsidR="002C0ED2" w:rsidRPr="005B0F77">
        <w:rPr>
          <w:szCs w:val="20"/>
        </w:rPr>
        <w:t xml:space="preserve"> = {4, 8, 12} CSI-RS resource groups</w:t>
      </w:r>
      <w:r w:rsidR="002C0ED2">
        <w:rPr>
          <w:szCs w:val="20"/>
        </w:rPr>
        <w:t xml:space="preserve">, each comprising </w:t>
      </w:r>
      <w:r w:rsidR="002C0ED2" w:rsidRPr="00020CBC">
        <w:rPr>
          <w:rFonts w:hint="eastAsia"/>
          <w:szCs w:val="20"/>
        </w:rPr>
        <w:t>multiple</w:t>
      </w:r>
      <w:r w:rsidR="002C0ED2">
        <w:rPr>
          <w:szCs w:val="20"/>
        </w:rPr>
        <w:t xml:space="preserve"> CSI-RS resources, are introduced</w:t>
      </w:r>
      <w:r w:rsidR="002C0ED2" w:rsidRPr="005B0F77">
        <w:rPr>
          <w:szCs w:val="20"/>
        </w:rPr>
        <w:t xml:space="preserve"> for Type-II Doppler CSI</w:t>
      </w:r>
      <w:r w:rsidR="002C0ED2">
        <w:rPr>
          <w:szCs w:val="20"/>
        </w:rPr>
        <w:t>.</w:t>
      </w:r>
      <w:r w:rsidR="009F26DA">
        <w:rPr>
          <w:szCs w:val="20"/>
        </w:rPr>
        <w:t xml:space="preserve"> </w:t>
      </w:r>
      <w:r w:rsidR="00DC374E">
        <w:rPr>
          <w:szCs w:val="20"/>
        </w:rPr>
        <w:t>This</w:t>
      </w:r>
      <w:r w:rsidR="009F26DA">
        <w:rPr>
          <w:szCs w:val="20"/>
        </w:rPr>
        <w:t xml:space="preserve"> means that</w:t>
      </w:r>
      <w:r w:rsidR="00697C11">
        <w:rPr>
          <w:szCs w:val="20"/>
        </w:rPr>
        <w:t xml:space="preserve"> within a CMR group,</w:t>
      </w:r>
      <w:r w:rsidR="009F26DA">
        <w:rPr>
          <w:szCs w:val="20"/>
        </w:rPr>
        <w:t xml:space="preserve"> </w:t>
      </w:r>
      <w:r w:rsidR="009F26DA" w:rsidRPr="003D4A68">
        <w:rPr>
          <w:szCs w:val="20"/>
        </w:rPr>
        <w:t>there may be multiple CSI-RS ports with the same CSI-RS port index mapped to different</w:t>
      </w:r>
      <w:r w:rsidR="009F26DA">
        <w:rPr>
          <w:szCs w:val="20"/>
        </w:rPr>
        <w:t xml:space="preserve"> antenna port</w:t>
      </w:r>
      <w:r w:rsidR="00697C11">
        <w:rPr>
          <w:szCs w:val="20"/>
        </w:rPr>
        <w:t>s</w:t>
      </w:r>
      <w:r w:rsidR="009F26DA" w:rsidRPr="003D4A68">
        <w:rPr>
          <w:szCs w:val="20"/>
        </w:rPr>
        <w:t>.</w:t>
      </w:r>
      <w:r w:rsidR="00A13685">
        <w:rPr>
          <w:szCs w:val="20"/>
        </w:rPr>
        <w:t xml:space="preserve"> Therefore, </w:t>
      </w:r>
      <w:r w:rsidR="007A6959">
        <w:rPr>
          <w:szCs w:val="20"/>
        </w:rPr>
        <w:t>the</w:t>
      </w:r>
      <w:r w:rsidR="00FD7A89" w:rsidRPr="00FD7A89">
        <w:rPr>
          <w:szCs w:val="20"/>
        </w:rPr>
        <w:t xml:space="preserve"> antenna port assumption </w:t>
      </w:r>
      <w:r w:rsidR="007A6959">
        <w:rPr>
          <w:szCs w:val="20"/>
        </w:rPr>
        <w:t>needs to be further clarified</w:t>
      </w:r>
      <w:r w:rsidR="00FD7A89" w:rsidRPr="00FD7A89">
        <w:rPr>
          <w:szCs w:val="20"/>
        </w:rPr>
        <w:t xml:space="preserve"> when </w:t>
      </w:r>
      <w:r w:rsidR="00FD7A89">
        <w:rPr>
          <w:szCs w:val="20"/>
        </w:rPr>
        <w:t>the</w:t>
      </w:r>
      <w:r w:rsidR="0014317C" w:rsidRPr="005B0F77">
        <w:rPr>
          <w:szCs w:val="20"/>
        </w:rPr>
        <w:t xml:space="preserve"> UE </w:t>
      </w:r>
      <w:r w:rsidR="0014317C">
        <w:rPr>
          <w:szCs w:val="20"/>
        </w:rPr>
        <w:t>is</w:t>
      </w:r>
      <w:r w:rsidR="0014317C" w:rsidRPr="005B0F77">
        <w:rPr>
          <w:szCs w:val="20"/>
        </w:rPr>
        <w:t xml:space="preserve"> configured with </w:t>
      </w:r>
      <w:r w:rsidR="0014317C" w:rsidRPr="005B0F77">
        <w:rPr>
          <w:i/>
          <w:szCs w:val="20"/>
        </w:rPr>
        <w:t>K</w:t>
      </w:r>
      <w:r w:rsidR="0014317C" w:rsidRPr="005B0F77">
        <w:rPr>
          <w:i/>
          <w:szCs w:val="20"/>
          <w:vertAlign w:val="subscript"/>
        </w:rPr>
        <w:t>DOPP</w:t>
      </w:r>
      <w:r w:rsidR="0014317C" w:rsidRPr="005B0F77">
        <w:rPr>
          <w:szCs w:val="20"/>
        </w:rPr>
        <w:t xml:space="preserve"> = {4, 8, 12} CSI-RS resource groups</w:t>
      </w:r>
      <w:r w:rsidR="006A0157">
        <w:rPr>
          <w:szCs w:val="20"/>
        </w:rPr>
        <w:t>.</w:t>
      </w:r>
    </w:p>
    <w:p w14:paraId="11BBCDFA" w14:textId="3C305EB4" w:rsidR="00F64A64" w:rsidRDefault="006B31F3" w:rsidP="00F64A64">
      <w:pPr>
        <w:rPr>
          <w:szCs w:val="20"/>
        </w:rPr>
      </w:pPr>
      <w:r>
        <w:rPr>
          <w:szCs w:val="20"/>
        </w:rPr>
        <w:lastRenderedPageBreak/>
        <w:t>Considering we have two port mapping methods, a unified clarification for the two methods is</w:t>
      </w:r>
      <w:r w:rsidR="00D94EAE" w:rsidRPr="00D94EAE">
        <w:rPr>
          <w:szCs w:val="20"/>
        </w:rPr>
        <w:t xml:space="preserve"> </w:t>
      </w:r>
      <w:r w:rsidR="00FE0F20">
        <w:rPr>
          <w:szCs w:val="20"/>
        </w:rPr>
        <w:t xml:space="preserve">the </w:t>
      </w:r>
      <w:r w:rsidR="002F2532">
        <w:rPr>
          <w:szCs w:val="20"/>
        </w:rPr>
        <w:t>CSI-RS</w:t>
      </w:r>
      <w:r w:rsidR="00D94EAE" w:rsidRPr="00D94EAE">
        <w:rPr>
          <w:szCs w:val="20"/>
        </w:rPr>
        <w:t xml:space="preserve"> port</w:t>
      </w:r>
      <w:r w:rsidR="00B91FC3" w:rsidRPr="007963AE">
        <w:rPr>
          <w:rFonts w:hint="eastAsia"/>
          <w:szCs w:val="20"/>
        </w:rPr>
        <w:t>s</w:t>
      </w:r>
      <w:r w:rsidR="00B6291B">
        <w:rPr>
          <w:szCs w:val="20"/>
        </w:rPr>
        <w:t xml:space="preserve"> associated with</w:t>
      </w:r>
      <w:r w:rsidR="00D94EAE" w:rsidRPr="00D94EAE">
        <w:rPr>
          <w:szCs w:val="20"/>
        </w:rPr>
        <w:t xml:space="preserve"> the same PMI </w:t>
      </w:r>
      <w:r w:rsidR="00572628">
        <w:rPr>
          <w:szCs w:val="20"/>
        </w:rPr>
        <w:t>row</w:t>
      </w:r>
      <w:r w:rsidR="00572628" w:rsidRPr="00D94EAE">
        <w:rPr>
          <w:szCs w:val="20"/>
        </w:rPr>
        <w:t xml:space="preserve"> </w:t>
      </w:r>
      <w:r w:rsidR="00D94EAE" w:rsidRPr="00D94EAE">
        <w:rPr>
          <w:szCs w:val="20"/>
        </w:rPr>
        <w:t>index</w:t>
      </w:r>
      <w:r w:rsidR="00B627CB" w:rsidRPr="00B627CB">
        <w:rPr>
          <w:szCs w:val="20"/>
        </w:rPr>
        <w:t xml:space="preserve"> </w:t>
      </w:r>
      <w:r w:rsidR="00B627CB" w:rsidRPr="00473F27">
        <w:rPr>
          <w:szCs w:val="20"/>
        </w:rPr>
        <w:t>of the K aperiodic CSI-RS resources</w:t>
      </w:r>
      <w:r w:rsidR="00D94EAE" w:rsidRPr="00D94EAE">
        <w:rPr>
          <w:szCs w:val="20"/>
        </w:rPr>
        <w:t xml:space="preserve"> </w:t>
      </w:r>
      <w:r w:rsidR="002F2532">
        <w:rPr>
          <w:szCs w:val="20"/>
        </w:rPr>
        <w:t>are with</w:t>
      </w:r>
      <w:r w:rsidR="00B627CB">
        <w:rPr>
          <w:szCs w:val="20"/>
        </w:rPr>
        <w:t xml:space="preserve"> the same</w:t>
      </w:r>
      <w:r w:rsidR="002F2532">
        <w:rPr>
          <w:szCs w:val="20"/>
        </w:rPr>
        <w:t xml:space="preserve"> antenna port</w:t>
      </w:r>
      <w:r w:rsidR="00871BA7">
        <w:rPr>
          <w:szCs w:val="20"/>
        </w:rPr>
        <w:t>,</w:t>
      </w:r>
      <w:r w:rsidR="00843EBE">
        <w:rPr>
          <w:szCs w:val="20"/>
        </w:rPr>
        <w:t xml:space="preserve"> </w:t>
      </w:r>
      <w:r w:rsidR="00871BA7" w:rsidRPr="00D94EAE">
        <w:rPr>
          <w:szCs w:val="20"/>
        </w:rPr>
        <w:t xml:space="preserve">where each PMI </w:t>
      </w:r>
      <w:r w:rsidR="00572628">
        <w:rPr>
          <w:szCs w:val="20"/>
        </w:rPr>
        <w:t>row</w:t>
      </w:r>
      <w:r w:rsidR="00572628" w:rsidRPr="00D94EAE">
        <w:rPr>
          <w:szCs w:val="20"/>
        </w:rPr>
        <w:t xml:space="preserve"> </w:t>
      </w:r>
      <w:r w:rsidR="00871BA7" w:rsidRPr="00D94EAE">
        <w:rPr>
          <w:szCs w:val="20"/>
        </w:rPr>
        <w:t xml:space="preserve">index corresponds to </w:t>
      </w:r>
      <w:r w:rsidR="00871BA7" w:rsidRPr="005B0F77">
        <w:rPr>
          <w:i/>
          <w:szCs w:val="20"/>
        </w:rPr>
        <w:t>K</w:t>
      </w:r>
      <w:r w:rsidR="00871BA7" w:rsidRPr="005B0F77">
        <w:rPr>
          <w:i/>
          <w:szCs w:val="20"/>
          <w:vertAlign w:val="subscript"/>
        </w:rPr>
        <w:t>DOPP</w:t>
      </w:r>
      <w:r w:rsidR="00871BA7" w:rsidRPr="00D94EAE">
        <w:rPr>
          <w:szCs w:val="20"/>
        </w:rPr>
        <w:t xml:space="preserve"> CSI-RS port</w:t>
      </w:r>
      <w:r w:rsidR="00871BA7">
        <w:rPr>
          <w:szCs w:val="20"/>
        </w:rPr>
        <w:t>s</w:t>
      </w:r>
      <w:r w:rsidR="00871BA7" w:rsidRPr="00D94EAE">
        <w:rPr>
          <w:szCs w:val="20"/>
        </w:rPr>
        <w:t>.</w:t>
      </w:r>
    </w:p>
    <w:p w14:paraId="5B3FFE84" w14:textId="7C5BAE4F" w:rsidR="002A3D6B" w:rsidRPr="000B7A78" w:rsidRDefault="005C4BF8" w:rsidP="00F5794A">
      <w:pPr>
        <w:pStyle w:val="proposal0"/>
      </w:pPr>
      <w:bookmarkStart w:id="16" w:name="_Ref166233650"/>
      <w:r>
        <w:t xml:space="preserve">For </w:t>
      </w:r>
      <w:r w:rsidRPr="00FD7A89">
        <w:t>antenna port assumption</w:t>
      </w:r>
      <w:r>
        <w:t xml:space="preserve">, UE shall assume that </w:t>
      </w:r>
      <w:r w:rsidR="00D27A6C">
        <w:t>the CSI-RS</w:t>
      </w:r>
      <w:r w:rsidR="00D27A6C" w:rsidRPr="00D94EAE">
        <w:t xml:space="preserve"> port</w:t>
      </w:r>
      <w:r w:rsidR="00D27A6C" w:rsidRPr="007963AE">
        <w:rPr>
          <w:rFonts w:hint="eastAsia"/>
        </w:rPr>
        <w:t>s</w:t>
      </w:r>
      <w:r w:rsidR="00D27A6C" w:rsidRPr="00D94EAE">
        <w:t xml:space="preserve"> </w:t>
      </w:r>
      <w:r w:rsidR="00585172">
        <w:t xml:space="preserve">associated </w:t>
      </w:r>
      <w:r w:rsidR="00D27A6C" w:rsidRPr="00D94EAE">
        <w:t xml:space="preserve">with the same PMI </w:t>
      </w:r>
      <w:r w:rsidR="00D27A6C">
        <w:t>row</w:t>
      </w:r>
      <w:r w:rsidR="00D27A6C" w:rsidRPr="00D94EAE">
        <w:t xml:space="preserve"> index</w:t>
      </w:r>
      <w:r w:rsidR="00D27A6C" w:rsidRPr="00B627CB">
        <w:t xml:space="preserve"> </w:t>
      </w:r>
      <w:r w:rsidR="00D27A6C" w:rsidRPr="00473F27">
        <w:t>of the K aperiodic CSI-RS resources</w:t>
      </w:r>
      <w:r w:rsidR="00D27A6C" w:rsidRPr="00D94EAE">
        <w:t xml:space="preserve"> </w:t>
      </w:r>
      <w:r w:rsidR="00D27A6C">
        <w:t xml:space="preserve">are with the same antenna port, </w:t>
      </w:r>
      <w:r w:rsidR="00D27A6C" w:rsidRPr="00D94EAE">
        <w:t xml:space="preserve">where each PMI </w:t>
      </w:r>
      <w:r w:rsidR="00D27A6C">
        <w:t>row</w:t>
      </w:r>
      <w:r w:rsidR="00D27A6C" w:rsidRPr="00D94EAE">
        <w:t xml:space="preserve"> index corresponds to </w:t>
      </w:r>
      <w:r w:rsidR="00D27A6C" w:rsidRPr="005B0F77">
        <w:rPr>
          <w:i/>
        </w:rPr>
        <w:t>K</w:t>
      </w:r>
      <w:r w:rsidR="00D27A6C" w:rsidRPr="005B0F77">
        <w:rPr>
          <w:i/>
          <w:vertAlign w:val="subscript"/>
        </w:rPr>
        <w:t>DOPP</w:t>
      </w:r>
      <w:r w:rsidR="00D27A6C" w:rsidRPr="00D94EAE">
        <w:t xml:space="preserve"> CSI-RS port</w:t>
      </w:r>
      <w:r w:rsidR="00D27A6C">
        <w:t>s</w:t>
      </w:r>
      <w:r w:rsidRPr="00D94EAE">
        <w:t>.</w:t>
      </w:r>
      <w:bookmarkEnd w:id="16"/>
    </w:p>
    <w:p w14:paraId="362D5A40" w14:textId="77777777" w:rsidR="00EF6337" w:rsidRPr="00343770" w:rsidRDefault="00EF6337" w:rsidP="00F64A64"/>
    <w:p w14:paraId="04E95B0F" w14:textId="154E5DBD" w:rsidR="002C1FDE" w:rsidRDefault="002C1FDE" w:rsidP="00A90BBE">
      <w:pPr>
        <w:pStyle w:val="title2"/>
      </w:pPr>
      <w:r>
        <w:rPr>
          <w:rFonts w:hint="eastAsia"/>
        </w:rPr>
        <w:t>Association</w:t>
      </w:r>
      <w:r>
        <w:t xml:space="preserve"> between CSI-RS and SRS</w:t>
      </w:r>
      <w:r w:rsidR="00304A72">
        <w:t xml:space="preserve"> for uplink non-codebook transmission</w:t>
      </w:r>
    </w:p>
    <w:p w14:paraId="07570F1E" w14:textId="509454A4" w:rsidR="002C1FDE" w:rsidRDefault="002C1FDE" w:rsidP="002C1FDE">
      <w:pPr>
        <w:rPr>
          <w:rFonts w:eastAsiaTheme="minorEastAsia"/>
          <w:lang w:eastAsia="zh-CN"/>
        </w:rPr>
      </w:pPr>
      <w:bookmarkStart w:id="17" w:name="OLE_LINK5"/>
      <w:bookmarkStart w:id="18" w:name="OLE_LINK6"/>
      <w:r w:rsidRPr="008C3741">
        <w:rPr>
          <w:rFonts w:eastAsiaTheme="minorEastAsia"/>
          <w:lang w:eastAsia="zh-CN"/>
        </w:rPr>
        <w:t>According to the following agreement reached in RAN1 #11</w:t>
      </w:r>
      <w:r w:rsidR="00721800">
        <w:rPr>
          <w:rFonts w:eastAsiaTheme="minorEastAsia"/>
          <w:lang w:eastAsia="zh-CN"/>
        </w:rPr>
        <w:t>7</w:t>
      </w:r>
      <w:r w:rsidRPr="008C3741">
        <w:rPr>
          <w:rFonts w:eastAsiaTheme="minorEastAsia"/>
          <w:lang w:eastAsia="zh-CN"/>
        </w:rPr>
        <w:t xml:space="preserve">, </w:t>
      </w:r>
      <w:r w:rsidR="00721800">
        <w:rPr>
          <w:rFonts w:eastAsiaTheme="minorEastAsia"/>
          <w:lang w:eastAsia="zh-CN"/>
        </w:rPr>
        <w:t>w</w:t>
      </w:r>
      <w:r w:rsidRPr="008C3741">
        <w:rPr>
          <w:rFonts w:eastAsiaTheme="minorEastAsia"/>
          <w:lang w:eastAsia="zh-CN"/>
        </w:rPr>
        <w:t xml:space="preserve">hen 128 CSI-RS ports are realized by aggregating 4 CSI-RS resources (each with 32 CSI-RS ports), the corresponding </w:t>
      </w:r>
      <w:r w:rsidR="00094330">
        <w:rPr>
          <w:rFonts w:eastAsiaTheme="minorEastAsia"/>
          <w:lang w:eastAsia="zh-CN"/>
        </w:rPr>
        <w:t xml:space="preserve">SRS </w:t>
      </w:r>
      <w:r w:rsidRPr="008C3741">
        <w:rPr>
          <w:rFonts w:eastAsiaTheme="minorEastAsia"/>
          <w:lang w:eastAsia="zh-CN"/>
        </w:rPr>
        <w:t xml:space="preserve">precoder </w:t>
      </w:r>
      <w:r w:rsidR="00B528FA">
        <w:rPr>
          <w:rFonts w:eastAsiaTheme="minorEastAsia"/>
          <w:lang w:eastAsia="zh-CN"/>
        </w:rPr>
        <w:t>is</w:t>
      </w:r>
      <w:r w:rsidRPr="008C3741">
        <w:rPr>
          <w:rFonts w:eastAsiaTheme="minorEastAsia"/>
          <w:lang w:eastAsia="zh-CN"/>
        </w:rPr>
        <w:t xml:space="preserve"> computed </w:t>
      </w:r>
      <w:r w:rsidR="00F42535">
        <w:rPr>
          <w:rFonts w:eastAsiaTheme="minorEastAsia"/>
          <w:lang w:eastAsia="zh-CN"/>
        </w:rPr>
        <w:t xml:space="preserve">based on </w:t>
      </w:r>
      <w:r w:rsidRPr="008C3741">
        <w:rPr>
          <w:rFonts w:eastAsiaTheme="minorEastAsia"/>
          <w:lang w:eastAsia="zh-CN"/>
        </w:rPr>
        <w:t>4 CSI-RS resources instead of only one CSI-RS resource</w:t>
      </w:r>
      <w:r w:rsidR="002E1A57">
        <w:rPr>
          <w:rFonts w:eastAsiaTheme="minorEastAsia"/>
          <w:lang w:eastAsia="zh-CN"/>
        </w:rPr>
        <w:t xml:space="preserve"> to avoid performance loss for </w:t>
      </w:r>
      <w:r w:rsidR="00F42535">
        <w:rPr>
          <w:rFonts w:eastAsiaTheme="minorEastAsia"/>
          <w:lang w:eastAsia="zh-CN"/>
        </w:rPr>
        <w:t>NCB-</w:t>
      </w:r>
      <w:r w:rsidR="002E1A57">
        <w:rPr>
          <w:rFonts w:eastAsiaTheme="minorEastAsia"/>
          <w:lang w:eastAsia="zh-CN"/>
        </w:rPr>
        <w:t xml:space="preserve">based UL </w:t>
      </w:r>
      <w:r w:rsidR="00F42535">
        <w:rPr>
          <w:rFonts w:eastAsiaTheme="minorEastAsia"/>
          <w:lang w:eastAsia="zh-CN"/>
        </w:rPr>
        <w:t>transmission</w:t>
      </w:r>
      <w:r w:rsidRPr="008C3741">
        <w:rPr>
          <w:rFonts w:eastAsiaTheme="minorEastAsia"/>
          <w:lang w:eastAsia="zh-CN"/>
        </w:rPr>
        <w:t xml:space="preserve">. </w:t>
      </w:r>
      <w:bookmarkEnd w:id="17"/>
      <w:bookmarkEnd w:id="18"/>
    </w:p>
    <w:tbl>
      <w:tblPr>
        <w:tblStyle w:val="ac"/>
        <w:tblW w:w="0" w:type="auto"/>
        <w:tblLook w:val="04A0" w:firstRow="1" w:lastRow="0" w:firstColumn="1" w:lastColumn="0" w:noHBand="0" w:noVBand="1"/>
      </w:tblPr>
      <w:tblGrid>
        <w:gridCol w:w="9060"/>
      </w:tblGrid>
      <w:tr w:rsidR="002C1FDE" w14:paraId="16F23F19" w14:textId="77777777" w:rsidTr="002C1FDE">
        <w:tc>
          <w:tcPr>
            <w:tcW w:w="9060" w:type="dxa"/>
          </w:tcPr>
          <w:p w14:paraId="285E9286" w14:textId="77777777" w:rsidR="002C1FDE" w:rsidRDefault="002C1FDE" w:rsidP="005C0663">
            <w:pPr>
              <w:widowControl w:val="0"/>
              <w:snapToGrid w:val="0"/>
              <w:rPr>
                <w:b/>
                <w:szCs w:val="20"/>
                <w:highlight w:val="green"/>
              </w:rPr>
            </w:pPr>
            <w:r w:rsidRPr="00DB4055">
              <w:rPr>
                <w:b/>
                <w:szCs w:val="20"/>
                <w:highlight w:val="green"/>
              </w:rPr>
              <w:t>Agreement</w:t>
            </w:r>
          </w:p>
          <w:p w14:paraId="4B276459" w14:textId="77777777" w:rsidR="00F8133A" w:rsidRPr="00D67A0F" w:rsidRDefault="00F8133A" w:rsidP="00F8133A">
            <w:pPr>
              <w:snapToGrid w:val="0"/>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41417868" w14:textId="77777777" w:rsidR="00F8133A" w:rsidRPr="00D67A0F" w:rsidRDefault="00F8133A" w:rsidP="00035188">
            <w:pPr>
              <w:numPr>
                <w:ilvl w:val="0"/>
                <w:numId w:val="52"/>
              </w:numPr>
              <w:snapToGrid w:val="0"/>
              <w:spacing w:after="0"/>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4238C534" w14:textId="057F6C0A" w:rsidR="005C0663" w:rsidRPr="00F8133A" w:rsidRDefault="00F8133A" w:rsidP="00035188">
            <w:pPr>
              <w:numPr>
                <w:ilvl w:val="0"/>
                <w:numId w:val="52"/>
              </w:numPr>
              <w:snapToGrid w:val="0"/>
              <w:spacing w:after="0"/>
              <w:rPr>
                <w:b/>
                <w:bCs/>
                <w:szCs w:val="20"/>
              </w:rPr>
            </w:pPr>
            <w:r w:rsidRPr="00D67A0F">
              <w:rPr>
                <w:szCs w:val="20"/>
              </w:rPr>
              <w:t>Reuse the legacy approach for triggering of the NZP-CSI-RS resources and the legacy timeline for the NZP-CSI-RS resources and SRS</w:t>
            </w:r>
          </w:p>
        </w:tc>
      </w:tr>
    </w:tbl>
    <w:p w14:paraId="666B6870" w14:textId="334DF7D8" w:rsidR="002C1FDE" w:rsidRDefault="002C1FDE" w:rsidP="002C1FDE">
      <w:pPr>
        <w:rPr>
          <w:rFonts w:eastAsiaTheme="minorEastAsia"/>
          <w:lang w:eastAsia="zh-CN"/>
        </w:rPr>
      </w:pPr>
    </w:p>
    <w:p w14:paraId="5129D6C2" w14:textId="1B4E4B4C" w:rsidR="004C4289" w:rsidRDefault="00DF2C20" w:rsidP="002C1FDE">
      <w:pPr>
        <w:rPr>
          <w:rFonts w:eastAsiaTheme="minorEastAsia"/>
          <w:lang w:eastAsia="zh-CN"/>
        </w:rPr>
      </w:pPr>
      <w:r>
        <w:rPr>
          <w:rFonts w:eastAsiaTheme="minorEastAsia"/>
          <w:lang w:eastAsia="zh-CN"/>
        </w:rPr>
        <w:t xml:space="preserve">One remaining issue is that the </w:t>
      </w:r>
      <w:r w:rsidR="005243FB">
        <w:rPr>
          <w:rFonts w:eastAsiaTheme="minorEastAsia"/>
          <w:lang w:eastAsia="zh-CN"/>
        </w:rPr>
        <w:t>time gap</w:t>
      </w:r>
      <w:r w:rsidR="00C2743E">
        <w:rPr>
          <w:rFonts w:eastAsiaTheme="minorEastAsia"/>
          <w:lang w:eastAsia="zh-CN"/>
        </w:rPr>
        <w:t xml:space="preserve"> requirement</w:t>
      </w:r>
      <w:r w:rsidR="005243FB">
        <w:rPr>
          <w:rFonts w:eastAsiaTheme="minorEastAsia"/>
          <w:lang w:eastAsia="zh-CN"/>
        </w:rPr>
        <w:t xml:space="preserve"> between CSI-RS and SRS need</w:t>
      </w:r>
      <w:r w:rsidR="002F4A90">
        <w:rPr>
          <w:rFonts w:eastAsiaTheme="minorEastAsia"/>
          <w:lang w:eastAsia="zh-CN"/>
        </w:rPr>
        <w:t>s</w:t>
      </w:r>
      <w:r w:rsidR="005243FB">
        <w:rPr>
          <w:rFonts w:eastAsiaTheme="minorEastAsia"/>
          <w:lang w:eastAsia="zh-CN"/>
        </w:rPr>
        <w:t xml:space="preserve"> </w:t>
      </w:r>
      <w:r w:rsidR="002F4A90">
        <w:rPr>
          <w:rFonts w:eastAsiaTheme="minorEastAsia"/>
          <w:lang w:eastAsia="zh-CN"/>
        </w:rPr>
        <w:t xml:space="preserve">to be </w:t>
      </w:r>
      <w:r w:rsidR="005243FB">
        <w:rPr>
          <w:rFonts w:eastAsiaTheme="minorEastAsia"/>
          <w:lang w:eastAsia="zh-CN"/>
        </w:rPr>
        <w:t>clarified. In legacy, a</w:t>
      </w:r>
      <w:r w:rsidR="005243FB" w:rsidRPr="005243FB">
        <w:rPr>
          <w:rFonts w:eastAsiaTheme="minorEastAsia"/>
          <w:lang w:eastAsia="zh-CN"/>
        </w:rPr>
        <w:t xml:space="preserve"> UE is not expected to update the SRS precoding information if the gap from the last symbol of the reception of the aperiodic NZP-CSI-RS resource and the first symbol of the aperiodic SRS transmission is less than</w:t>
      </w:r>
      <w:r w:rsidR="005243FB">
        <w:rPr>
          <w:rFonts w:eastAsiaTheme="minorEastAsia"/>
          <w:lang w:eastAsia="zh-CN"/>
        </w:rPr>
        <w:t xml:space="preserve"> </w:t>
      </w:r>
      <w:r w:rsidR="00810CBE">
        <w:rPr>
          <w:rFonts w:eastAsiaTheme="minorEastAsia"/>
          <w:lang w:eastAsia="zh-CN"/>
        </w:rPr>
        <w:t xml:space="preserve">a </w:t>
      </w:r>
      <w:r w:rsidR="00911459">
        <w:rPr>
          <w:rFonts w:eastAsiaTheme="minorEastAsia"/>
          <w:lang w:eastAsia="zh-CN"/>
        </w:rPr>
        <w:t>specific number of</w:t>
      </w:r>
      <w:r w:rsidR="005243FB" w:rsidRPr="005243FB">
        <w:rPr>
          <w:rFonts w:eastAsiaTheme="minorEastAsia"/>
          <w:lang w:eastAsia="zh-CN"/>
        </w:rPr>
        <w:t xml:space="preserve"> OFDM symbols</w:t>
      </w:r>
      <w:r w:rsidR="00911459">
        <w:rPr>
          <w:rFonts w:eastAsiaTheme="minorEastAsia"/>
          <w:lang w:eastAsia="zh-CN"/>
        </w:rPr>
        <w:t>.</w:t>
      </w:r>
    </w:p>
    <w:p w14:paraId="1090958A" w14:textId="045BB88A" w:rsidR="003F07E8" w:rsidRDefault="00D23190" w:rsidP="002C1FDE">
      <w:pPr>
        <w:rPr>
          <w:rFonts w:eastAsiaTheme="minorEastAsia"/>
          <w:lang w:eastAsia="zh-CN"/>
        </w:rPr>
      </w:pPr>
      <w:r>
        <w:rPr>
          <w:rFonts w:eastAsiaTheme="minorEastAsia" w:hint="eastAsia"/>
          <w:lang w:eastAsia="zh-CN"/>
        </w:rPr>
        <w:t>F</w:t>
      </w:r>
      <w:r>
        <w:rPr>
          <w:rFonts w:eastAsiaTheme="minorEastAsia"/>
          <w:lang w:eastAsia="zh-CN"/>
        </w:rPr>
        <w:t xml:space="preserve">or </w:t>
      </w:r>
      <w:r w:rsidR="006D16FB">
        <w:rPr>
          <w:rFonts w:eastAsiaTheme="minorEastAsia"/>
          <w:lang w:eastAsia="zh-CN"/>
        </w:rPr>
        <w:t xml:space="preserve">uplink non-CB for a total of </w:t>
      </w:r>
      <w:r w:rsidR="006D16FB" w:rsidRPr="00D67A0F">
        <w:rPr>
          <w:szCs w:val="20"/>
        </w:rPr>
        <w:t>48, 64, and 128 ports</w:t>
      </w:r>
      <w:r w:rsidR="006D16FB">
        <w:rPr>
          <w:szCs w:val="20"/>
        </w:rPr>
        <w:t xml:space="preserve">, </w:t>
      </w:r>
      <w:r w:rsidR="00382243">
        <w:rPr>
          <w:szCs w:val="20"/>
        </w:rPr>
        <w:t xml:space="preserve">it is </w:t>
      </w:r>
      <w:proofErr w:type="spellStart"/>
      <w:r w:rsidR="00382243">
        <w:rPr>
          <w:szCs w:val="20"/>
        </w:rPr>
        <w:t>natrul</w:t>
      </w:r>
      <w:proofErr w:type="spellEnd"/>
      <w:r w:rsidR="00382243">
        <w:rPr>
          <w:szCs w:val="20"/>
        </w:rPr>
        <w:t xml:space="preserve"> to change </w:t>
      </w:r>
      <w:r w:rsidR="00CC0A5F" w:rsidRPr="005243FB">
        <w:rPr>
          <w:rFonts w:eastAsiaTheme="minorEastAsia"/>
          <w:lang w:eastAsia="zh-CN"/>
        </w:rPr>
        <w:t>the last symbol of the reception of the aperiodic NZP-CSI-RS resource</w:t>
      </w:r>
      <w:r w:rsidR="00CC0A5F">
        <w:rPr>
          <w:rFonts w:eastAsiaTheme="minorEastAsia"/>
          <w:lang w:eastAsia="zh-CN"/>
        </w:rPr>
        <w:t xml:space="preserve"> to </w:t>
      </w:r>
      <w:r w:rsidR="00CC0A5F" w:rsidRPr="005243FB">
        <w:rPr>
          <w:rFonts w:eastAsiaTheme="minorEastAsia"/>
          <w:lang w:eastAsia="zh-CN"/>
        </w:rPr>
        <w:t>the last symbol of the reception of the aperiodic NZP-CSI-RS resource</w:t>
      </w:r>
      <w:r w:rsidR="00CC0A5F">
        <w:rPr>
          <w:rFonts w:eastAsiaTheme="minorEastAsia"/>
          <w:lang w:eastAsia="zh-CN"/>
        </w:rPr>
        <w:t xml:space="preserve"> set</w:t>
      </w:r>
      <w:r w:rsidR="00426D19">
        <w:rPr>
          <w:rFonts w:eastAsiaTheme="minorEastAsia"/>
          <w:lang w:eastAsia="zh-CN"/>
        </w:rPr>
        <w:t xml:space="preserve"> as multiple resources are configured for NCB SRS</w:t>
      </w:r>
      <w:r w:rsidR="00CC0A5F">
        <w:rPr>
          <w:rFonts w:eastAsiaTheme="minorEastAsia"/>
          <w:lang w:eastAsia="zh-CN"/>
        </w:rPr>
        <w:t>.</w:t>
      </w:r>
    </w:p>
    <w:p w14:paraId="41928008" w14:textId="25AB5796" w:rsidR="002C1FDE" w:rsidRDefault="008C28CE" w:rsidP="002C1FDE">
      <w:pPr>
        <w:pStyle w:val="proposal0"/>
        <w:rPr>
          <w:rFonts w:eastAsiaTheme="minorEastAsia"/>
        </w:rPr>
      </w:pPr>
      <w:bookmarkStart w:id="19" w:name="_Ref174035255"/>
      <w:bookmarkStart w:id="20" w:name="_Ref166233654"/>
      <w:r w:rsidRPr="008C28CE">
        <w:rPr>
          <w:rFonts w:eastAsiaTheme="minorEastAsia"/>
        </w:rPr>
        <w:t>For</w:t>
      </w:r>
      <w:r w:rsidR="003D6152">
        <w:rPr>
          <w:rFonts w:eastAsiaTheme="minorEastAsia"/>
        </w:rPr>
        <w:t xml:space="preserve"> </w:t>
      </w:r>
      <w:r w:rsidRPr="008C28CE">
        <w:rPr>
          <w:rFonts w:eastAsiaTheme="minorEastAsia"/>
        </w:rPr>
        <w:t xml:space="preserve">uplink non-CB </w:t>
      </w:r>
      <w:r w:rsidR="003D6152">
        <w:rPr>
          <w:rFonts w:eastAsiaTheme="minorEastAsia"/>
        </w:rPr>
        <w:t>with</w:t>
      </w:r>
      <w:r w:rsidRPr="008C28CE">
        <w:rPr>
          <w:rFonts w:eastAsiaTheme="minorEastAsia"/>
        </w:rPr>
        <w:t xml:space="preserve"> a total of 48, 64, and 128 ports, </w:t>
      </w:r>
      <w:r w:rsidR="00C24965">
        <w:rPr>
          <w:rFonts w:eastAsiaTheme="minorEastAsia"/>
        </w:rPr>
        <w:t>s</w:t>
      </w:r>
      <w:r w:rsidR="00C24965" w:rsidRPr="005C382F">
        <w:rPr>
          <w:rFonts w:eastAsiaTheme="minorEastAsia"/>
        </w:rPr>
        <w:t>upport</w:t>
      </w:r>
      <w:r w:rsidRPr="008C28CE">
        <w:rPr>
          <w:rFonts w:eastAsiaTheme="minorEastAsia"/>
        </w:rPr>
        <w:t xml:space="preserve"> to change </w:t>
      </w:r>
      <w:r w:rsidR="00E50608">
        <w:rPr>
          <w:rFonts w:eastAsiaTheme="minorEastAsia"/>
        </w:rPr>
        <w:t xml:space="preserve">the starting position of the time gap between CSI-RS and SRS </w:t>
      </w:r>
      <w:r w:rsidR="0074607C">
        <w:rPr>
          <w:rFonts w:eastAsiaTheme="minorEastAsia"/>
        </w:rPr>
        <w:t xml:space="preserve">from </w:t>
      </w:r>
      <w:r w:rsidRPr="008C28CE">
        <w:rPr>
          <w:rFonts w:eastAsiaTheme="minorEastAsia"/>
        </w:rPr>
        <w:t>the last symbol of the reception of the aperiodic NZP-CSI-RS resource to the last symbol of the reception of the aperiodic NZP-CSI-RS resource set.</w:t>
      </w:r>
      <w:bookmarkEnd w:id="19"/>
      <w:r>
        <w:rPr>
          <w:rFonts w:eastAsiaTheme="minorEastAsia"/>
        </w:rPr>
        <w:t xml:space="preserve"> </w:t>
      </w:r>
      <w:bookmarkEnd w:id="20"/>
    </w:p>
    <w:p w14:paraId="4EDFE529" w14:textId="77777777" w:rsidR="001428EF" w:rsidRPr="001428EF" w:rsidRDefault="001428EF" w:rsidP="001428EF">
      <w:pPr>
        <w:rPr>
          <w:rFonts w:eastAsiaTheme="minorEastAsia"/>
          <w:lang w:eastAsia="zh-CN"/>
        </w:rPr>
      </w:pPr>
    </w:p>
    <w:p w14:paraId="16954CF6" w14:textId="673229CC" w:rsidR="003E426B" w:rsidRDefault="00037654" w:rsidP="003E426B">
      <w:pPr>
        <w:pStyle w:val="title2"/>
      </w:pPr>
      <w:r>
        <w:t>CSI r</w:t>
      </w:r>
      <w:r w:rsidR="003E426B">
        <w:t xml:space="preserve">eference resource definition for </w:t>
      </w:r>
      <w:r w:rsidR="003E426B" w:rsidRPr="003E426B">
        <w:t>CSI enhancement for up to 128 CSI-RS port</w:t>
      </w:r>
    </w:p>
    <w:p w14:paraId="583DE4B8" w14:textId="78D70C1D" w:rsidR="003E426B" w:rsidRDefault="00E742D9" w:rsidP="003E426B">
      <w:pPr>
        <w:rPr>
          <w:rFonts w:ascii="Times" w:eastAsia="Batang" w:hAnsi="Times"/>
          <w:iCs/>
          <w:szCs w:val="20"/>
          <w:lang w:val="en-GB"/>
        </w:rPr>
      </w:pPr>
      <w:r>
        <w:rPr>
          <w:rFonts w:ascii="Times" w:eastAsia="Batang" w:hAnsi="Times"/>
          <w:iCs/>
          <w:szCs w:val="20"/>
        </w:rPr>
        <w:t>In</w:t>
      </w:r>
      <w:r w:rsidR="00A37C09">
        <w:rPr>
          <w:rFonts w:ascii="Times" w:eastAsia="Batang" w:hAnsi="Times"/>
          <w:iCs/>
          <w:szCs w:val="20"/>
          <w:lang w:val="en-GB"/>
        </w:rPr>
        <w:t xml:space="preserve"> the </w:t>
      </w:r>
      <w:r w:rsidR="009B2F41">
        <w:rPr>
          <w:rFonts w:ascii="Times" w:eastAsia="Batang" w:hAnsi="Times"/>
          <w:iCs/>
          <w:szCs w:val="20"/>
          <w:lang w:val="en-GB"/>
        </w:rPr>
        <w:t>previous</w:t>
      </w:r>
      <w:r w:rsidR="00A37C09">
        <w:rPr>
          <w:rFonts w:ascii="Times" w:eastAsia="Batang" w:hAnsi="Times"/>
          <w:iCs/>
          <w:szCs w:val="20"/>
          <w:lang w:val="en-GB"/>
        </w:rPr>
        <w:t xml:space="preserve"> meeting, we agreed on s</w:t>
      </w:r>
      <w:r w:rsidR="008A602D" w:rsidRPr="00D25571">
        <w:rPr>
          <w:rFonts w:ascii="Times" w:eastAsia="Batang" w:hAnsi="Times"/>
          <w:iCs/>
          <w:szCs w:val="20"/>
          <w:lang w:val="en-GB"/>
        </w:rPr>
        <w:t>cal</w:t>
      </w:r>
      <w:r w:rsidR="008A602D">
        <w:rPr>
          <w:rFonts w:ascii="Times" w:eastAsia="Batang" w:hAnsi="Times"/>
          <w:iCs/>
          <w:szCs w:val="20"/>
          <w:lang w:val="en-GB"/>
        </w:rPr>
        <w:t>ing</w:t>
      </w:r>
      <w:r w:rsidR="008A602D" w:rsidRPr="00D25571">
        <w:rPr>
          <w:rFonts w:ascii="Times" w:eastAsia="Batang" w:hAnsi="Times"/>
          <w:iCs/>
          <w:szCs w:val="20"/>
          <w:lang w:val="en-GB"/>
        </w:rPr>
        <w:t xml:space="preserve"> the legacy timeline Z/Z’ by ceil(P/32)</w:t>
      </w:r>
      <w:r w:rsidR="00A37C09">
        <w:rPr>
          <w:rFonts w:ascii="Times" w:eastAsia="Batang" w:hAnsi="Times"/>
          <w:iCs/>
          <w:szCs w:val="20"/>
          <w:lang w:val="en-GB"/>
        </w:rPr>
        <w:t xml:space="preserve">, which is </w:t>
      </w:r>
      <w:r w:rsidR="00376C83">
        <w:rPr>
          <w:rFonts w:ascii="Times" w:eastAsia="Batang" w:hAnsi="Times"/>
          <w:iCs/>
          <w:szCs w:val="20"/>
          <w:lang w:val="en-GB"/>
        </w:rPr>
        <w:t xml:space="preserve">the </w:t>
      </w:r>
      <w:r w:rsidR="00376C83" w:rsidRPr="00A5036B">
        <w:rPr>
          <w:bCs/>
          <w:iCs/>
          <w:szCs w:val="20"/>
        </w:rPr>
        <w:t>Capability 2</w:t>
      </w:r>
      <w:r w:rsidR="00376C83">
        <w:rPr>
          <w:bCs/>
          <w:iCs/>
          <w:szCs w:val="20"/>
        </w:rPr>
        <w:t xml:space="preserve"> on timeline for </w:t>
      </w:r>
      <w:r w:rsidR="00376C83" w:rsidRPr="00A5036B">
        <w:rPr>
          <w:szCs w:val="20"/>
        </w:rPr>
        <w:t xml:space="preserve">the </w:t>
      </w:r>
      <w:r w:rsidR="00376C83" w:rsidRPr="00A5036B">
        <w:rPr>
          <w:iCs/>
          <w:szCs w:val="20"/>
        </w:rPr>
        <w:t xml:space="preserve">Rel-19 Type-I SP and Type-II codebook refinements for </w:t>
      </w:r>
      <w:r w:rsidR="00376C83" w:rsidRPr="00A5036B">
        <w:rPr>
          <w:rFonts w:eastAsia="宋体"/>
          <w:iCs/>
          <w:szCs w:val="20"/>
        </w:rPr>
        <w:t>48, 64, and</w:t>
      </w:r>
      <w:r w:rsidR="00376C83" w:rsidRPr="00A5036B">
        <w:rPr>
          <w:iCs/>
          <w:szCs w:val="20"/>
        </w:rPr>
        <w:t xml:space="preserve"> 128 CSI-RS ports</w:t>
      </w:r>
      <w:r w:rsidR="008A602D">
        <w:rPr>
          <w:rFonts w:ascii="Times" w:eastAsia="Batang" w:hAnsi="Times"/>
          <w:iCs/>
          <w:szCs w:val="20"/>
          <w:lang w:val="en-GB"/>
        </w:rPr>
        <w:t>.</w:t>
      </w:r>
      <w:r w:rsidR="00B75A0B">
        <w:rPr>
          <w:rFonts w:ascii="Times" w:eastAsia="Batang" w:hAnsi="Times"/>
          <w:iCs/>
          <w:szCs w:val="20"/>
          <w:lang w:val="en-GB"/>
        </w:rPr>
        <w:t xml:space="preserve"> The principle of capability 2 is to extend the timeline to handle the processing of increased number of ports while maintaining the number of occupied CPUs unchanged.</w:t>
      </w:r>
      <w:r w:rsidR="000C1A55">
        <w:rPr>
          <w:rFonts w:ascii="Times" w:eastAsia="Batang" w:hAnsi="Times"/>
          <w:iCs/>
          <w:szCs w:val="20"/>
          <w:lang w:val="en-GB"/>
        </w:rPr>
        <w:t xml:space="preserve"> </w:t>
      </w:r>
      <w:r w:rsidR="00B75A0B">
        <w:rPr>
          <w:rFonts w:ascii="Times" w:eastAsia="Batang" w:hAnsi="Times"/>
          <w:iCs/>
          <w:szCs w:val="20"/>
          <w:lang w:val="en-GB"/>
        </w:rPr>
        <w:t>Following this principle, the processing time</w:t>
      </w:r>
      <w:r w:rsidR="00922979">
        <w:rPr>
          <w:rFonts w:ascii="Times" w:eastAsia="Batang" w:hAnsi="Times"/>
          <w:iCs/>
          <w:szCs w:val="20"/>
          <w:lang w:val="en-GB"/>
        </w:rPr>
        <w:t xml:space="preserve"> </w:t>
      </w:r>
      <w:r w:rsidR="00B75A0B">
        <w:rPr>
          <w:rFonts w:ascii="Times" w:eastAsia="Batang" w:hAnsi="Times"/>
          <w:iCs/>
          <w:szCs w:val="20"/>
          <w:lang w:val="en-GB"/>
        </w:rPr>
        <w:t>f</w:t>
      </w:r>
      <w:r w:rsidR="00B75A0B" w:rsidRPr="00022419">
        <w:rPr>
          <w:rFonts w:ascii="Times" w:eastAsia="Batang" w:hAnsi="Times"/>
          <w:iCs/>
          <w:szCs w:val="20"/>
          <w:lang w:val="en-GB"/>
        </w:rPr>
        <w:t xml:space="preserve">or </w:t>
      </w:r>
      <w:r w:rsidR="00022419">
        <w:rPr>
          <w:rFonts w:ascii="Times" w:eastAsia="Batang" w:hAnsi="Times"/>
          <w:iCs/>
          <w:szCs w:val="20"/>
          <w:lang w:val="en-GB"/>
        </w:rPr>
        <w:t>periodic</w:t>
      </w:r>
      <w:r w:rsidR="00022419" w:rsidRPr="00022419">
        <w:rPr>
          <w:rFonts w:ascii="Times" w:eastAsia="Batang" w:hAnsi="Times"/>
          <w:iCs/>
          <w:szCs w:val="20"/>
          <w:lang w:val="en-GB"/>
        </w:rPr>
        <w:t xml:space="preserve"> or semi-</w:t>
      </w:r>
      <w:r w:rsidR="00022419">
        <w:rPr>
          <w:rFonts w:ascii="Times" w:eastAsia="Batang" w:hAnsi="Times"/>
          <w:iCs/>
          <w:szCs w:val="20"/>
          <w:lang w:val="en-GB"/>
        </w:rPr>
        <w:t>persistent</w:t>
      </w:r>
      <w:r w:rsidR="00022419" w:rsidRPr="00022419">
        <w:rPr>
          <w:rFonts w:ascii="Times" w:eastAsia="Batang" w:hAnsi="Times"/>
          <w:iCs/>
          <w:szCs w:val="20"/>
          <w:lang w:val="en-GB"/>
        </w:rPr>
        <w:t xml:space="preserve"> CSI report</w:t>
      </w:r>
      <w:r w:rsidR="00022419">
        <w:rPr>
          <w:rFonts w:ascii="Times" w:eastAsia="Batang" w:hAnsi="Times"/>
          <w:iCs/>
          <w:szCs w:val="20"/>
          <w:lang w:val="en-GB"/>
        </w:rPr>
        <w:t>ing</w:t>
      </w:r>
      <w:r w:rsidR="00B75A0B">
        <w:rPr>
          <w:rFonts w:ascii="Times" w:eastAsia="Batang" w:hAnsi="Times"/>
          <w:iCs/>
          <w:szCs w:val="20"/>
          <w:lang w:val="en-GB"/>
        </w:rPr>
        <w:t xml:space="preserve"> also needs to be extended for capability 2</w:t>
      </w:r>
      <w:r w:rsidR="00022419" w:rsidRPr="00022419">
        <w:rPr>
          <w:rFonts w:ascii="Times" w:eastAsia="Batang" w:hAnsi="Times"/>
          <w:iCs/>
          <w:szCs w:val="20"/>
          <w:lang w:val="en-GB"/>
        </w:rPr>
        <w:t xml:space="preserve">, </w:t>
      </w:r>
      <w:r w:rsidR="00B75A0B">
        <w:rPr>
          <w:rFonts w:ascii="Times" w:eastAsia="Batang" w:hAnsi="Times"/>
          <w:iCs/>
          <w:szCs w:val="20"/>
          <w:lang w:val="en-GB"/>
        </w:rPr>
        <w:t>which</w:t>
      </w:r>
      <w:r w:rsidR="00022419" w:rsidRPr="00022419">
        <w:rPr>
          <w:rFonts w:ascii="Times" w:eastAsia="Batang" w:hAnsi="Times"/>
          <w:iCs/>
          <w:szCs w:val="20"/>
          <w:lang w:val="en-GB"/>
        </w:rPr>
        <w:t xml:space="preserve"> </w:t>
      </w:r>
      <w:r w:rsidR="00037654" w:rsidRPr="00037654">
        <w:rPr>
          <w:rFonts w:ascii="Times" w:eastAsia="Batang" w:hAnsi="Times"/>
          <w:iCs/>
          <w:szCs w:val="20"/>
          <w:lang w:val="en-GB"/>
        </w:rPr>
        <w:t xml:space="preserve">is determined by </w:t>
      </w:r>
      <w:r w:rsidR="00037654">
        <w:rPr>
          <w:rFonts w:ascii="Times" w:eastAsia="Batang" w:hAnsi="Times"/>
          <w:iCs/>
          <w:szCs w:val="20"/>
          <w:lang w:val="en-GB"/>
        </w:rPr>
        <w:t>CSI reference</w:t>
      </w:r>
      <w:r w:rsidR="00037654" w:rsidRPr="00037654">
        <w:rPr>
          <w:rFonts w:ascii="Times" w:eastAsia="Batang" w:hAnsi="Times"/>
          <w:iCs/>
          <w:szCs w:val="20"/>
          <w:lang w:val="en-GB"/>
        </w:rPr>
        <w:t xml:space="preserve"> resource</w:t>
      </w:r>
      <w:r w:rsidR="00037654">
        <w:rPr>
          <w:rFonts w:ascii="Times" w:eastAsia="Batang" w:hAnsi="Times"/>
          <w:iCs/>
          <w:szCs w:val="20"/>
          <w:lang w:val="en-GB"/>
        </w:rPr>
        <w:t>.</w:t>
      </w:r>
    </w:p>
    <w:p w14:paraId="2C6E4634" w14:textId="32E469E4" w:rsidR="00D0266A" w:rsidRPr="002C59B8" w:rsidRDefault="0020237F" w:rsidP="002C59B8">
      <w:pPr>
        <w:rPr>
          <w:bCs/>
          <w:iCs/>
          <w:szCs w:val="20"/>
        </w:rPr>
      </w:pPr>
      <w:r>
        <w:rPr>
          <w:rFonts w:eastAsiaTheme="minorEastAsia"/>
          <w:lang w:eastAsia="zh-CN"/>
        </w:rPr>
        <w:t xml:space="preserve">Since </w:t>
      </w:r>
      <w:r w:rsidRPr="00CD2163">
        <w:rPr>
          <w:rFonts w:eastAsiaTheme="minorEastAsia"/>
          <w:lang w:eastAsia="zh-CN"/>
        </w:rPr>
        <w:t>the</w:t>
      </w:r>
      <w:r>
        <w:rPr>
          <w:rFonts w:eastAsiaTheme="minorEastAsia"/>
          <w:lang w:eastAsia="zh-CN"/>
        </w:rPr>
        <w:t xml:space="preserve"> aperiodic</w:t>
      </w:r>
      <w:r w:rsidRPr="00CD2163">
        <w:rPr>
          <w:rFonts w:eastAsiaTheme="minorEastAsia"/>
          <w:lang w:eastAsia="zh-CN"/>
        </w:rPr>
        <w:t xml:space="preserve"> CSI feedback delay may exceed 10ms</w:t>
      </w:r>
      <w:r>
        <w:rPr>
          <w:rFonts w:eastAsiaTheme="minorEastAsia"/>
          <w:lang w:eastAsia="zh-CN"/>
        </w:rPr>
        <w:t xml:space="preserve"> due to </w:t>
      </w:r>
      <w:r>
        <w:rPr>
          <w:rFonts w:ascii="Times" w:eastAsia="Batang" w:hAnsi="Times"/>
          <w:iCs/>
          <w:szCs w:val="20"/>
          <w:lang w:val="en-GB"/>
        </w:rPr>
        <w:t>s</w:t>
      </w:r>
      <w:r w:rsidRPr="00D25571">
        <w:rPr>
          <w:rFonts w:ascii="Times" w:eastAsia="Batang" w:hAnsi="Times"/>
          <w:iCs/>
          <w:szCs w:val="20"/>
          <w:lang w:val="en-GB"/>
        </w:rPr>
        <w:t>cal</w:t>
      </w:r>
      <w:r>
        <w:rPr>
          <w:rFonts w:ascii="Times" w:eastAsia="Batang" w:hAnsi="Times"/>
          <w:iCs/>
          <w:szCs w:val="20"/>
          <w:lang w:val="en-GB"/>
        </w:rPr>
        <w:t>ing</w:t>
      </w:r>
      <w:r w:rsidRPr="00D25571">
        <w:rPr>
          <w:rFonts w:ascii="Times" w:eastAsia="Batang" w:hAnsi="Times"/>
          <w:iCs/>
          <w:szCs w:val="20"/>
          <w:lang w:val="en-GB"/>
        </w:rPr>
        <w:t xml:space="preserve"> the legacy timeline Z/Z’ by ceil(P/32)</w:t>
      </w:r>
      <w:r>
        <w:rPr>
          <w:rFonts w:ascii="Times" w:eastAsia="Batang" w:hAnsi="Times"/>
          <w:iCs/>
          <w:szCs w:val="20"/>
          <w:lang w:val="en-GB"/>
        </w:rPr>
        <w:t xml:space="preserve">, </w:t>
      </w:r>
      <w:r w:rsidR="006E1BE6">
        <w:rPr>
          <w:rFonts w:ascii="Times" w:eastAsia="Batang" w:hAnsi="Times"/>
          <w:iCs/>
          <w:szCs w:val="20"/>
          <w:lang w:val="en-GB"/>
        </w:rPr>
        <w:t>f</w:t>
      </w:r>
      <w:r w:rsidR="006E1BE6" w:rsidRPr="00022419">
        <w:rPr>
          <w:rFonts w:ascii="Times" w:eastAsia="Batang" w:hAnsi="Times"/>
          <w:iCs/>
          <w:szCs w:val="20"/>
          <w:lang w:val="en-GB"/>
        </w:rPr>
        <w:t xml:space="preserve">or </w:t>
      </w:r>
      <w:r w:rsidR="006E1BE6">
        <w:rPr>
          <w:rFonts w:ascii="Times" w:eastAsia="Batang" w:hAnsi="Times"/>
          <w:iCs/>
          <w:szCs w:val="20"/>
          <w:lang w:val="en-GB"/>
        </w:rPr>
        <w:t>periodic</w:t>
      </w:r>
      <w:r w:rsidR="006E1BE6" w:rsidRPr="00022419">
        <w:rPr>
          <w:rFonts w:ascii="Times" w:eastAsia="Batang" w:hAnsi="Times"/>
          <w:iCs/>
          <w:szCs w:val="20"/>
          <w:lang w:val="en-GB"/>
        </w:rPr>
        <w:t xml:space="preserve"> or semi-</w:t>
      </w:r>
      <w:r w:rsidR="006E1BE6">
        <w:rPr>
          <w:rFonts w:ascii="Times" w:eastAsia="Batang" w:hAnsi="Times"/>
          <w:iCs/>
          <w:szCs w:val="20"/>
          <w:lang w:val="en-GB"/>
        </w:rPr>
        <w:t>persistent</w:t>
      </w:r>
      <w:r w:rsidR="006E1BE6" w:rsidRPr="00022419">
        <w:rPr>
          <w:rFonts w:ascii="Times" w:eastAsia="Batang" w:hAnsi="Times"/>
          <w:iCs/>
          <w:szCs w:val="20"/>
          <w:lang w:val="en-GB"/>
        </w:rPr>
        <w:t xml:space="preserve"> CSI report</w:t>
      </w:r>
      <w:r w:rsidR="006E1BE6">
        <w:rPr>
          <w:rFonts w:ascii="Times" w:eastAsia="Batang" w:hAnsi="Times"/>
          <w:iCs/>
          <w:szCs w:val="20"/>
          <w:lang w:val="en-GB"/>
        </w:rPr>
        <w:t>ing</w:t>
      </w:r>
      <w:r w:rsidR="006E1BE6" w:rsidRPr="00022419">
        <w:rPr>
          <w:rFonts w:ascii="Times" w:eastAsia="Batang" w:hAnsi="Times"/>
          <w:iCs/>
          <w:szCs w:val="20"/>
          <w:lang w:val="en-GB"/>
        </w:rPr>
        <w:t>,</w:t>
      </w:r>
      <w:r w:rsidR="006E1BE6">
        <w:rPr>
          <w:rFonts w:ascii="Times" w:eastAsia="Batang" w:hAnsi="Times"/>
          <w:iCs/>
          <w:szCs w:val="20"/>
          <w:lang w:val="en-GB"/>
        </w:rPr>
        <w:t xml:space="preserve"> </w:t>
      </w:r>
      <w:r>
        <w:rPr>
          <w:rFonts w:ascii="Times" w:eastAsia="Batang" w:hAnsi="Times"/>
          <w:iCs/>
          <w:szCs w:val="20"/>
          <w:lang w:val="en-GB"/>
        </w:rPr>
        <w:t xml:space="preserve">the </w:t>
      </w:r>
      <w:r w:rsidR="00E1110E">
        <w:rPr>
          <w:rFonts w:ascii="Times" w:eastAsia="Batang" w:hAnsi="Times"/>
          <w:iCs/>
          <w:szCs w:val="20"/>
          <w:lang w:val="en-GB"/>
        </w:rPr>
        <w:t xml:space="preserve">definition of </w:t>
      </w:r>
      <w:proofErr w:type="spellStart"/>
      <w:r>
        <w:rPr>
          <w:rFonts w:ascii="Times" w:eastAsia="Batang" w:hAnsi="Times"/>
          <w:iCs/>
          <w:szCs w:val="20"/>
          <w:lang w:val="en-GB"/>
        </w:rPr>
        <w:t>n</w:t>
      </w:r>
      <w:r w:rsidRPr="00E742D9">
        <w:rPr>
          <w:rFonts w:ascii="Times" w:eastAsia="Batang" w:hAnsi="Times"/>
          <w:iCs/>
          <w:szCs w:val="20"/>
          <w:vertAlign w:val="subscript"/>
          <w:lang w:val="en-GB"/>
        </w:rPr>
        <w:t>CSI_ref</w:t>
      </w:r>
      <w:proofErr w:type="spellEnd"/>
      <w:r>
        <w:rPr>
          <w:rFonts w:ascii="Times" w:eastAsia="Batang" w:hAnsi="Times"/>
          <w:iCs/>
          <w:szCs w:val="20"/>
          <w:lang w:val="en-GB"/>
        </w:rPr>
        <w:t xml:space="preserve"> also need</w:t>
      </w:r>
      <w:r w:rsidR="00C93D25">
        <w:rPr>
          <w:rFonts w:ascii="Times" w:eastAsia="Batang" w:hAnsi="Times"/>
          <w:iCs/>
          <w:szCs w:val="20"/>
          <w:lang w:val="en-GB"/>
        </w:rPr>
        <w:t>s</w:t>
      </w:r>
      <w:r>
        <w:rPr>
          <w:rFonts w:ascii="Times" w:eastAsia="Batang" w:hAnsi="Times"/>
          <w:iCs/>
          <w:szCs w:val="20"/>
          <w:lang w:val="en-GB"/>
        </w:rPr>
        <w:t xml:space="preserve"> to be extended to match the </w:t>
      </w:r>
      <w:r w:rsidRPr="00A5036B">
        <w:rPr>
          <w:bCs/>
          <w:iCs/>
          <w:szCs w:val="20"/>
        </w:rPr>
        <w:t>Capability 2</w:t>
      </w:r>
      <w:r w:rsidR="002839CE">
        <w:rPr>
          <w:bCs/>
          <w:iCs/>
          <w:szCs w:val="20"/>
        </w:rPr>
        <w:t xml:space="preserve"> of </w:t>
      </w:r>
      <w:r w:rsidR="002839CE" w:rsidRPr="00D25571">
        <w:rPr>
          <w:rFonts w:ascii="Times" w:eastAsia="Batang" w:hAnsi="Times"/>
          <w:iCs/>
          <w:szCs w:val="20"/>
          <w:lang w:val="en-GB"/>
        </w:rPr>
        <w:t>Z/Z’</w:t>
      </w:r>
      <w:r>
        <w:rPr>
          <w:bCs/>
          <w:iCs/>
          <w:szCs w:val="20"/>
        </w:rPr>
        <w:t>.</w:t>
      </w:r>
    </w:p>
    <w:p w14:paraId="19086D58" w14:textId="57514851" w:rsidR="00DE7F40" w:rsidRDefault="00811955" w:rsidP="003E426B">
      <w:pPr>
        <w:rPr>
          <w:rFonts w:eastAsiaTheme="minorEastAsia"/>
          <w:lang w:eastAsia="zh-CN"/>
        </w:rPr>
      </w:pPr>
      <w:r>
        <w:rPr>
          <w:rFonts w:eastAsiaTheme="minorEastAsia"/>
          <w:lang w:eastAsia="zh-CN"/>
        </w:rPr>
        <w:t xml:space="preserve">One </w:t>
      </w:r>
      <w:r w:rsidRPr="006006C0">
        <w:rPr>
          <w:rFonts w:eastAsiaTheme="minorEastAsia"/>
          <w:lang w:eastAsia="zh-CN"/>
        </w:rPr>
        <w:t>straightforward</w:t>
      </w:r>
      <w:r>
        <w:rPr>
          <w:rFonts w:eastAsiaTheme="minorEastAsia"/>
          <w:lang w:eastAsia="zh-CN"/>
        </w:rPr>
        <w:t xml:space="preserve"> way to extend </w:t>
      </w:r>
      <w:proofErr w:type="spellStart"/>
      <w:r>
        <w:rPr>
          <w:rFonts w:ascii="Times" w:eastAsia="Batang" w:hAnsi="Times"/>
          <w:iCs/>
          <w:szCs w:val="20"/>
          <w:lang w:val="en-GB"/>
        </w:rPr>
        <w:t>n</w:t>
      </w:r>
      <w:r w:rsidRPr="000028BB">
        <w:rPr>
          <w:rFonts w:ascii="Times" w:eastAsia="Batang" w:hAnsi="Times"/>
          <w:iCs/>
          <w:szCs w:val="20"/>
          <w:vertAlign w:val="subscript"/>
          <w:lang w:val="en-GB"/>
        </w:rPr>
        <w:t>CSI_ref</w:t>
      </w:r>
      <w:proofErr w:type="spellEnd"/>
      <w:r>
        <w:rPr>
          <w:rFonts w:eastAsiaTheme="minorEastAsia"/>
          <w:lang w:eastAsia="zh-CN"/>
        </w:rPr>
        <w:t xml:space="preserve"> is</w:t>
      </w:r>
      <w:r w:rsidR="00C6055E">
        <w:rPr>
          <w:rFonts w:eastAsiaTheme="minorEastAsia"/>
          <w:lang w:eastAsia="zh-CN"/>
        </w:rPr>
        <w:t xml:space="preserve"> that</w:t>
      </w:r>
      <w:r>
        <w:rPr>
          <w:rFonts w:eastAsiaTheme="minorEastAsia"/>
          <w:lang w:eastAsia="zh-CN"/>
        </w:rPr>
        <w:t xml:space="preserve"> </w:t>
      </w:r>
      <w:r w:rsidR="001168B5" w:rsidRPr="001168B5">
        <w:rPr>
          <w:rFonts w:eastAsiaTheme="minorEastAsia"/>
          <w:lang w:eastAsia="zh-CN"/>
        </w:rPr>
        <w:t xml:space="preserve">if </w:t>
      </w:r>
      <w:r w:rsidR="005B3EA1">
        <w:rPr>
          <w:rFonts w:eastAsiaTheme="minorEastAsia"/>
          <w:lang w:eastAsia="zh-CN"/>
        </w:rPr>
        <w:t>K</w:t>
      </w:r>
      <w:r w:rsidR="001168B5" w:rsidRPr="001168B5">
        <w:rPr>
          <w:rFonts w:eastAsiaTheme="minorEastAsia"/>
          <w:lang w:eastAsia="zh-CN"/>
        </w:rPr>
        <w:t xml:space="preserve"> CSI-RS resources are </w:t>
      </w:r>
      <w:r>
        <w:rPr>
          <w:rFonts w:eastAsiaTheme="minorEastAsia" w:hint="eastAsia"/>
          <w:lang w:eastAsia="zh-CN"/>
        </w:rPr>
        <w:t>aggregate</w:t>
      </w:r>
      <w:r>
        <w:rPr>
          <w:rFonts w:eastAsiaTheme="minorEastAsia"/>
          <w:lang w:eastAsia="zh-CN"/>
        </w:rPr>
        <w:t>d</w:t>
      </w:r>
      <w:r w:rsidR="001168B5" w:rsidRPr="001168B5">
        <w:rPr>
          <w:rFonts w:eastAsiaTheme="minorEastAsia"/>
          <w:lang w:eastAsia="zh-CN"/>
        </w:rPr>
        <w:t xml:space="preserve"> for channel measurement</w:t>
      </w:r>
      <w:r>
        <w:rPr>
          <w:rFonts w:eastAsiaTheme="minorEastAsia"/>
          <w:lang w:eastAsia="zh-CN"/>
        </w:rPr>
        <w:t>,</w:t>
      </w:r>
      <w:r w:rsidR="001168B5" w:rsidRPr="001168B5">
        <w:rPr>
          <w:rFonts w:eastAsiaTheme="minorEastAsia"/>
          <w:lang w:eastAsia="zh-CN"/>
        </w:rPr>
        <w:t xml:space="preserve"> </w:t>
      </w:r>
      <w:proofErr w:type="spellStart"/>
      <w:r w:rsidR="001168B5" w:rsidRPr="001168B5">
        <w:rPr>
          <w:rFonts w:eastAsiaTheme="minorEastAsia"/>
          <w:lang w:eastAsia="zh-CN"/>
        </w:rPr>
        <w:t>n</w:t>
      </w:r>
      <w:r w:rsidR="001168B5" w:rsidRPr="00E742D9">
        <w:rPr>
          <w:rFonts w:eastAsiaTheme="minorEastAsia"/>
          <w:vertAlign w:val="subscript"/>
          <w:lang w:eastAsia="zh-CN"/>
        </w:rPr>
        <w:t>CSI_ref</w:t>
      </w:r>
      <w:proofErr w:type="spellEnd"/>
      <w:r w:rsidR="001168B5" w:rsidRPr="00E742D9">
        <w:rPr>
          <w:rFonts w:eastAsiaTheme="minorEastAsia"/>
          <w:vertAlign w:val="subscript"/>
          <w:lang w:eastAsia="zh-CN"/>
        </w:rPr>
        <w:t xml:space="preserve"> </w:t>
      </w:r>
      <w:r w:rsidR="001168B5" w:rsidRPr="001168B5">
        <w:rPr>
          <w:rFonts w:eastAsiaTheme="minorEastAsia"/>
          <w:lang w:eastAsia="zh-CN"/>
        </w:rPr>
        <w:t xml:space="preserve">is the smallest value greater than or equal to </w:t>
      </w:r>
      <w:r w:rsidR="00B378C4">
        <w:rPr>
          <w:rFonts w:eastAsiaTheme="minorEastAsia"/>
          <w:lang w:eastAsia="zh-CN"/>
        </w:rPr>
        <w:t>X*5</w:t>
      </w:r>
      <w:r w:rsidR="00B378C4" w:rsidRPr="006006C0">
        <w:rPr>
          <w:rFonts w:eastAsiaTheme="minorEastAsia"/>
          <w:lang w:eastAsia="zh-CN"/>
        </w:rPr>
        <w:t>ms</w:t>
      </w:r>
      <w:r w:rsidR="001168B5" w:rsidRPr="001168B5">
        <w:rPr>
          <w:rFonts w:eastAsiaTheme="minorEastAsia"/>
          <w:lang w:eastAsia="zh-CN"/>
        </w:rPr>
        <w:t>, such that it corresponds to a valid downlink slot</w:t>
      </w:r>
      <w:r w:rsidR="00B378C4">
        <w:rPr>
          <w:rFonts w:eastAsiaTheme="minorEastAsia"/>
          <w:lang w:eastAsia="zh-CN"/>
        </w:rPr>
        <w:t>,</w:t>
      </w:r>
      <w:r w:rsidR="00F970F5">
        <w:rPr>
          <w:rFonts w:eastAsiaTheme="minorEastAsia"/>
          <w:lang w:eastAsia="zh-CN"/>
        </w:rPr>
        <w:t xml:space="preserve"> where X </w:t>
      </w:r>
      <w:r w:rsidR="006006C0" w:rsidRPr="006006C0">
        <w:rPr>
          <w:rFonts w:eastAsiaTheme="minorEastAsia"/>
          <w:lang w:eastAsia="zh-CN"/>
        </w:rPr>
        <w:t>depend</w:t>
      </w:r>
      <w:r w:rsidR="00F970F5">
        <w:rPr>
          <w:rFonts w:eastAsiaTheme="minorEastAsia"/>
          <w:lang w:eastAsia="zh-CN"/>
        </w:rPr>
        <w:t>s</w:t>
      </w:r>
      <w:r w:rsidR="006006C0" w:rsidRPr="006006C0">
        <w:rPr>
          <w:rFonts w:eastAsiaTheme="minorEastAsia"/>
          <w:lang w:eastAsia="zh-CN"/>
        </w:rPr>
        <w:t xml:space="preserve"> on the UE capabilit</w:t>
      </w:r>
      <w:r w:rsidR="006006C0">
        <w:rPr>
          <w:rFonts w:eastAsiaTheme="minorEastAsia"/>
          <w:lang w:eastAsia="zh-CN"/>
        </w:rPr>
        <w:t>y</w:t>
      </w:r>
      <w:r w:rsidR="00374F8F">
        <w:rPr>
          <w:rFonts w:eastAsiaTheme="minorEastAsia"/>
          <w:lang w:eastAsia="zh-CN"/>
        </w:rPr>
        <w:t>,</w:t>
      </w:r>
      <w:r w:rsidR="00496649">
        <w:rPr>
          <w:rFonts w:eastAsiaTheme="minorEastAsia"/>
          <w:lang w:eastAsia="zh-CN"/>
        </w:rPr>
        <w:t xml:space="preserve"> or X is the same scaling factor </w:t>
      </w:r>
      <w:r w:rsidR="00374F8F">
        <w:rPr>
          <w:rFonts w:eastAsiaTheme="minorEastAsia"/>
          <w:lang w:eastAsia="zh-CN"/>
        </w:rPr>
        <w:t xml:space="preserve">as </w:t>
      </w:r>
      <w:r w:rsidR="00496649">
        <w:rPr>
          <w:rFonts w:eastAsiaTheme="minorEastAsia"/>
          <w:lang w:eastAsia="zh-CN"/>
        </w:rPr>
        <w:t xml:space="preserve">used </w:t>
      </w:r>
      <w:r w:rsidR="00374F8F">
        <w:rPr>
          <w:rFonts w:eastAsiaTheme="minorEastAsia"/>
          <w:lang w:eastAsia="zh-CN"/>
        </w:rPr>
        <w:t>for</w:t>
      </w:r>
      <w:r w:rsidR="00496649">
        <w:rPr>
          <w:rFonts w:eastAsiaTheme="minorEastAsia"/>
          <w:lang w:eastAsia="zh-CN"/>
        </w:rPr>
        <w:t xml:space="preserve"> Z/Z’</w:t>
      </w:r>
      <w:r w:rsidR="006006C0" w:rsidRPr="006006C0">
        <w:rPr>
          <w:rFonts w:eastAsiaTheme="minorEastAsia"/>
          <w:lang w:eastAsia="zh-CN"/>
        </w:rPr>
        <w:t>.</w:t>
      </w:r>
    </w:p>
    <w:p w14:paraId="7FD50D12" w14:textId="01378E6E" w:rsidR="00D03A51" w:rsidRPr="00D03A51" w:rsidRDefault="00B378C4" w:rsidP="00170B96">
      <w:pPr>
        <w:pStyle w:val="proposal0"/>
      </w:pPr>
      <w:bookmarkStart w:id="21" w:name="_Ref166233656"/>
      <w:r>
        <w:t xml:space="preserve">For </w:t>
      </w:r>
      <w:r w:rsidR="00F92A9E">
        <w:t xml:space="preserve">periodic or semi-persistent CSI report and </w:t>
      </w:r>
      <w:r>
        <w:t xml:space="preserve">timeline capability 2, </w:t>
      </w:r>
      <w:r w:rsidR="00791A23" w:rsidRPr="001168B5">
        <w:rPr>
          <w:rFonts w:eastAsiaTheme="minorEastAsia"/>
        </w:rPr>
        <w:t xml:space="preserve">if </w:t>
      </w:r>
      <w:r>
        <w:rPr>
          <w:rFonts w:eastAsiaTheme="minorEastAsia"/>
        </w:rPr>
        <w:t>K</w:t>
      </w:r>
      <w:r w:rsidRPr="001168B5">
        <w:rPr>
          <w:rFonts w:eastAsiaTheme="minorEastAsia"/>
        </w:rPr>
        <w:t xml:space="preserve"> CSI-RS resources are</w:t>
      </w:r>
      <w:r>
        <w:rPr>
          <w:rFonts w:eastAsiaTheme="minorEastAsia"/>
        </w:rPr>
        <w:t xml:space="preserve"> </w:t>
      </w:r>
      <w:r>
        <w:rPr>
          <w:rFonts w:eastAsiaTheme="minorEastAsia" w:hint="eastAsia"/>
        </w:rPr>
        <w:t>aggregate</w:t>
      </w:r>
      <w:r>
        <w:rPr>
          <w:rFonts w:eastAsiaTheme="minorEastAsia"/>
        </w:rPr>
        <w:t>d</w:t>
      </w:r>
      <w:r w:rsidR="00791A23" w:rsidRPr="001168B5">
        <w:rPr>
          <w:rFonts w:eastAsiaTheme="minorEastAsia"/>
        </w:rPr>
        <w:t xml:space="preserve"> for channel measurement</w:t>
      </w:r>
      <w:r>
        <w:rPr>
          <w:rFonts w:eastAsiaTheme="minorEastAsia"/>
        </w:rPr>
        <w:t>,</w:t>
      </w:r>
      <w:r w:rsidR="00791A23" w:rsidRPr="001168B5">
        <w:rPr>
          <w:rFonts w:eastAsiaTheme="minorEastAsia"/>
        </w:rPr>
        <w:t xml:space="preserve"> </w:t>
      </w:r>
      <w:proofErr w:type="spellStart"/>
      <w:r w:rsidR="00791A23" w:rsidRPr="001168B5">
        <w:rPr>
          <w:rFonts w:eastAsiaTheme="minorEastAsia"/>
        </w:rPr>
        <w:t>n</w:t>
      </w:r>
      <w:r w:rsidR="00791A23" w:rsidRPr="008D252F">
        <w:rPr>
          <w:rFonts w:eastAsiaTheme="minorEastAsia"/>
          <w:vertAlign w:val="subscript"/>
        </w:rPr>
        <w:t>CSI_ref</w:t>
      </w:r>
      <w:proofErr w:type="spellEnd"/>
      <w:r w:rsidR="00791A23" w:rsidRPr="008D252F">
        <w:rPr>
          <w:rFonts w:eastAsiaTheme="minorEastAsia"/>
          <w:vertAlign w:val="subscript"/>
        </w:rPr>
        <w:t xml:space="preserve"> </w:t>
      </w:r>
      <w:r w:rsidR="00791A23" w:rsidRPr="001168B5">
        <w:rPr>
          <w:rFonts w:eastAsiaTheme="minorEastAsia"/>
        </w:rPr>
        <w:t xml:space="preserve">is the smallest value greater than or equal to </w:t>
      </w:r>
      <w:r w:rsidR="006F6960">
        <w:rPr>
          <w:rFonts w:eastAsiaTheme="minorEastAsia"/>
        </w:rPr>
        <w:t>X*5</w:t>
      </w:r>
      <w:r w:rsidR="006F6960" w:rsidRPr="006006C0">
        <w:rPr>
          <w:rFonts w:eastAsiaTheme="minorEastAsia"/>
        </w:rPr>
        <w:t>ms</w:t>
      </w:r>
      <w:r w:rsidR="006F6960">
        <w:rPr>
          <w:rFonts w:eastAsiaTheme="minorEastAsia"/>
        </w:rPr>
        <w:t xml:space="preserve">, where X </w:t>
      </w:r>
      <w:r w:rsidR="006F6960" w:rsidRPr="006006C0">
        <w:rPr>
          <w:rFonts w:eastAsiaTheme="minorEastAsia"/>
        </w:rPr>
        <w:t>depend</w:t>
      </w:r>
      <w:r w:rsidR="006F6960">
        <w:rPr>
          <w:rFonts w:eastAsiaTheme="minorEastAsia"/>
        </w:rPr>
        <w:t>s</w:t>
      </w:r>
      <w:r w:rsidR="006F6960" w:rsidRPr="006006C0">
        <w:rPr>
          <w:rFonts w:eastAsiaTheme="minorEastAsia"/>
        </w:rPr>
        <w:t xml:space="preserve"> on the UE capabilit</w:t>
      </w:r>
      <w:r w:rsidR="006F6960">
        <w:rPr>
          <w:rFonts w:eastAsiaTheme="minorEastAsia"/>
        </w:rPr>
        <w:t>y</w:t>
      </w:r>
      <w:r w:rsidR="00374F8F">
        <w:rPr>
          <w:rFonts w:eastAsiaTheme="minorEastAsia"/>
        </w:rPr>
        <w:t>, or X is the same scaling factor as used for Z/Z’</w:t>
      </w:r>
      <w:r w:rsidR="006F6960" w:rsidRPr="006006C0">
        <w:rPr>
          <w:rFonts w:eastAsiaTheme="minorEastAsia"/>
        </w:rPr>
        <w:t>.</w:t>
      </w:r>
      <w:bookmarkEnd w:id="21"/>
    </w:p>
    <w:p w14:paraId="73DF770C" w14:textId="477F67CE" w:rsidR="005E507F" w:rsidRDefault="005E507F" w:rsidP="005E507F">
      <w:pPr>
        <w:pStyle w:val="title1"/>
      </w:pPr>
      <w:r w:rsidRPr="00BB51BB">
        <w:lastRenderedPageBreak/>
        <w:t xml:space="preserve">Views on CSI enhancement for </w:t>
      </w:r>
      <w:r w:rsidR="005C23B2">
        <w:rPr>
          <w:rFonts w:hint="eastAsia"/>
        </w:rPr>
        <w:t>CRI</w:t>
      </w:r>
      <w:r w:rsidR="005C23B2">
        <w:t>(s)</w:t>
      </w:r>
    </w:p>
    <w:p w14:paraId="76481D27" w14:textId="764D7AE9" w:rsidR="000A1C63" w:rsidRPr="000A1C63" w:rsidRDefault="00FA6C56" w:rsidP="000A1C63">
      <w:pPr>
        <w:rPr>
          <w:rFonts w:eastAsiaTheme="minorEastAsia"/>
          <w:lang w:eastAsia="zh-CN"/>
        </w:rPr>
      </w:pPr>
      <w:r>
        <w:rPr>
          <w:rFonts w:eastAsiaTheme="minorEastAsia"/>
          <w:lang w:eastAsia="zh-CN"/>
        </w:rPr>
        <w:t>This</w:t>
      </w:r>
      <w:r w:rsidRPr="00BE5EBD">
        <w:rPr>
          <w:rFonts w:eastAsiaTheme="minorEastAsia"/>
          <w:lang w:eastAsia="zh-CN"/>
        </w:rPr>
        <w:t xml:space="preserve"> section provide</w:t>
      </w:r>
      <w:r>
        <w:rPr>
          <w:rFonts w:eastAsiaTheme="minorEastAsia"/>
          <w:lang w:eastAsia="zh-CN"/>
        </w:rPr>
        <w:t>s</w:t>
      </w:r>
      <w:r w:rsidRPr="00BE5EBD">
        <w:rPr>
          <w:rFonts w:eastAsiaTheme="minorEastAsia"/>
          <w:lang w:eastAsia="zh-CN"/>
        </w:rPr>
        <w:t xml:space="preserve"> our views on</w:t>
      </w:r>
      <w:r w:rsidR="006B6DDA">
        <w:rPr>
          <w:rFonts w:eastAsiaTheme="minorEastAsia"/>
          <w:lang w:eastAsia="zh-CN"/>
        </w:rPr>
        <w:t xml:space="preserve"> </w:t>
      </w:r>
      <w:r w:rsidR="006B6DDA" w:rsidRPr="0071596F">
        <w:rPr>
          <w:rFonts w:eastAsiaTheme="minorEastAsia"/>
          <w:lang w:eastAsia="zh-CN"/>
        </w:rPr>
        <w:t>UCI mapping and omission</w:t>
      </w:r>
      <w:r w:rsidR="00203706">
        <w:rPr>
          <w:rFonts w:eastAsiaTheme="minorEastAsia"/>
          <w:lang w:eastAsia="zh-CN"/>
        </w:rPr>
        <w:t>, CPU</w:t>
      </w:r>
      <w:r w:rsidR="00203706">
        <w:rPr>
          <w:rFonts w:eastAsiaTheme="minorEastAsia" w:hint="eastAsia"/>
          <w:lang w:eastAsia="zh-CN"/>
        </w:rPr>
        <w:t>/</w:t>
      </w:r>
      <w:r w:rsidR="00203706">
        <w:rPr>
          <w:rFonts w:eastAsiaTheme="minorEastAsia"/>
          <w:lang w:eastAsia="zh-CN"/>
        </w:rPr>
        <w:t>timeline consideration</w:t>
      </w:r>
      <w:r w:rsidR="00E43BD1">
        <w:rPr>
          <w:rFonts w:eastAsiaTheme="minorEastAsia"/>
          <w:lang w:eastAsia="zh-CN"/>
        </w:rPr>
        <w:t>, and CBSR</w:t>
      </w:r>
      <w:r w:rsidR="006B6DDA">
        <w:rPr>
          <w:rFonts w:eastAsiaTheme="minorEastAsia"/>
          <w:lang w:eastAsia="zh-CN"/>
        </w:rPr>
        <w:t>.</w:t>
      </w:r>
    </w:p>
    <w:p w14:paraId="257A44DB" w14:textId="66BD02D1" w:rsidR="000955A3" w:rsidRDefault="00533FF8" w:rsidP="000955A3">
      <w:pPr>
        <w:pStyle w:val="title2"/>
      </w:pPr>
      <w:r>
        <w:t>UCI mapping and omission</w:t>
      </w:r>
    </w:p>
    <w:p w14:paraId="058EAB26" w14:textId="57AC2E4E" w:rsidR="00AA47A3" w:rsidRDefault="00312997" w:rsidP="00D93D00">
      <w:pPr>
        <w:rPr>
          <w:rFonts w:eastAsiaTheme="minorEastAsia"/>
          <w:lang w:eastAsia="zh-CN"/>
        </w:rPr>
      </w:pPr>
      <w:r w:rsidRPr="00312997">
        <w:rPr>
          <w:rFonts w:eastAsiaTheme="minorEastAsia"/>
          <w:lang w:eastAsia="zh-CN"/>
        </w:rPr>
        <w:t xml:space="preserve">For UCI </w:t>
      </w:r>
      <w:r w:rsidR="005B688B">
        <w:rPr>
          <w:rFonts w:eastAsiaTheme="minorEastAsia"/>
          <w:lang w:eastAsia="zh-CN"/>
        </w:rPr>
        <w:t>mapping</w:t>
      </w:r>
      <w:r w:rsidRPr="00312997">
        <w:rPr>
          <w:rFonts w:eastAsiaTheme="minorEastAsia"/>
          <w:lang w:eastAsia="zh-CN"/>
        </w:rPr>
        <w:t>,</w:t>
      </w:r>
      <w:r w:rsidR="005B688B">
        <w:rPr>
          <w:rFonts w:eastAsiaTheme="minorEastAsia"/>
          <w:lang w:eastAsia="zh-CN"/>
        </w:rPr>
        <w:t xml:space="preserve"> </w:t>
      </w:r>
      <w:r w:rsidR="00570437">
        <w:rPr>
          <w:rFonts w:eastAsiaTheme="minorEastAsia"/>
          <w:lang w:eastAsia="zh-CN"/>
        </w:rPr>
        <w:t>one remaining issue</w:t>
      </w:r>
      <w:r w:rsidR="00590829">
        <w:rPr>
          <w:rFonts w:eastAsiaTheme="minorEastAsia"/>
          <w:lang w:eastAsia="zh-CN"/>
        </w:rPr>
        <w:t xml:space="preserve"> of the following proposal from pre-RAN1 #118 summary</w:t>
      </w:r>
      <w:r w:rsidR="00570437">
        <w:rPr>
          <w:rFonts w:eastAsiaTheme="minorEastAsia"/>
          <w:lang w:eastAsia="zh-CN"/>
        </w:rPr>
        <w:t xml:space="preserve"> is </w:t>
      </w:r>
      <w:r w:rsidR="006054B1">
        <w:rPr>
          <w:rFonts w:eastAsiaTheme="minorEastAsia"/>
          <w:lang w:eastAsia="zh-CN"/>
        </w:rPr>
        <w:t>whether</w:t>
      </w:r>
      <w:r w:rsidR="00570437">
        <w:rPr>
          <w:rFonts w:eastAsiaTheme="minorEastAsia"/>
          <w:lang w:eastAsia="zh-CN"/>
        </w:rPr>
        <w:t xml:space="preserve"> to </w:t>
      </w:r>
      <w:r w:rsidR="006054B1">
        <w:rPr>
          <w:rFonts w:eastAsiaTheme="minorEastAsia"/>
          <w:lang w:eastAsia="zh-CN"/>
        </w:rPr>
        <w:t>split</w:t>
      </w:r>
      <w:r w:rsidR="00570437">
        <w:rPr>
          <w:rFonts w:eastAsiaTheme="minorEastAsia"/>
          <w:lang w:eastAsia="zh-CN"/>
        </w:rPr>
        <w:t xml:space="preserve"> the CQI</w:t>
      </w:r>
      <w:r w:rsidR="00B213A5">
        <w:rPr>
          <w:rFonts w:eastAsiaTheme="minorEastAsia"/>
          <w:lang w:eastAsia="zh-CN"/>
        </w:rPr>
        <w:t>s</w:t>
      </w:r>
      <w:r w:rsidR="00570437">
        <w:rPr>
          <w:rFonts w:eastAsiaTheme="minorEastAsia"/>
          <w:lang w:eastAsia="zh-CN"/>
        </w:rPr>
        <w:t xml:space="preserve"> of 1</w:t>
      </w:r>
      <w:r w:rsidR="00570437" w:rsidRPr="00570437">
        <w:rPr>
          <w:rFonts w:eastAsiaTheme="minorEastAsia"/>
          <w:vertAlign w:val="superscript"/>
          <w:lang w:eastAsia="zh-CN"/>
        </w:rPr>
        <w:t>st</w:t>
      </w:r>
      <w:r w:rsidR="00570437">
        <w:rPr>
          <w:rFonts w:eastAsiaTheme="minorEastAsia"/>
          <w:lang w:eastAsia="zh-CN"/>
        </w:rPr>
        <w:t xml:space="preserve"> CW</w:t>
      </w:r>
      <w:r w:rsidR="00B213A5">
        <w:rPr>
          <w:rFonts w:eastAsiaTheme="minorEastAsia"/>
          <w:lang w:eastAsia="zh-CN"/>
        </w:rPr>
        <w:t>s</w:t>
      </w:r>
      <w:r w:rsidR="003B266F">
        <w:rPr>
          <w:rFonts w:eastAsiaTheme="minorEastAsia"/>
          <w:lang w:eastAsia="zh-CN"/>
        </w:rPr>
        <w:t xml:space="preserve"> associated with M CRIs</w:t>
      </w:r>
      <w:r w:rsidR="006054B1">
        <w:rPr>
          <w:rFonts w:eastAsiaTheme="minorEastAsia"/>
          <w:lang w:eastAsia="zh-CN"/>
        </w:rPr>
        <w:t xml:space="preserve"> into </w:t>
      </w:r>
      <w:r w:rsidR="006054B1" w:rsidRPr="00450CD0">
        <w:rPr>
          <w:rFonts w:eastAsiaTheme="minorEastAsia"/>
          <w:lang w:eastAsia="zh-CN"/>
        </w:rPr>
        <w:t>CSI Part 1 and CSI Part 2</w:t>
      </w:r>
      <w:r w:rsidR="00D06739">
        <w:rPr>
          <w:rFonts w:eastAsiaTheme="minorEastAsia"/>
          <w:lang w:eastAsia="zh-CN"/>
        </w:rPr>
        <w:t>.</w:t>
      </w:r>
      <w:r w:rsidR="00590829">
        <w:rPr>
          <w:rFonts w:eastAsiaTheme="minorEastAsia"/>
          <w:lang w:eastAsia="zh-CN"/>
        </w:rPr>
        <w:t xml:space="preserve"> </w:t>
      </w:r>
      <w:r w:rsidR="004F41A4">
        <w:rPr>
          <w:rFonts w:eastAsiaTheme="minorEastAsia"/>
          <w:lang w:eastAsia="zh-CN"/>
        </w:rPr>
        <w:t xml:space="preserve">In our view, </w:t>
      </w:r>
      <w:r w:rsidR="0026321F">
        <w:rPr>
          <w:rFonts w:eastAsiaTheme="minorEastAsia"/>
          <w:lang w:eastAsia="zh-CN"/>
        </w:rPr>
        <w:t xml:space="preserve">the most straightforward approach is to reuse </w:t>
      </w:r>
      <w:r w:rsidR="002016CD">
        <w:rPr>
          <w:rFonts w:eastAsiaTheme="minorEastAsia"/>
          <w:lang w:eastAsia="zh-CN"/>
        </w:rPr>
        <w:t>the legacy design that CQI</w:t>
      </w:r>
      <w:r w:rsidR="00260624">
        <w:rPr>
          <w:rFonts w:eastAsiaTheme="minorEastAsia"/>
          <w:lang w:eastAsia="zh-CN"/>
        </w:rPr>
        <w:t>s</w:t>
      </w:r>
      <w:r w:rsidR="002016CD">
        <w:rPr>
          <w:rFonts w:eastAsiaTheme="minorEastAsia"/>
          <w:lang w:eastAsia="zh-CN"/>
        </w:rPr>
        <w:t xml:space="preserve"> for 1</w:t>
      </w:r>
      <w:r w:rsidR="002016CD" w:rsidRPr="002016CD">
        <w:rPr>
          <w:rFonts w:eastAsiaTheme="minorEastAsia"/>
          <w:vertAlign w:val="superscript"/>
          <w:lang w:eastAsia="zh-CN"/>
        </w:rPr>
        <w:t>st</w:t>
      </w:r>
      <w:r w:rsidR="002016CD">
        <w:rPr>
          <w:rFonts w:eastAsiaTheme="minorEastAsia"/>
          <w:lang w:eastAsia="zh-CN"/>
        </w:rPr>
        <w:t xml:space="preserve"> CW</w:t>
      </w:r>
      <w:r w:rsidR="00802F64">
        <w:rPr>
          <w:rFonts w:eastAsiaTheme="minorEastAsia"/>
          <w:lang w:eastAsia="zh-CN"/>
        </w:rPr>
        <w:t>s</w:t>
      </w:r>
      <w:r w:rsidR="002016CD">
        <w:rPr>
          <w:rFonts w:eastAsiaTheme="minorEastAsia"/>
          <w:lang w:eastAsia="zh-CN"/>
        </w:rPr>
        <w:t xml:space="preserve"> </w:t>
      </w:r>
      <w:r w:rsidR="00802F64">
        <w:rPr>
          <w:rFonts w:eastAsiaTheme="minorEastAsia"/>
          <w:lang w:eastAsia="zh-CN"/>
        </w:rPr>
        <w:t xml:space="preserve">are </w:t>
      </w:r>
      <w:r w:rsidR="002016CD">
        <w:rPr>
          <w:rFonts w:eastAsiaTheme="minorEastAsia"/>
          <w:lang w:eastAsia="zh-CN"/>
        </w:rPr>
        <w:t>located in CSI part1 and CQI</w:t>
      </w:r>
      <w:r w:rsidR="00802F64">
        <w:rPr>
          <w:rFonts w:eastAsiaTheme="minorEastAsia"/>
          <w:lang w:eastAsia="zh-CN"/>
        </w:rPr>
        <w:t>s</w:t>
      </w:r>
      <w:r w:rsidR="002016CD">
        <w:rPr>
          <w:rFonts w:eastAsiaTheme="minorEastAsia"/>
          <w:lang w:eastAsia="zh-CN"/>
        </w:rPr>
        <w:t xml:space="preserve"> for 2</w:t>
      </w:r>
      <w:r w:rsidR="002016CD" w:rsidRPr="002016CD">
        <w:rPr>
          <w:rFonts w:eastAsiaTheme="minorEastAsia"/>
          <w:vertAlign w:val="superscript"/>
          <w:lang w:eastAsia="zh-CN"/>
        </w:rPr>
        <w:t>nd</w:t>
      </w:r>
      <w:r w:rsidR="002016CD">
        <w:rPr>
          <w:rFonts w:eastAsiaTheme="minorEastAsia"/>
          <w:lang w:eastAsia="zh-CN"/>
        </w:rPr>
        <w:t xml:space="preserve"> CW</w:t>
      </w:r>
      <w:r w:rsidR="00802F64">
        <w:rPr>
          <w:rFonts w:eastAsiaTheme="minorEastAsia"/>
          <w:lang w:eastAsia="zh-CN"/>
        </w:rPr>
        <w:t>s</w:t>
      </w:r>
      <w:r w:rsidR="002016CD">
        <w:rPr>
          <w:rFonts w:eastAsiaTheme="minorEastAsia"/>
          <w:lang w:eastAsia="zh-CN"/>
        </w:rPr>
        <w:t xml:space="preserve"> </w:t>
      </w:r>
      <w:r w:rsidR="00802F64">
        <w:rPr>
          <w:rFonts w:eastAsiaTheme="minorEastAsia"/>
          <w:lang w:eastAsia="zh-CN"/>
        </w:rPr>
        <w:t xml:space="preserve">are </w:t>
      </w:r>
      <w:r w:rsidR="002016CD">
        <w:rPr>
          <w:rFonts w:eastAsiaTheme="minorEastAsia"/>
          <w:lang w:eastAsia="zh-CN"/>
        </w:rPr>
        <w:t>located in CSI part2</w:t>
      </w:r>
      <w:r w:rsidR="004272AD">
        <w:rPr>
          <w:rFonts w:eastAsiaTheme="minorEastAsia"/>
          <w:lang w:eastAsia="zh-CN"/>
        </w:rPr>
        <w:t>.</w:t>
      </w:r>
      <w:r w:rsidR="00266A27">
        <w:rPr>
          <w:rFonts w:eastAsiaTheme="minorEastAsia"/>
          <w:lang w:eastAsia="zh-CN"/>
        </w:rPr>
        <w:t xml:space="preserve"> Therefore, we support x=M</w:t>
      </w:r>
      <w:r w:rsidR="002425E1">
        <w:rPr>
          <w:rFonts w:eastAsiaTheme="minorEastAsia"/>
          <w:lang w:eastAsia="zh-CN"/>
        </w:rPr>
        <w:t xml:space="preserve"> for </w:t>
      </w:r>
      <w:r w:rsidR="002425E1" w:rsidRPr="002425E1">
        <w:rPr>
          <w:rFonts w:eastAsiaTheme="minorEastAsia"/>
          <w:lang w:eastAsia="zh-CN"/>
        </w:rPr>
        <w:t>Proposal [2.A.6]</w:t>
      </w:r>
      <w:r w:rsidR="00266A27">
        <w:rPr>
          <w:rFonts w:eastAsiaTheme="minorEastAsia"/>
          <w:lang w:eastAsia="zh-CN"/>
        </w:rPr>
        <w:t>.</w:t>
      </w:r>
    </w:p>
    <w:p w14:paraId="3791AFB1" w14:textId="477CB25C" w:rsidR="00907654" w:rsidRDefault="00C97907" w:rsidP="00907654">
      <w:pPr>
        <w:pStyle w:val="proposal0"/>
      </w:pPr>
      <w:bookmarkStart w:id="22" w:name="_Ref174035258"/>
      <w:r>
        <w:rPr>
          <w:rFonts w:eastAsiaTheme="minorEastAsia"/>
        </w:rPr>
        <w:t xml:space="preserve">Support x=M for </w:t>
      </w:r>
      <w:r w:rsidRPr="002425E1">
        <w:rPr>
          <w:rFonts w:eastAsiaTheme="minorEastAsia"/>
        </w:rPr>
        <w:t>Proposal [2.A.6]</w:t>
      </w:r>
      <w:r>
        <w:rPr>
          <w:rFonts w:eastAsiaTheme="minorEastAsia"/>
        </w:rPr>
        <w:t>.</w:t>
      </w:r>
      <w:bookmarkEnd w:id="22"/>
    </w:p>
    <w:tbl>
      <w:tblPr>
        <w:tblStyle w:val="ac"/>
        <w:tblW w:w="0" w:type="auto"/>
        <w:tblLook w:val="04A0" w:firstRow="1" w:lastRow="0" w:firstColumn="1" w:lastColumn="0" w:noHBand="0" w:noVBand="1"/>
      </w:tblPr>
      <w:tblGrid>
        <w:gridCol w:w="9060"/>
      </w:tblGrid>
      <w:tr w:rsidR="00AA47A3" w14:paraId="2D56B207" w14:textId="77777777" w:rsidTr="00AA47A3">
        <w:tc>
          <w:tcPr>
            <w:tcW w:w="9060" w:type="dxa"/>
          </w:tcPr>
          <w:p w14:paraId="71F87242" w14:textId="77777777" w:rsidR="00AA47A3" w:rsidRDefault="00AA47A3" w:rsidP="00AA47A3">
            <w:pPr>
              <w:snapToGrid w:val="0"/>
              <w:spacing w:after="0"/>
              <w:rPr>
                <w:rFonts w:eastAsia="Batang"/>
                <w:iCs/>
                <w:sz w:val="18"/>
                <w:szCs w:val="20"/>
                <w:lang w:val="en-GB"/>
              </w:rPr>
            </w:pPr>
            <w:r>
              <w:rPr>
                <w:rFonts w:eastAsia="Batang"/>
                <w:b/>
                <w:iCs/>
                <w:sz w:val="18"/>
                <w:szCs w:val="20"/>
                <w:u w:val="single"/>
                <w:lang w:val="en-GB"/>
              </w:rPr>
              <w:t>Proposal [2.A.6]:</w:t>
            </w:r>
            <w:r>
              <w:rPr>
                <w:rFonts w:eastAsia="Batang"/>
                <w:b/>
                <w:iCs/>
                <w:sz w:val="18"/>
                <w:szCs w:val="20"/>
                <w:lang w:val="en-GB"/>
              </w:rPr>
              <w:t xml:space="preserve">  </w:t>
            </w:r>
            <w:r>
              <w:rPr>
                <w:rFonts w:eastAsia="Batang"/>
                <w:sz w:val="18"/>
                <w:szCs w:val="20"/>
                <w:lang w:val="en-GB"/>
              </w:rPr>
              <w:t xml:space="preserve">For the </w:t>
            </w:r>
            <w:r>
              <w:rPr>
                <w:rFonts w:eastAsia="Batang"/>
                <w:iCs/>
                <w:sz w:val="18"/>
                <w:szCs w:val="20"/>
                <w:lang w:val="en-GB"/>
              </w:rPr>
              <w:t xml:space="preserve">Rel-19 CRI-based CSI refinement for up to 128 CSI-RS ports, regarding UCI parameters when two-part UCI/CSI is used, </w:t>
            </w:r>
            <w:r>
              <w:rPr>
                <w:rFonts w:eastAsia="Batang"/>
                <w:iCs/>
                <w:color w:val="FF0000"/>
                <w:sz w:val="18"/>
                <w:szCs w:val="20"/>
                <w:lang w:val="en-GB"/>
              </w:rPr>
              <w:t>when M</w:t>
            </w:r>
            <w:r>
              <w:rPr>
                <w:rFonts w:eastAsia="Batang"/>
                <w:iCs/>
                <w:color w:val="FF0000"/>
                <w:sz w:val="18"/>
                <w:szCs w:val="20"/>
                <w:vertAlign w:val="subscript"/>
                <w:lang w:val="en-GB"/>
              </w:rPr>
              <w:t>R</w:t>
            </w:r>
            <w:r>
              <w:rPr>
                <w:rFonts w:eastAsia="Batang"/>
                <w:iCs/>
                <w:color w:val="FF0000"/>
                <w:sz w:val="18"/>
                <w:szCs w:val="20"/>
                <w:lang w:val="en-GB"/>
              </w:rPr>
              <w:t xml:space="preserve"> is not configured</w:t>
            </w:r>
            <w:r>
              <w:rPr>
                <w:rFonts w:eastAsia="Batang"/>
                <w:iCs/>
                <w:sz w:val="18"/>
                <w:szCs w:val="20"/>
                <w:lang w:val="en-GB"/>
              </w:rPr>
              <w:t>:</w:t>
            </w:r>
          </w:p>
          <w:p w14:paraId="63444543" w14:textId="77777777" w:rsidR="00AA47A3" w:rsidRDefault="00AA47A3" w:rsidP="00035188">
            <w:pPr>
              <w:numPr>
                <w:ilvl w:val="0"/>
                <w:numId w:val="53"/>
              </w:numPr>
              <w:snapToGrid w:val="0"/>
              <w:spacing w:after="0"/>
              <w:jc w:val="left"/>
              <w:rPr>
                <w:rFonts w:eastAsia="宋体"/>
                <w:sz w:val="18"/>
                <w:szCs w:val="20"/>
                <w:lang w:val="en-GB"/>
              </w:rPr>
            </w:pPr>
            <w:r>
              <w:rPr>
                <w:rFonts w:eastAsia="宋体"/>
                <w:sz w:val="18"/>
                <w:szCs w:val="20"/>
                <w:lang w:val="en-GB"/>
              </w:rPr>
              <w:t>Part 1: M CRI(s), M RI(s), x sets of CQI values for 1</w:t>
            </w:r>
            <w:r>
              <w:rPr>
                <w:rFonts w:eastAsia="宋体"/>
                <w:sz w:val="18"/>
                <w:szCs w:val="20"/>
                <w:vertAlign w:val="superscript"/>
                <w:lang w:val="en-GB"/>
              </w:rPr>
              <w:t>st</w:t>
            </w:r>
            <w:r>
              <w:rPr>
                <w:rFonts w:eastAsia="宋体"/>
                <w:sz w:val="18"/>
                <w:szCs w:val="20"/>
                <w:lang w:val="en-GB"/>
              </w:rPr>
              <w:t xml:space="preserve"> CW </w:t>
            </w:r>
          </w:p>
          <w:p w14:paraId="4D21FBC6" w14:textId="77777777" w:rsidR="00AA47A3" w:rsidRDefault="00AA47A3" w:rsidP="00035188">
            <w:pPr>
              <w:numPr>
                <w:ilvl w:val="0"/>
                <w:numId w:val="53"/>
              </w:numPr>
              <w:snapToGrid w:val="0"/>
              <w:spacing w:after="0"/>
              <w:jc w:val="left"/>
              <w:rPr>
                <w:rFonts w:eastAsia="宋体"/>
                <w:sz w:val="18"/>
                <w:szCs w:val="20"/>
                <w:lang w:val="en-GB"/>
              </w:rPr>
            </w:pPr>
            <w:r>
              <w:rPr>
                <w:rFonts w:eastAsia="宋体"/>
                <w:sz w:val="18"/>
                <w:szCs w:val="20"/>
                <w:lang w:val="en-GB"/>
              </w:rPr>
              <w:t>Part 2: (M-x) sets of CQI values for 1</w:t>
            </w:r>
            <w:r>
              <w:rPr>
                <w:rFonts w:eastAsia="宋体"/>
                <w:sz w:val="18"/>
                <w:szCs w:val="20"/>
                <w:vertAlign w:val="superscript"/>
                <w:lang w:val="en-GB"/>
              </w:rPr>
              <w:t>st</w:t>
            </w:r>
            <w:r>
              <w:rPr>
                <w:rFonts w:eastAsia="宋体"/>
                <w:sz w:val="18"/>
                <w:szCs w:val="20"/>
                <w:lang w:val="en-GB"/>
              </w:rPr>
              <w:t xml:space="preserve"> CW, M sets of {PMI, LI (if applicable), CQI values for 2</w:t>
            </w:r>
            <w:r>
              <w:rPr>
                <w:rFonts w:eastAsia="宋体"/>
                <w:sz w:val="18"/>
                <w:szCs w:val="20"/>
                <w:vertAlign w:val="superscript"/>
                <w:lang w:val="en-GB"/>
              </w:rPr>
              <w:t>nd</w:t>
            </w:r>
            <w:r>
              <w:rPr>
                <w:rFonts w:eastAsia="宋体"/>
                <w:sz w:val="18"/>
                <w:szCs w:val="20"/>
                <w:lang w:val="en-GB"/>
              </w:rPr>
              <w:t xml:space="preserve"> CW (if applicable)}</w:t>
            </w:r>
          </w:p>
          <w:p w14:paraId="2BC4AC01" w14:textId="77777777" w:rsidR="00AA47A3" w:rsidRDefault="00AA47A3" w:rsidP="00AA47A3">
            <w:pPr>
              <w:snapToGrid w:val="0"/>
              <w:spacing w:after="0"/>
              <w:rPr>
                <w:rFonts w:eastAsia="Batang"/>
                <w:iCs/>
                <w:strike/>
                <w:color w:val="FF0000"/>
                <w:sz w:val="18"/>
                <w:szCs w:val="20"/>
                <w:lang w:val="en-GB"/>
              </w:rPr>
            </w:pPr>
            <w:r>
              <w:rPr>
                <w:rFonts w:eastAsia="Batang"/>
                <w:iCs/>
                <w:sz w:val="18"/>
                <w:szCs w:val="20"/>
                <w:lang w:val="en-GB"/>
              </w:rPr>
              <w:t>FFS (by RAN1#118): For x, decide from the following alternatives: 0, 1, M</w:t>
            </w:r>
            <w:r>
              <w:rPr>
                <w:rFonts w:eastAsia="Batang"/>
                <w:iCs/>
                <w:strike/>
                <w:color w:val="FF0000"/>
                <w:sz w:val="18"/>
                <w:szCs w:val="20"/>
                <w:lang w:val="en-GB"/>
              </w:rPr>
              <w:t>, if supported, M</w:t>
            </w:r>
            <w:r>
              <w:rPr>
                <w:rFonts w:eastAsia="Batang"/>
                <w:iCs/>
                <w:strike/>
                <w:color w:val="FF0000"/>
                <w:sz w:val="18"/>
                <w:szCs w:val="20"/>
                <w:vertAlign w:val="subscript"/>
                <w:lang w:val="en-GB"/>
              </w:rPr>
              <w:t>R</w:t>
            </w:r>
          </w:p>
          <w:p w14:paraId="33076A5F" w14:textId="77777777" w:rsidR="00AA47A3" w:rsidRDefault="00AA47A3" w:rsidP="00AA47A3">
            <w:pPr>
              <w:snapToGrid w:val="0"/>
              <w:spacing w:after="0"/>
              <w:rPr>
                <w:rFonts w:eastAsia="Batang"/>
                <w:iCs/>
                <w:strike/>
                <w:color w:val="FF0000"/>
                <w:sz w:val="18"/>
                <w:szCs w:val="20"/>
                <w:lang w:val="en-GB"/>
              </w:rPr>
            </w:pPr>
            <w:r>
              <w:rPr>
                <w:rFonts w:eastAsia="Batang"/>
                <w:iCs/>
                <w:strike/>
                <w:color w:val="FF0000"/>
                <w:sz w:val="18"/>
                <w:szCs w:val="20"/>
                <w:lang w:val="en-GB"/>
              </w:rPr>
              <w:t>Note: If proposal 2.A.2 is agreed, the total number of reported CRIs is M-M</w:t>
            </w:r>
            <w:r>
              <w:rPr>
                <w:rFonts w:eastAsia="Batang"/>
                <w:iCs/>
                <w:strike/>
                <w:color w:val="FF0000"/>
                <w:sz w:val="18"/>
                <w:szCs w:val="20"/>
                <w:vertAlign w:val="subscript"/>
                <w:lang w:val="en-GB"/>
              </w:rPr>
              <w:t>R</w:t>
            </w:r>
          </w:p>
          <w:p w14:paraId="7052A37C" w14:textId="16BD03BA" w:rsidR="00AA47A3" w:rsidRPr="00AA47A3" w:rsidRDefault="00AA47A3" w:rsidP="00AA47A3">
            <w:pPr>
              <w:snapToGrid w:val="0"/>
              <w:spacing w:after="0"/>
              <w:rPr>
                <w:color w:val="FF0000"/>
                <w:sz w:val="18"/>
                <w:szCs w:val="16"/>
                <w:lang w:val="en-GB"/>
              </w:rPr>
            </w:pPr>
            <w:r>
              <w:rPr>
                <w:color w:val="FF0000"/>
                <w:sz w:val="18"/>
                <w:szCs w:val="16"/>
                <w:lang w:val="en-GB"/>
              </w:rPr>
              <w:t>FFS: Refinement when M</w:t>
            </w:r>
            <w:r>
              <w:rPr>
                <w:color w:val="FF0000"/>
                <w:sz w:val="18"/>
                <w:szCs w:val="16"/>
                <w:vertAlign w:val="subscript"/>
                <w:lang w:val="en-GB"/>
              </w:rPr>
              <w:t>R</w:t>
            </w:r>
            <w:r>
              <w:rPr>
                <w:color w:val="FF0000"/>
                <w:sz w:val="18"/>
                <w:szCs w:val="16"/>
                <w:lang w:val="en-GB"/>
              </w:rPr>
              <w:t xml:space="preserve"> is configured</w:t>
            </w:r>
          </w:p>
        </w:tc>
      </w:tr>
    </w:tbl>
    <w:p w14:paraId="358106A3" w14:textId="13260AEB" w:rsidR="00297BAA" w:rsidRDefault="00297BAA" w:rsidP="00297BAA">
      <w:pPr>
        <w:rPr>
          <w:rFonts w:eastAsiaTheme="minorEastAsia"/>
          <w:lang w:val="en-GB" w:eastAsia="zh-CN"/>
        </w:rPr>
      </w:pPr>
    </w:p>
    <w:p w14:paraId="357D83DB" w14:textId="037957C8" w:rsidR="00870456" w:rsidRDefault="0017721D" w:rsidP="00297BAA">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nother issue is to </w:t>
      </w:r>
      <w:r w:rsidR="00AD7AD4">
        <w:rPr>
          <w:rFonts w:eastAsiaTheme="minorEastAsia"/>
          <w:lang w:val="en-GB" w:eastAsia="zh-CN"/>
        </w:rPr>
        <w:t xml:space="preserve">decide the mapping order of </w:t>
      </w:r>
      <w:r w:rsidR="00375CA2">
        <w:rPr>
          <w:rFonts w:eastAsiaTheme="minorEastAsia"/>
          <w:lang w:val="en-GB" w:eastAsia="zh-CN"/>
        </w:rPr>
        <w:t>UCI</w:t>
      </w:r>
      <w:r w:rsidR="00AD7AD4">
        <w:rPr>
          <w:rFonts w:eastAsiaTheme="minorEastAsia"/>
          <w:lang w:val="en-GB" w:eastAsia="zh-CN"/>
        </w:rPr>
        <w:t xml:space="preserve"> parameters for CSI report with </w:t>
      </w:r>
      <w:r w:rsidR="00C12C1B">
        <w:rPr>
          <w:rFonts w:eastAsiaTheme="minorEastAsia"/>
          <w:lang w:val="en-GB" w:eastAsia="zh-CN"/>
        </w:rPr>
        <w:t xml:space="preserve">multiple </w:t>
      </w:r>
      <w:r w:rsidR="00AD7AD4">
        <w:rPr>
          <w:rFonts w:eastAsiaTheme="minorEastAsia"/>
          <w:lang w:val="en-GB" w:eastAsia="zh-CN"/>
        </w:rPr>
        <w:t>CRIs.</w:t>
      </w:r>
      <w:r w:rsidR="00263678">
        <w:rPr>
          <w:rFonts w:eastAsiaTheme="minorEastAsia"/>
          <w:lang w:val="en-GB" w:eastAsia="zh-CN"/>
        </w:rPr>
        <w:t xml:space="preserve"> </w:t>
      </w:r>
      <w:r w:rsidR="00DD3A6A" w:rsidRPr="00DD3A6A">
        <w:rPr>
          <w:rFonts w:eastAsiaTheme="minorEastAsia"/>
          <w:lang w:val="en-GB" w:eastAsia="zh-CN"/>
        </w:rPr>
        <w:t xml:space="preserve">A straightforward principle is to map </w:t>
      </w:r>
      <w:r w:rsidR="0068787A">
        <w:rPr>
          <w:rFonts w:eastAsiaTheme="minorEastAsia"/>
          <w:lang w:val="en-GB" w:eastAsia="zh-CN"/>
        </w:rPr>
        <w:t>UCI</w:t>
      </w:r>
      <w:r w:rsidR="00DD3A6A" w:rsidRPr="00DD3A6A">
        <w:rPr>
          <w:rFonts w:eastAsiaTheme="minorEastAsia"/>
          <w:lang w:val="en-GB" w:eastAsia="zh-CN"/>
        </w:rPr>
        <w:t xml:space="preserve"> parameters </w:t>
      </w:r>
      <w:r w:rsidR="00EC6502">
        <w:rPr>
          <w:rFonts w:eastAsiaTheme="minorEastAsia"/>
          <w:lang w:val="en-GB" w:eastAsia="zh-CN"/>
        </w:rPr>
        <w:t>following</w:t>
      </w:r>
      <w:r w:rsidR="00EC6502" w:rsidRPr="00DD3A6A">
        <w:rPr>
          <w:rFonts w:eastAsiaTheme="minorEastAsia"/>
          <w:lang w:val="en-GB" w:eastAsia="zh-CN"/>
        </w:rPr>
        <w:t xml:space="preserve"> </w:t>
      </w:r>
      <w:r w:rsidR="00DD3A6A" w:rsidRPr="00DD3A6A">
        <w:rPr>
          <w:rFonts w:eastAsiaTheme="minorEastAsia"/>
          <w:lang w:val="en-GB" w:eastAsia="zh-CN"/>
        </w:rPr>
        <w:t>the order of the CRI</w:t>
      </w:r>
      <w:r w:rsidR="00B472EF">
        <w:rPr>
          <w:rFonts w:eastAsiaTheme="minorEastAsia"/>
          <w:lang w:val="en-GB" w:eastAsia="zh-CN"/>
        </w:rPr>
        <w:t>s</w:t>
      </w:r>
      <w:r w:rsidR="00DD3A6A" w:rsidRPr="00DD3A6A">
        <w:rPr>
          <w:rFonts w:eastAsiaTheme="minorEastAsia"/>
          <w:lang w:val="en-GB" w:eastAsia="zh-CN"/>
        </w:rPr>
        <w:t xml:space="preserve"> </w:t>
      </w:r>
      <w:r w:rsidR="001F119A">
        <w:rPr>
          <w:rFonts w:eastAsiaTheme="minorEastAsia"/>
          <w:lang w:val="en-GB" w:eastAsia="zh-CN"/>
        </w:rPr>
        <w:t>reported</w:t>
      </w:r>
      <w:r w:rsidR="00DD3A6A" w:rsidRPr="00DD3A6A">
        <w:rPr>
          <w:rFonts w:eastAsiaTheme="minorEastAsia"/>
          <w:lang w:val="en-GB" w:eastAsia="zh-CN"/>
        </w:rPr>
        <w:t xml:space="preserve"> from the UE</w:t>
      </w:r>
      <w:r w:rsidR="00F73963">
        <w:rPr>
          <w:rFonts w:eastAsiaTheme="minorEastAsia"/>
          <w:lang w:val="en-GB" w:eastAsia="zh-CN"/>
        </w:rPr>
        <w:t>.</w:t>
      </w:r>
      <w:r w:rsidR="00861FB2">
        <w:rPr>
          <w:rFonts w:eastAsiaTheme="minorEastAsia"/>
          <w:lang w:val="en-GB" w:eastAsia="zh-CN"/>
        </w:rPr>
        <w:t xml:space="preserve"> </w:t>
      </w:r>
      <w:r w:rsidR="00BD00F1">
        <w:rPr>
          <w:rFonts w:eastAsiaTheme="minorEastAsia"/>
          <w:lang w:val="en-GB" w:eastAsia="zh-CN"/>
        </w:rPr>
        <w:t xml:space="preserve">Based on this principle, the following table for mapping order of </w:t>
      </w:r>
      <w:r w:rsidR="001371C8">
        <w:rPr>
          <w:rFonts w:eastAsiaTheme="minorEastAsia"/>
          <w:lang w:val="en-GB" w:eastAsia="zh-CN"/>
        </w:rPr>
        <w:t>UCI</w:t>
      </w:r>
      <w:r w:rsidR="00BD00F1">
        <w:rPr>
          <w:rFonts w:eastAsiaTheme="minorEastAsia"/>
          <w:lang w:val="en-GB" w:eastAsia="zh-CN"/>
        </w:rPr>
        <w:t xml:space="preserve"> parameters can be considered for</w:t>
      </w:r>
      <w:r w:rsidR="00390037">
        <w:rPr>
          <w:rFonts w:eastAsiaTheme="minorEastAsia"/>
          <w:lang w:val="en-GB" w:eastAsia="zh-CN"/>
        </w:rPr>
        <w:t xml:space="preserve"> CSI part1.</w:t>
      </w:r>
      <w:r w:rsidR="00BD00F1">
        <w:rPr>
          <w:rFonts w:eastAsiaTheme="minorEastAsia"/>
          <w:lang w:val="en-GB" w:eastAsia="zh-CN"/>
        </w:rPr>
        <w:t xml:space="preserve"> </w:t>
      </w:r>
    </w:p>
    <w:p w14:paraId="31E86F10" w14:textId="77777777" w:rsidR="00297BAA" w:rsidRDefault="00297BAA" w:rsidP="00297BAA">
      <w:pPr>
        <w:pStyle w:val="table"/>
        <w:rPr>
          <w:lang w:val="en-GB"/>
        </w:rPr>
      </w:pPr>
      <w:r>
        <w:rPr>
          <w:rFonts w:hint="eastAsia"/>
          <w:lang w:val="en-GB"/>
        </w:rPr>
        <w:t>M</w:t>
      </w:r>
      <w:r>
        <w:rPr>
          <w:lang w:val="en-GB"/>
        </w:rPr>
        <w:t>apping order of CSI fields of one CSI report, CSI part 1</w:t>
      </w:r>
    </w:p>
    <w:tbl>
      <w:tblPr>
        <w:tblW w:w="5880" w:type="dxa"/>
        <w:jc w:val="center"/>
        <w:tblCellMar>
          <w:left w:w="0" w:type="dxa"/>
          <w:right w:w="0" w:type="dxa"/>
        </w:tblCellMar>
        <w:tblLook w:val="01E0" w:firstRow="1" w:lastRow="1" w:firstColumn="1" w:lastColumn="1" w:noHBand="0" w:noVBand="0"/>
      </w:tblPr>
      <w:tblGrid>
        <w:gridCol w:w="1137"/>
        <w:gridCol w:w="4743"/>
      </w:tblGrid>
      <w:tr w:rsidR="00297BAA" w:rsidRPr="00B444C8" w14:paraId="6C6BCA41" w14:textId="77777777" w:rsidTr="00D927BF">
        <w:trPr>
          <w:trHeight w:val="603"/>
          <w:jc w:val="center"/>
        </w:trPr>
        <w:tc>
          <w:tcPr>
            <w:tcW w:w="11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CF9761B"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CSI report #n</w:t>
            </w:r>
          </w:p>
          <w:p w14:paraId="4934B39D"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eastAsia="zh-CN"/>
              </w:rPr>
              <w:t>CSI part 1</w:t>
            </w:r>
          </w:p>
        </w:tc>
        <w:tc>
          <w:tcPr>
            <w:tcW w:w="4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5DB64A8"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1</w:t>
            </w:r>
            <w:proofErr w:type="spellStart"/>
            <w:r w:rsidRPr="00B444C8">
              <w:rPr>
                <w:rFonts w:eastAsia="宋体"/>
                <w:bCs/>
                <w:color w:val="000000"/>
                <w:kern w:val="24"/>
                <w:position w:val="5"/>
                <w:sz w:val="18"/>
                <w:szCs w:val="18"/>
                <w:vertAlign w:val="superscript"/>
                <w:lang w:val="en-GB" w:eastAsia="zh-CN"/>
              </w:rPr>
              <w:t>st</w:t>
            </w:r>
            <w:proofErr w:type="spellEnd"/>
            <w:r w:rsidRPr="00B444C8">
              <w:rPr>
                <w:rFonts w:eastAsia="宋体"/>
                <w:bCs/>
                <w:color w:val="000000"/>
                <w:kern w:val="24"/>
                <w:sz w:val="18"/>
                <w:szCs w:val="18"/>
                <w:lang w:val="en-GB" w:eastAsia="zh-CN"/>
              </w:rPr>
              <w:t xml:space="preserve"> CRI;</w:t>
            </w:r>
          </w:p>
          <w:p w14:paraId="4CB1339B"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eastAsia="zh-CN"/>
              </w:rPr>
              <w:t>…</w:t>
            </w:r>
          </w:p>
          <w:p w14:paraId="4515B273"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M</w:t>
            </w:r>
            <w:proofErr w:type="spellStart"/>
            <w:r w:rsidRPr="00B444C8">
              <w:rPr>
                <w:rFonts w:eastAsia="宋体"/>
                <w:bCs/>
                <w:color w:val="000000"/>
                <w:kern w:val="24"/>
                <w:position w:val="5"/>
                <w:sz w:val="18"/>
                <w:szCs w:val="18"/>
                <w:vertAlign w:val="superscript"/>
                <w:lang w:val="en-GB" w:eastAsia="zh-CN"/>
              </w:rPr>
              <w:t>th</w:t>
            </w:r>
            <w:proofErr w:type="spellEnd"/>
            <w:r w:rsidRPr="00B444C8">
              <w:rPr>
                <w:rFonts w:eastAsia="宋体"/>
                <w:bCs/>
                <w:color w:val="000000"/>
                <w:kern w:val="24"/>
                <w:sz w:val="18"/>
                <w:szCs w:val="18"/>
                <w:lang w:val="en-GB" w:eastAsia="zh-CN"/>
              </w:rPr>
              <w:t xml:space="preserve"> CRI;</w:t>
            </w:r>
          </w:p>
        </w:tc>
      </w:tr>
      <w:tr w:rsidR="00297BAA" w:rsidRPr="00B444C8" w14:paraId="5037E8E2" w14:textId="77777777" w:rsidTr="00D927BF">
        <w:trPr>
          <w:trHeight w:val="80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3B0FB4" w14:textId="77777777" w:rsidR="00297BAA" w:rsidRPr="00B444C8" w:rsidRDefault="00297BAA" w:rsidP="00D927BF">
            <w:pPr>
              <w:spacing w:after="0"/>
              <w:jc w:val="left"/>
              <w:rPr>
                <w:rFonts w:eastAsia="宋体"/>
                <w:sz w:val="36"/>
                <w:szCs w:val="36"/>
                <w:lang w:eastAsia="zh-CN"/>
              </w:rPr>
            </w:pPr>
          </w:p>
        </w:tc>
        <w:tc>
          <w:tcPr>
            <w:tcW w:w="4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AD66267"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1</w:t>
            </w:r>
            <w:proofErr w:type="spellStart"/>
            <w:r w:rsidRPr="00B444C8">
              <w:rPr>
                <w:rFonts w:eastAsia="宋体"/>
                <w:bCs/>
                <w:color w:val="000000"/>
                <w:kern w:val="24"/>
                <w:position w:val="5"/>
                <w:sz w:val="18"/>
                <w:szCs w:val="18"/>
                <w:vertAlign w:val="superscript"/>
                <w:lang w:val="en-GB" w:eastAsia="zh-CN"/>
              </w:rPr>
              <w:t>st</w:t>
            </w:r>
            <w:proofErr w:type="spellEnd"/>
            <w:r w:rsidRPr="00B444C8">
              <w:rPr>
                <w:rFonts w:eastAsia="宋体"/>
                <w:bCs/>
                <w:color w:val="000000"/>
                <w:kern w:val="24"/>
                <w:sz w:val="18"/>
                <w:szCs w:val="18"/>
                <w:lang w:val="en-GB" w:eastAsia="zh-CN"/>
              </w:rPr>
              <w:t xml:space="preserve"> CRI</w:t>
            </w:r>
            <w:r w:rsidRPr="00B444C8">
              <w:rPr>
                <w:rFonts w:eastAsia="宋体"/>
                <w:bCs/>
                <w:color w:val="000000"/>
                <w:kern w:val="24"/>
                <w:sz w:val="18"/>
                <w:szCs w:val="18"/>
                <w:lang w:eastAsia="zh-CN"/>
              </w:rPr>
              <w:t>, Rank indicator</w:t>
            </w:r>
            <w:r w:rsidRPr="00B444C8">
              <w:rPr>
                <w:rFonts w:eastAsia="宋体"/>
                <w:bCs/>
                <w:color w:val="000000"/>
                <w:kern w:val="24"/>
                <w:sz w:val="18"/>
                <w:szCs w:val="18"/>
                <w:lang w:val="en-GB" w:eastAsia="zh-CN"/>
              </w:rPr>
              <w:t>;</w:t>
            </w:r>
          </w:p>
          <w:p w14:paraId="4D89E68E"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w:t>
            </w:r>
          </w:p>
          <w:p w14:paraId="3E5EA6F5"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M</w:t>
            </w:r>
            <w:proofErr w:type="spellStart"/>
            <w:r w:rsidRPr="00B444C8">
              <w:rPr>
                <w:rFonts w:eastAsia="宋体"/>
                <w:bCs/>
                <w:color w:val="000000"/>
                <w:kern w:val="24"/>
                <w:position w:val="5"/>
                <w:sz w:val="18"/>
                <w:szCs w:val="18"/>
                <w:vertAlign w:val="superscript"/>
                <w:lang w:val="en-GB" w:eastAsia="zh-CN"/>
              </w:rPr>
              <w:t>th</w:t>
            </w:r>
            <w:proofErr w:type="spellEnd"/>
            <w:r w:rsidRPr="00B444C8">
              <w:rPr>
                <w:rFonts w:eastAsia="宋体"/>
                <w:bCs/>
                <w:color w:val="000000"/>
                <w:kern w:val="24"/>
                <w:sz w:val="18"/>
                <w:szCs w:val="18"/>
                <w:lang w:val="en-GB" w:eastAsia="zh-CN"/>
              </w:rPr>
              <w:t xml:space="preserve"> CRI, Rank indicator;</w:t>
            </w:r>
          </w:p>
        </w:tc>
      </w:tr>
      <w:tr w:rsidR="00297BAA" w:rsidRPr="00B444C8" w14:paraId="5D12E86F" w14:textId="77777777" w:rsidTr="00D927BF">
        <w:trPr>
          <w:trHeight w:val="80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EE04D0" w14:textId="77777777" w:rsidR="00297BAA" w:rsidRPr="00B444C8" w:rsidRDefault="00297BAA" w:rsidP="00D927BF">
            <w:pPr>
              <w:spacing w:after="0"/>
              <w:jc w:val="left"/>
              <w:rPr>
                <w:rFonts w:eastAsia="宋体"/>
                <w:sz w:val="36"/>
                <w:szCs w:val="36"/>
                <w:lang w:eastAsia="zh-CN"/>
              </w:rPr>
            </w:pPr>
          </w:p>
        </w:tc>
        <w:tc>
          <w:tcPr>
            <w:tcW w:w="4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53B69D1"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1</w:t>
            </w:r>
            <w:proofErr w:type="spellStart"/>
            <w:r w:rsidRPr="00B444C8">
              <w:rPr>
                <w:rFonts w:eastAsia="宋体"/>
                <w:bCs/>
                <w:color w:val="000000"/>
                <w:kern w:val="24"/>
                <w:position w:val="5"/>
                <w:sz w:val="18"/>
                <w:szCs w:val="18"/>
                <w:vertAlign w:val="superscript"/>
                <w:lang w:val="en-GB" w:eastAsia="zh-CN"/>
              </w:rPr>
              <w:t>st</w:t>
            </w:r>
            <w:proofErr w:type="spellEnd"/>
            <w:r w:rsidRPr="00B444C8">
              <w:rPr>
                <w:rFonts w:eastAsia="宋体"/>
                <w:bCs/>
                <w:color w:val="000000"/>
                <w:kern w:val="24"/>
                <w:sz w:val="18"/>
                <w:szCs w:val="18"/>
                <w:lang w:val="en-GB" w:eastAsia="zh-CN"/>
              </w:rPr>
              <w:t xml:space="preserve"> CRI, wideband CQI for the first TB;</w:t>
            </w:r>
          </w:p>
          <w:p w14:paraId="135750FE"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w:t>
            </w:r>
          </w:p>
          <w:p w14:paraId="17CAE07D"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M</w:t>
            </w:r>
            <w:proofErr w:type="spellStart"/>
            <w:r w:rsidRPr="00B444C8">
              <w:rPr>
                <w:rFonts w:eastAsia="宋体"/>
                <w:bCs/>
                <w:color w:val="000000"/>
                <w:kern w:val="24"/>
                <w:position w:val="5"/>
                <w:sz w:val="18"/>
                <w:szCs w:val="18"/>
                <w:vertAlign w:val="superscript"/>
                <w:lang w:val="en-GB" w:eastAsia="zh-CN"/>
              </w:rPr>
              <w:t>th</w:t>
            </w:r>
            <w:proofErr w:type="spellEnd"/>
            <w:r w:rsidRPr="00B444C8">
              <w:rPr>
                <w:rFonts w:eastAsia="宋体"/>
                <w:bCs/>
                <w:color w:val="000000"/>
                <w:kern w:val="24"/>
                <w:sz w:val="18"/>
                <w:szCs w:val="18"/>
                <w:lang w:val="en-GB" w:eastAsia="zh-CN"/>
              </w:rPr>
              <w:t xml:space="preserve"> CRI, </w:t>
            </w:r>
            <w:r w:rsidRPr="00B444C8">
              <w:rPr>
                <w:rFonts w:eastAsia="宋体"/>
                <w:bCs/>
                <w:color w:val="000000"/>
                <w:kern w:val="24"/>
                <w:sz w:val="18"/>
                <w:szCs w:val="18"/>
                <w:lang w:eastAsia="zh-CN"/>
              </w:rPr>
              <w:t>wideband CQI for the first TB;</w:t>
            </w:r>
          </w:p>
        </w:tc>
      </w:tr>
      <w:tr w:rsidR="00297BAA" w:rsidRPr="00B444C8" w14:paraId="09383021" w14:textId="77777777" w:rsidTr="00D927BF">
        <w:trPr>
          <w:trHeight w:val="10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6BE00A" w14:textId="77777777" w:rsidR="00297BAA" w:rsidRPr="00B444C8" w:rsidRDefault="00297BAA" w:rsidP="00D927BF">
            <w:pPr>
              <w:spacing w:after="0"/>
              <w:jc w:val="left"/>
              <w:rPr>
                <w:rFonts w:eastAsia="宋体"/>
                <w:sz w:val="36"/>
                <w:szCs w:val="36"/>
                <w:lang w:eastAsia="zh-CN"/>
              </w:rPr>
            </w:pPr>
          </w:p>
        </w:tc>
        <w:tc>
          <w:tcPr>
            <w:tcW w:w="4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A7EA0D1"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1</w:t>
            </w:r>
            <w:proofErr w:type="spellStart"/>
            <w:r w:rsidRPr="00B444C8">
              <w:rPr>
                <w:rFonts w:eastAsia="宋体"/>
                <w:bCs/>
                <w:color w:val="000000"/>
                <w:kern w:val="24"/>
                <w:position w:val="5"/>
                <w:sz w:val="18"/>
                <w:szCs w:val="18"/>
                <w:vertAlign w:val="superscript"/>
                <w:lang w:val="en-GB" w:eastAsia="zh-CN"/>
              </w:rPr>
              <w:t>st</w:t>
            </w:r>
            <w:proofErr w:type="spellEnd"/>
            <w:r w:rsidRPr="00B444C8">
              <w:rPr>
                <w:rFonts w:eastAsia="宋体"/>
                <w:bCs/>
                <w:color w:val="000000"/>
                <w:kern w:val="24"/>
                <w:sz w:val="18"/>
                <w:szCs w:val="18"/>
                <w:lang w:val="en-GB" w:eastAsia="zh-CN"/>
              </w:rPr>
              <w:t xml:space="preserve"> CRI, </w:t>
            </w:r>
            <w:proofErr w:type="spellStart"/>
            <w:r w:rsidRPr="00B444C8">
              <w:rPr>
                <w:rFonts w:eastAsia="宋体"/>
                <w:bCs/>
                <w:color w:val="000000"/>
                <w:kern w:val="24"/>
                <w:sz w:val="18"/>
                <w:szCs w:val="18"/>
                <w:lang w:val="en-GB" w:eastAsia="zh-CN"/>
              </w:rPr>
              <w:t>Subband</w:t>
            </w:r>
            <w:proofErr w:type="spellEnd"/>
            <w:r w:rsidRPr="00B444C8">
              <w:rPr>
                <w:rFonts w:eastAsia="宋体"/>
                <w:bCs/>
                <w:color w:val="000000"/>
                <w:kern w:val="24"/>
                <w:sz w:val="18"/>
                <w:szCs w:val="18"/>
                <w:lang w:val="en-GB" w:eastAsia="zh-CN"/>
              </w:rPr>
              <w:t xml:space="preserve"> differential CQI for the first TB with increasing order of </w:t>
            </w:r>
            <w:proofErr w:type="spellStart"/>
            <w:r w:rsidRPr="00B444C8">
              <w:rPr>
                <w:rFonts w:eastAsia="宋体"/>
                <w:bCs/>
                <w:color w:val="000000"/>
                <w:kern w:val="24"/>
                <w:sz w:val="18"/>
                <w:szCs w:val="18"/>
                <w:lang w:val="en-GB" w:eastAsia="zh-CN"/>
              </w:rPr>
              <w:t>subband</w:t>
            </w:r>
            <w:proofErr w:type="spellEnd"/>
            <w:r w:rsidRPr="00B444C8">
              <w:rPr>
                <w:rFonts w:eastAsia="宋体"/>
                <w:bCs/>
                <w:color w:val="000000"/>
                <w:kern w:val="24"/>
                <w:sz w:val="18"/>
                <w:szCs w:val="18"/>
                <w:lang w:val="en-GB" w:eastAsia="zh-CN"/>
              </w:rPr>
              <w:t xml:space="preserve"> number;</w:t>
            </w:r>
          </w:p>
          <w:p w14:paraId="66EC732D"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w:t>
            </w:r>
          </w:p>
          <w:p w14:paraId="180B6BED"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M</w:t>
            </w:r>
            <w:proofErr w:type="spellStart"/>
            <w:r w:rsidRPr="00B444C8">
              <w:rPr>
                <w:rFonts w:eastAsia="宋体"/>
                <w:bCs/>
                <w:color w:val="000000"/>
                <w:kern w:val="24"/>
                <w:position w:val="5"/>
                <w:sz w:val="18"/>
                <w:szCs w:val="18"/>
                <w:vertAlign w:val="superscript"/>
                <w:lang w:val="en-GB" w:eastAsia="zh-CN"/>
              </w:rPr>
              <w:t>th</w:t>
            </w:r>
            <w:proofErr w:type="spellEnd"/>
            <w:r w:rsidRPr="00B444C8">
              <w:rPr>
                <w:rFonts w:eastAsia="宋体"/>
                <w:bCs/>
                <w:color w:val="000000"/>
                <w:kern w:val="24"/>
                <w:sz w:val="18"/>
                <w:szCs w:val="18"/>
                <w:lang w:val="en-GB" w:eastAsia="zh-CN"/>
              </w:rPr>
              <w:t xml:space="preserve"> CRI, </w:t>
            </w:r>
            <w:proofErr w:type="spellStart"/>
            <w:r w:rsidRPr="00B444C8">
              <w:rPr>
                <w:rFonts w:eastAsia="宋体"/>
                <w:bCs/>
                <w:color w:val="000000"/>
                <w:kern w:val="24"/>
                <w:sz w:val="18"/>
                <w:szCs w:val="18"/>
                <w:lang w:eastAsia="zh-CN"/>
              </w:rPr>
              <w:t>Subband</w:t>
            </w:r>
            <w:proofErr w:type="spellEnd"/>
            <w:r w:rsidRPr="00B444C8">
              <w:rPr>
                <w:rFonts w:eastAsia="宋体"/>
                <w:bCs/>
                <w:color w:val="000000"/>
                <w:kern w:val="24"/>
                <w:sz w:val="18"/>
                <w:szCs w:val="18"/>
                <w:lang w:eastAsia="zh-CN"/>
              </w:rPr>
              <w:t xml:space="preserve"> differential CQI for the first TB with increasing order of </w:t>
            </w:r>
            <w:proofErr w:type="spellStart"/>
            <w:r w:rsidRPr="00B444C8">
              <w:rPr>
                <w:rFonts w:eastAsia="宋体"/>
                <w:bCs/>
                <w:color w:val="000000"/>
                <w:kern w:val="24"/>
                <w:sz w:val="18"/>
                <w:szCs w:val="18"/>
                <w:lang w:eastAsia="zh-CN"/>
              </w:rPr>
              <w:t>subband</w:t>
            </w:r>
            <w:proofErr w:type="spellEnd"/>
            <w:r w:rsidRPr="00B444C8">
              <w:rPr>
                <w:rFonts w:eastAsia="宋体"/>
                <w:bCs/>
                <w:color w:val="000000"/>
                <w:kern w:val="24"/>
                <w:sz w:val="18"/>
                <w:szCs w:val="18"/>
                <w:lang w:eastAsia="zh-CN"/>
              </w:rPr>
              <w:t xml:space="preserve"> number;</w:t>
            </w:r>
          </w:p>
        </w:tc>
      </w:tr>
      <w:tr w:rsidR="00297BAA" w:rsidRPr="00B444C8" w14:paraId="31FDEE31" w14:textId="77777777" w:rsidTr="00D927BF">
        <w:trPr>
          <w:trHeight w:val="60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9B0AF9" w14:textId="77777777" w:rsidR="00297BAA" w:rsidRPr="00B444C8" w:rsidRDefault="00297BAA" w:rsidP="00D927BF">
            <w:pPr>
              <w:spacing w:after="0"/>
              <w:jc w:val="left"/>
              <w:rPr>
                <w:rFonts w:eastAsia="宋体"/>
                <w:sz w:val="36"/>
                <w:szCs w:val="36"/>
                <w:lang w:eastAsia="zh-CN"/>
              </w:rPr>
            </w:pPr>
          </w:p>
        </w:tc>
        <w:tc>
          <w:tcPr>
            <w:tcW w:w="4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600DA03"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1</w:t>
            </w:r>
            <w:proofErr w:type="spellStart"/>
            <w:r w:rsidRPr="00B444C8">
              <w:rPr>
                <w:rFonts w:eastAsia="宋体"/>
                <w:bCs/>
                <w:color w:val="000000"/>
                <w:kern w:val="24"/>
                <w:position w:val="5"/>
                <w:sz w:val="18"/>
                <w:szCs w:val="18"/>
                <w:vertAlign w:val="superscript"/>
                <w:lang w:val="en-GB" w:eastAsia="zh-CN"/>
              </w:rPr>
              <w:t>st</w:t>
            </w:r>
            <w:proofErr w:type="spellEnd"/>
            <w:r w:rsidRPr="00B444C8">
              <w:rPr>
                <w:rFonts w:eastAsia="宋体"/>
                <w:bCs/>
                <w:color w:val="000000"/>
                <w:kern w:val="24"/>
                <w:sz w:val="18"/>
                <w:szCs w:val="18"/>
                <w:lang w:val="en-GB" w:eastAsia="zh-CN"/>
              </w:rPr>
              <w:t xml:space="preserve"> CRI, K</w:t>
            </w:r>
            <w:r w:rsidRPr="00B444C8">
              <w:rPr>
                <w:rFonts w:eastAsia="宋体"/>
                <w:bCs/>
                <w:color w:val="000000"/>
                <w:kern w:val="24"/>
                <w:position w:val="-5"/>
                <w:sz w:val="18"/>
                <w:szCs w:val="18"/>
                <w:vertAlign w:val="subscript"/>
                <w:lang w:val="en-GB" w:eastAsia="zh-CN"/>
              </w:rPr>
              <w:t>NZ</w:t>
            </w:r>
          </w:p>
          <w:p w14:paraId="39B8599E"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w:t>
            </w:r>
          </w:p>
          <w:p w14:paraId="7052C289" w14:textId="77777777" w:rsidR="00297BAA" w:rsidRPr="00B444C8" w:rsidRDefault="00297BAA" w:rsidP="00D927BF">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M</w:t>
            </w:r>
            <w:proofErr w:type="spellStart"/>
            <w:r w:rsidRPr="00B444C8">
              <w:rPr>
                <w:rFonts w:eastAsia="宋体"/>
                <w:bCs/>
                <w:color w:val="000000"/>
                <w:kern w:val="24"/>
                <w:position w:val="5"/>
                <w:sz w:val="18"/>
                <w:szCs w:val="18"/>
                <w:vertAlign w:val="superscript"/>
                <w:lang w:val="en-GB" w:eastAsia="zh-CN"/>
              </w:rPr>
              <w:t>th</w:t>
            </w:r>
            <w:proofErr w:type="spellEnd"/>
            <w:r w:rsidRPr="00B444C8">
              <w:rPr>
                <w:rFonts w:eastAsia="宋体"/>
                <w:bCs/>
                <w:color w:val="000000"/>
                <w:kern w:val="24"/>
                <w:sz w:val="18"/>
                <w:szCs w:val="18"/>
                <w:lang w:val="en-GB" w:eastAsia="zh-CN"/>
              </w:rPr>
              <w:t xml:space="preserve"> CRI, K</w:t>
            </w:r>
            <w:r w:rsidRPr="00B444C8">
              <w:rPr>
                <w:rFonts w:eastAsia="宋体"/>
                <w:bCs/>
                <w:color w:val="000000"/>
                <w:kern w:val="24"/>
                <w:position w:val="-5"/>
                <w:sz w:val="18"/>
                <w:szCs w:val="18"/>
                <w:vertAlign w:val="subscript"/>
                <w:lang w:val="en-GB" w:eastAsia="zh-CN"/>
              </w:rPr>
              <w:t>NZ</w:t>
            </w:r>
          </w:p>
        </w:tc>
      </w:tr>
    </w:tbl>
    <w:p w14:paraId="713FB3D9" w14:textId="77777777" w:rsidR="00297BAA" w:rsidRDefault="00297BAA" w:rsidP="00D93D00">
      <w:pPr>
        <w:rPr>
          <w:rFonts w:eastAsiaTheme="minorEastAsia"/>
          <w:lang w:eastAsia="zh-CN"/>
        </w:rPr>
      </w:pPr>
    </w:p>
    <w:p w14:paraId="1390CE0B" w14:textId="237F90A1" w:rsidR="00EE4AD6" w:rsidRPr="007E5C23" w:rsidRDefault="00FD7BEE" w:rsidP="00EE4AD6">
      <w:pPr>
        <w:rPr>
          <w:rFonts w:eastAsiaTheme="minorEastAsia"/>
          <w:lang w:eastAsia="zh-CN"/>
        </w:rPr>
      </w:pPr>
      <w:r>
        <w:rPr>
          <w:rFonts w:eastAsiaTheme="minorEastAsia"/>
          <w:lang w:eastAsia="zh-CN"/>
        </w:rPr>
        <w:t xml:space="preserve">For </w:t>
      </w:r>
      <w:r w:rsidR="003D4713">
        <w:rPr>
          <w:rFonts w:eastAsiaTheme="minorEastAsia"/>
          <w:lang w:eastAsia="zh-CN"/>
        </w:rPr>
        <w:t>UCI mapping for Part2</w:t>
      </w:r>
      <w:r>
        <w:rPr>
          <w:rFonts w:eastAsiaTheme="minorEastAsia"/>
          <w:lang w:eastAsia="zh-CN"/>
        </w:rPr>
        <w:t>,</w:t>
      </w:r>
      <w:r w:rsidR="003D4713">
        <w:rPr>
          <w:rFonts w:eastAsiaTheme="minorEastAsia"/>
          <w:lang w:eastAsia="zh-CN"/>
        </w:rPr>
        <w:t xml:space="preserve"> </w:t>
      </w:r>
      <w:r>
        <w:rPr>
          <w:rFonts w:eastAsiaTheme="minorEastAsia"/>
          <w:lang w:eastAsia="zh-CN"/>
        </w:rPr>
        <w:t xml:space="preserve">the design </w:t>
      </w:r>
      <w:r w:rsidR="00312997" w:rsidRPr="00312997">
        <w:rPr>
          <w:rFonts w:eastAsiaTheme="minorEastAsia"/>
          <w:lang w:eastAsia="zh-CN"/>
        </w:rPr>
        <w:t xml:space="preserve">may be affected by </w:t>
      </w:r>
      <w:r w:rsidR="00095CE9">
        <w:rPr>
          <w:rFonts w:eastAsiaTheme="minorEastAsia"/>
          <w:lang w:eastAsia="zh-CN"/>
        </w:rPr>
        <w:t xml:space="preserve">the </w:t>
      </w:r>
      <w:r w:rsidR="00312997" w:rsidRPr="00312997">
        <w:rPr>
          <w:rFonts w:eastAsiaTheme="minorEastAsia"/>
          <w:lang w:eastAsia="zh-CN"/>
        </w:rPr>
        <w:t>omission rule</w:t>
      </w:r>
      <w:r w:rsidR="00312997">
        <w:rPr>
          <w:rFonts w:eastAsiaTheme="minorEastAsia"/>
          <w:lang w:eastAsia="zh-CN"/>
        </w:rPr>
        <w:t xml:space="preserve">. </w:t>
      </w:r>
      <w:r w:rsidR="009031EB">
        <w:rPr>
          <w:rFonts w:eastAsiaTheme="minorEastAsia"/>
          <w:lang w:eastAsia="zh-CN"/>
        </w:rPr>
        <w:t xml:space="preserve">In our view, </w:t>
      </w:r>
      <w:r w:rsidR="00095CE9">
        <w:rPr>
          <w:rFonts w:eastAsiaTheme="minorEastAsia"/>
          <w:lang w:eastAsia="zh-CN"/>
        </w:rPr>
        <w:t xml:space="preserve">the legacy omission rule can be reused, i.e., </w:t>
      </w:r>
      <w:r w:rsidR="00A21FED" w:rsidRPr="00A21FED">
        <w:rPr>
          <w:rFonts w:eastAsiaTheme="minorEastAsia"/>
          <w:lang w:eastAsia="zh-CN"/>
        </w:rPr>
        <w:t xml:space="preserve">for each CSI report, first omit Part 2 </w:t>
      </w:r>
      <w:proofErr w:type="spellStart"/>
      <w:r w:rsidR="00A21FED" w:rsidRPr="00A21FED">
        <w:rPr>
          <w:rFonts w:eastAsiaTheme="minorEastAsia"/>
          <w:lang w:eastAsia="zh-CN"/>
        </w:rPr>
        <w:t>subband</w:t>
      </w:r>
      <w:proofErr w:type="spellEnd"/>
      <w:r w:rsidR="00A21FED" w:rsidRPr="00A21FED">
        <w:rPr>
          <w:rFonts w:eastAsiaTheme="minorEastAsia"/>
          <w:lang w:eastAsia="zh-CN"/>
        </w:rPr>
        <w:t xml:space="preserve"> CSI of odd </w:t>
      </w:r>
      <w:proofErr w:type="spellStart"/>
      <w:r w:rsidR="00A21FED" w:rsidRPr="00A21FED">
        <w:rPr>
          <w:rFonts w:eastAsiaTheme="minorEastAsia"/>
          <w:lang w:eastAsia="zh-CN"/>
        </w:rPr>
        <w:t>subbands</w:t>
      </w:r>
      <w:proofErr w:type="spellEnd"/>
      <w:r w:rsidR="00A21FED" w:rsidRPr="00A21FED">
        <w:rPr>
          <w:rFonts w:eastAsiaTheme="minorEastAsia"/>
          <w:lang w:eastAsia="zh-CN"/>
        </w:rPr>
        <w:t xml:space="preserve"> or Group 2 CSI, then omit Part 2 </w:t>
      </w:r>
      <w:proofErr w:type="spellStart"/>
      <w:r w:rsidR="00A21FED" w:rsidRPr="00A21FED">
        <w:rPr>
          <w:rFonts w:eastAsiaTheme="minorEastAsia"/>
          <w:lang w:eastAsia="zh-CN"/>
        </w:rPr>
        <w:t>subband</w:t>
      </w:r>
      <w:proofErr w:type="spellEnd"/>
      <w:r w:rsidR="00A21FED" w:rsidRPr="00A21FED">
        <w:rPr>
          <w:rFonts w:eastAsiaTheme="minorEastAsia"/>
          <w:lang w:eastAsia="zh-CN"/>
        </w:rPr>
        <w:t xml:space="preserve"> CSI of even </w:t>
      </w:r>
      <w:proofErr w:type="spellStart"/>
      <w:r w:rsidR="00A21FED" w:rsidRPr="00A21FED">
        <w:rPr>
          <w:rFonts w:eastAsiaTheme="minorEastAsia"/>
          <w:lang w:eastAsia="zh-CN"/>
        </w:rPr>
        <w:t>subbands</w:t>
      </w:r>
      <w:proofErr w:type="spellEnd"/>
      <w:r w:rsidR="00A21FED" w:rsidRPr="00A21FED">
        <w:rPr>
          <w:rFonts w:eastAsiaTheme="minorEastAsia"/>
          <w:lang w:eastAsia="zh-CN"/>
        </w:rPr>
        <w:t xml:space="preserve"> or Group 1 CSI </w:t>
      </w:r>
      <w:proofErr w:type="spellStart"/>
      <w:r w:rsidR="00A21FED" w:rsidRPr="00A21FED">
        <w:rPr>
          <w:rFonts w:eastAsiaTheme="minorEastAsia"/>
          <w:lang w:eastAsia="zh-CN"/>
        </w:rPr>
        <w:t>CSI</w:t>
      </w:r>
      <w:proofErr w:type="spellEnd"/>
      <w:r w:rsidR="00A21FED" w:rsidRPr="00A21FED">
        <w:rPr>
          <w:rFonts w:eastAsiaTheme="minorEastAsia"/>
          <w:lang w:eastAsia="zh-CN"/>
        </w:rPr>
        <w:t xml:space="preserve"> report</w:t>
      </w:r>
      <w:r w:rsidR="00A21FED">
        <w:rPr>
          <w:rFonts w:eastAsiaTheme="minorEastAsia"/>
          <w:lang w:eastAsia="zh-CN"/>
        </w:rPr>
        <w:t xml:space="preserve">. Therefore, </w:t>
      </w:r>
      <w:r w:rsidR="007E5C23">
        <w:rPr>
          <w:rFonts w:eastAsiaTheme="minorEastAsia"/>
          <w:lang w:eastAsia="zh-CN"/>
        </w:rPr>
        <w:t xml:space="preserve">legacy omission rule </w:t>
      </w:r>
      <w:r w:rsidR="000E3D1A">
        <w:rPr>
          <w:rFonts w:eastAsiaTheme="minorEastAsia"/>
          <w:lang w:eastAsia="zh-CN"/>
        </w:rPr>
        <w:t xml:space="preserve">can be </w:t>
      </w:r>
      <w:r w:rsidR="00FB5AB1">
        <w:rPr>
          <w:rFonts w:eastAsiaTheme="minorEastAsia"/>
          <w:lang w:eastAsia="zh-CN"/>
        </w:rPr>
        <w:t>re</w:t>
      </w:r>
      <w:r w:rsidR="000E3D1A">
        <w:rPr>
          <w:rFonts w:eastAsiaTheme="minorEastAsia"/>
          <w:lang w:eastAsia="zh-CN"/>
        </w:rPr>
        <w:t xml:space="preserve">used for </w:t>
      </w:r>
      <w:r w:rsidR="000E3D1A" w:rsidRPr="000E3D1A">
        <w:rPr>
          <w:rFonts w:eastAsiaTheme="minorEastAsia"/>
          <w:lang w:eastAsia="zh-CN"/>
        </w:rPr>
        <w:t>the Rel-19 CRI-based CSI refinement</w:t>
      </w:r>
      <w:r w:rsidR="000E3D1A">
        <w:rPr>
          <w:rFonts w:eastAsiaTheme="minorEastAsia"/>
          <w:lang w:eastAsia="zh-CN"/>
        </w:rPr>
        <w:t>.</w:t>
      </w:r>
    </w:p>
    <w:p w14:paraId="39CCD364" w14:textId="74A76ADE" w:rsidR="00533FF8" w:rsidRPr="00BA11AD" w:rsidRDefault="00E6723D" w:rsidP="00533FF8">
      <w:pPr>
        <w:pStyle w:val="proposal0"/>
      </w:pPr>
      <w:bookmarkStart w:id="23" w:name="_Ref166233668"/>
      <w:r>
        <w:rPr>
          <w:rFonts w:eastAsiaTheme="minorEastAsia"/>
        </w:rPr>
        <w:t>The legacy omission rule can be reused</w:t>
      </w:r>
      <w:r w:rsidRPr="00E6723D">
        <w:rPr>
          <w:rFonts w:eastAsiaTheme="minorEastAsia"/>
        </w:rPr>
        <w:t xml:space="preserve"> </w:t>
      </w:r>
      <w:r>
        <w:rPr>
          <w:rFonts w:eastAsiaTheme="minorEastAsia"/>
        </w:rPr>
        <w:t xml:space="preserve">for </w:t>
      </w:r>
      <w:r w:rsidRPr="000E3D1A">
        <w:rPr>
          <w:rFonts w:eastAsiaTheme="minorEastAsia"/>
        </w:rPr>
        <w:t>the Rel-19 CRI-based CSI refinement</w:t>
      </w:r>
      <w:bookmarkEnd w:id="23"/>
      <w:r w:rsidR="002D72AB">
        <w:rPr>
          <w:rFonts w:eastAsiaTheme="minorEastAsia"/>
        </w:rPr>
        <w:t>.</w:t>
      </w:r>
    </w:p>
    <w:p w14:paraId="0A6E612E" w14:textId="25E5A5D0" w:rsidR="008A0EBB" w:rsidRDefault="00E3512D" w:rsidP="00297BAA">
      <w:pPr>
        <w:rPr>
          <w:lang w:val="en-GB"/>
        </w:rPr>
      </w:pPr>
      <w:r>
        <w:rPr>
          <w:rFonts w:eastAsiaTheme="minorEastAsia" w:hint="eastAsia"/>
          <w:lang w:val="en-GB" w:eastAsia="zh-CN"/>
        </w:rPr>
        <w:t>B</w:t>
      </w:r>
      <w:r>
        <w:rPr>
          <w:rFonts w:eastAsiaTheme="minorEastAsia"/>
          <w:lang w:val="en-GB" w:eastAsia="zh-CN"/>
        </w:rPr>
        <w:t xml:space="preserve">ased on the legacy omission rule, </w:t>
      </w:r>
      <w:r w:rsidR="0077109E">
        <w:rPr>
          <w:rFonts w:eastAsiaTheme="minorEastAsia"/>
          <w:lang w:val="en-GB" w:eastAsia="zh-CN"/>
        </w:rPr>
        <w:t>f</w:t>
      </w:r>
      <w:r w:rsidR="0077109E" w:rsidRPr="0077109E">
        <w:rPr>
          <w:rFonts w:eastAsiaTheme="minorEastAsia"/>
          <w:lang w:val="en-GB" w:eastAsia="zh-CN"/>
        </w:rPr>
        <w:t xml:space="preserve">or </w:t>
      </w:r>
      <w:r w:rsidR="00BF7001">
        <w:rPr>
          <w:rFonts w:eastAsiaTheme="minorEastAsia"/>
          <w:lang w:val="en-GB" w:eastAsia="zh-CN"/>
        </w:rPr>
        <w:t>UCI</w:t>
      </w:r>
      <w:r w:rsidR="008C2F9E">
        <w:rPr>
          <w:rFonts w:eastAsiaTheme="minorEastAsia"/>
          <w:lang w:val="en-GB" w:eastAsia="zh-CN"/>
        </w:rPr>
        <w:t xml:space="preserve"> mapping</w:t>
      </w:r>
      <w:r w:rsidR="00BF7001">
        <w:rPr>
          <w:rFonts w:eastAsiaTheme="minorEastAsia"/>
          <w:lang w:val="en-GB" w:eastAsia="zh-CN"/>
        </w:rPr>
        <w:t xml:space="preserve"> design for M CRIs</w:t>
      </w:r>
      <w:r w:rsidR="0077109E" w:rsidRPr="0077109E">
        <w:rPr>
          <w:rFonts w:eastAsiaTheme="minorEastAsia"/>
          <w:lang w:val="en-GB" w:eastAsia="zh-CN"/>
        </w:rPr>
        <w:t xml:space="preserve">, each </w:t>
      </w:r>
      <w:r w:rsidR="00BF7001">
        <w:rPr>
          <w:rFonts w:eastAsiaTheme="minorEastAsia"/>
          <w:lang w:val="en-GB" w:eastAsia="zh-CN"/>
        </w:rPr>
        <w:t xml:space="preserve">CSI </w:t>
      </w:r>
      <w:r w:rsidR="0077109E" w:rsidRPr="0077109E">
        <w:rPr>
          <w:rFonts w:eastAsiaTheme="minorEastAsia"/>
          <w:lang w:val="en-GB" w:eastAsia="zh-CN"/>
        </w:rPr>
        <w:t>field corresponds to M CRIs. In each field</w:t>
      </w:r>
      <w:r w:rsidR="004B24B0">
        <w:rPr>
          <w:rFonts w:eastAsiaTheme="minorEastAsia"/>
          <w:lang w:val="en-GB" w:eastAsia="zh-CN"/>
        </w:rPr>
        <w:t xml:space="preserve"> of UCI tables</w:t>
      </w:r>
      <w:r w:rsidR="0077109E" w:rsidRPr="0077109E">
        <w:rPr>
          <w:rFonts w:eastAsiaTheme="minorEastAsia"/>
          <w:lang w:val="en-GB" w:eastAsia="zh-CN"/>
        </w:rPr>
        <w:t xml:space="preserve">, </w:t>
      </w:r>
      <w:r w:rsidR="00176704">
        <w:rPr>
          <w:rFonts w:eastAsiaTheme="minorEastAsia"/>
          <w:lang w:val="en-GB" w:eastAsia="zh-CN"/>
        </w:rPr>
        <w:t>UCI</w:t>
      </w:r>
      <w:r w:rsidR="0077109E" w:rsidRPr="0077109E">
        <w:rPr>
          <w:rFonts w:eastAsiaTheme="minorEastAsia"/>
          <w:lang w:val="en-GB" w:eastAsia="zh-CN"/>
        </w:rPr>
        <w:t xml:space="preserve"> parameters are mapped following the order of report</w:t>
      </w:r>
      <w:r w:rsidR="002A1C8E">
        <w:rPr>
          <w:rFonts w:eastAsiaTheme="minorEastAsia"/>
          <w:lang w:val="en-GB" w:eastAsia="zh-CN"/>
        </w:rPr>
        <w:t>ed</w:t>
      </w:r>
      <w:r w:rsidR="0077109E" w:rsidRPr="0077109E">
        <w:rPr>
          <w:rFonts w:eastAsiaTheme="minorEastAsia"/>
          <w:lang w:val="en-GB" w:eastAsia="zh-CN"/>
        </w:rPr>
        <w:t xml:space="preserve"> </w:t>
      </w:r>
      <w:r w:rsidR="00D101FA" w:rsidRPr="0077109E">
        <w:rPr>
          <w:rFonts w:eastAsiaTheme="minorEastAsia"/>
          <w:lang w:val="en-GB" w:eastAsia="zh-CN"/>
        </w:rPr>
        <w:t xml:space="preserve">M </w:t>
      </w:r>
      <w:r w:rsidR="0077109E" w:rsidRPr="0077109E">
        <w:rPr>
          <w:rFonts w:eastAsiaTheme="minorEastAsia"/>
          <w:lang w:val="en-GB" w:eastAsia="zh-CN"/>
        </w:rPr>
        <w:t>CRIs.</w:t>
      </w:r>
      <w:r w:rsidR="00AC734F">
        <w:rPr>
          <w:rFonts w:eastAsiaTheme="minorEastAsia"/>
          <w:lang w:val="en-GB" w:eastAsia="zh-CN"/>
        </w:rPr>
        <w:t xml:space="preserve"> Therefore, the following tables should be supported for UCI mapping for M CRIs.</w:t>
      </w:r>
      <w:r w:rsidR="00297BAA">
        <w:rPr>
          <w:lang w:val="en-GB"/>
        </w:rPr>
        <w:t xml:space="preserve"> </w:t>
      </w:r>
    </w:p>
    <w:p w14:paraId="44103B0F" w14:textId="64CDE1E0" w:rsidR="00AC734F" w:rsidRPr="008A0EBB" w:rsidRDefault="008A0EBB" w:rsidP="00533FF8">
      <w:pPr>
        <w:pStyle w:val="table"/>
        <w:rPr>
          <w:lang w:val="en-GB"/>
        </w:rPr>
      </w:pPr>
      <w:r>
        <w:rPr>
          <w:rFonts w:hint="eastAsia"/>
          <w:lang w:val="en-GB"/>
        </w:rPr>
        <w:t>M</w:t>
      </w:r>
      <w:r>
        <w:rPr>
          <w:lang w:val="en-GB"/>
        </w:rPr>
        <w:t xml:space="preserve">apping order of CSI fields of one CSI report, CSI part </w:t>
      </w:r>
      <w:r w:rsidR="00C87967">
        <w:rPr>
          <w:lang w:val="en-GB"/>
        </w:rPr>
        <w:t>2 wideband</w:t>
      </w:r>
    </w:p>
    <w:tbl>
      <w:tblPr>
        <w:tblW w:w="5880" w:type="dxa"/>
        <w:jc w:val="center"/>
        <w:tblCellMar>
          <w:left w:w="0" w:type="dxa"/>
          <w:right w:w="0" w:type="dxa"/>
        </w:tblCellMar>
        <w:tblLook w:val="01E0" w:firstRow="1" w:lastRow="1" w:firstColumn="1" w:lastColumn="1" w:noHBand="0" w:noVBand="0"/>
      </w:tblPr>
      <w:tblGrid>
        <w:gridCol w:w="1139"/>
        <w:gridCol w:w="4741"/>
      </w:tblGrid>
      <w:tr w:rsidR="00CD676E" w:rsidRPr="00CD676E" w14:paraId="46E01C7B" w14:textId="77777777" w:rsidTr="00CD676E">
        <w:trPr>
          <w:jc w:val="center"/>
        </w:trPr>
        <w:tc>
          <w:tcPr>
            <w:tcW w:w="11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AD2B8E2"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CSI report #n</w:t>
            </w:r>
          </w:p>
          <w:p w14:paraId="510B63E2"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eastAsia="zh-CN"/>
              </w:rPr>
              <w:lastRenderedPageBreak/>
              <w:t>CSI part 2 wideband</w:t>
            </w:r>
          </w:p>
        </w:tc>
        <w:tc>
          <w:tcPr>
            <w:tcW w:w="47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D03AE44"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lastRenderedPageBreak/>
              <w:t>For 1</w:t>
            </w:r>
            <w:proofErr w:type="spellStart"/>
            <w:r w:rsidRPr="00CD676E">
              <w:rPr>
                <w:rFonts w:eastAsia="宋体"/>
                <w:bCs/>
                <w:color w:val="000000"/>
                <w:kern w:val="24"/>
                <w:position w:val="5"/>
                <w:sz w:val="18"/>
                <w:szCs w:val="18"/>
                <w:vertAlign w:val="superscript"/>
                <w:lang w:val="en-GB" w:eastAsia="zh-CN"/>
              </w:rPr>
              <w:t>st</w:t>
            </w:r>
            <w:proofErr w:type="spellEnd"/>
            <w:r w:rsidRPr="00CD676E">
              <w:rPr>
                <w:rFonts w:eastAsia="宋体"/>
                <w:bCs/>
                <w:color w:val="000000"/>
                <w:kern w:val="24"/>
                <w:sz w:val="18"/>
                <w:szCs w:val="18"/>
                <w:lang w:val="en-GB" w:eastAsia="zh-CN"/>
              </w:rPr>
              <w:t xml:space="preserve"> CRI, wideband CQI for the second TB;</w:t>
            </w:r>
          </w:p>
          <w:p w14:paraId="51414663"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w:t>
            </w:r>
          </w:p>
          <w:p w14:paraId="50361C14"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lastRenderedPageBreak/>
              <w:t>For M</w:t>
            </w:r>
            <w:proofErr w:type="spellStart"/>
            <w:r w:rsidRPr="00CD676E">
              <w:rPr>
                <w:rFonts w:eastAsia="宋体"/>
                <w:bCs/>
                <w:color w:val="000000"/>
                <w:kern w:val="24"/>
                <w:position w:val="5"/>
                <w:sz w:val="18"/>
                <w:szCs w:val="18"/>
                <w:vertAlign w:val="superscript"/>
                <w:lang w:val="en-GB" w:eastAsia="zh-CN"/>
              </w:rPr>
              <w:t>th</w:t>
            </w:r>
            <w:proofErr w:type="spellEnd"/>
            <w:r w:rsidRPr="00CD676E">
              <w:rPr>
                <w:rFonts w:eastAsia="宋体"/>
                <w:bCs/>
                <w:color w:val="000000"/>
                <w:kern w:val="24"/>
                <w:sz w:val="18"/>
                <w:szCs w:val="18"/>
                <w:lang w:val="en-GB" w:eastAsia="zh-CN"/>
              </w:rPr>
              <w:t xml:space="preserve"> CRI, </w:t>
            </w:r>
            <w:r w:rsidRPr="00CD676E">
              <w:rPr>
                <w:rFonts w:eastAsia="宋体"/>
                <w:bCs/>
                <w:color w:val="000000"/>
                <w:kern w:val="24"/>
                <w:sz w:val="18"/>
                <w:szCs w:val="18"/>
                <w:lang w:eastAsia="zh-CN"/>
              </w:rPr>
              <w:t>wideband CQI for the second TB;</w:t>
            </w:r>
          </w:p>
        </w:tc>
      </w:tr>
      <w:tr w:rsidR="00CD676E" w:rsidRPr="00CD676E" w14:paraId="0E7C0DD0" w14:textId="77777777" w:rsidTr="00CD676E">
        <w:trPr>
          <w:trHeight w:val="4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B18622" w14:textId="77777777" w:rsidR="00CD676E" w:rsidRPr="00CD676E" w:rsidRDefault="00CD676E" w:rsidP="00CD676E">
            <w:pPr>
              <w:spacing w:after="0"/>
              <w:jc w:val="left"/>
              <w:rPr>
                <w:rFonts w:eastAsia="宋体"/>
                <w:sz w:val="36"/>
                <w:szCs w:val="36"/>
                <w:lang w:eastAsia="zh-CN"/>
              </w:rPr>
            </w:pPr>
          </w:p>
        </w:tc>
        <w:tc>
          <w:tcPr>
            <w:tcW w:w="47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108" w:type="dxa"/>
            </w:tcMar>
            <w:vAlign w:val="center"/>
            <w:hideMark/>
          </w:tcPr>
          <w:p w14:paraId="1B738BF6"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For 1</w:t>
            </w:r>
            <w:proofErr w:type="spellStart"/>
            <w:r w:rsidRPr="00CD676E">
              <w:rPr>
                <w:rFonts w:eastAsia="宋体"/>
                <w:bCs/>
                <w:color w:val="000000"/>
                <w:kern w:val="24"/>
                <w:position w:val="5"/>
                <w:sz w:val="18"/>
                <w:szCs w:val="18"/>
                <w:vertAlign w:val="superscript"/>
                <w:lang w:val="en-GB" w:eastAsia="zh-CN"/>
              </w:rPr>
              <w:t>st</w:t>
            </w:r>
            <w:proofErr w:type="spellEnd"/>
            <w:r w:rsidRPr="00CD676E">
              <w:rPr>
                <w:rFonts w:eastAsia="宋体"/>
                <w:bCs/>
                <w:color w:val="000000"/>
                <w:kern w:val="24"/>
                <w:sz w:val="18"/>
                <w:szCs w:val="18"/>
                <w:lang w:val="en-GB" w:eastAsia="zh-CN"/>
              </w:rPr>
              <w:t xml:space="preserve"> CRI</w:t>
            </w:r>
            <w:r w:rsidRPr="00CD676E">
              <w:rPr>
                <w:rFonts w:eastAsia="宋体"/>
                <w:bCs/>
                <w:color w:val="000000"/>
                <w:kern w:val="24"/>
                <w:sz w:val="18"/>
                <w:szCs w:val="18"/>
                <w:lang w:eastAsia="zh-CN"/>
              </w:rPr>
              <w:t>, Layer indicator</w:t>
            </w:r>
            <w:r w:rsidRPr="00CD676E">
              <w:rPr>
                <w:rFonts w:eastAsia="宋体"/>
                <w:bCs/>
                <w:color w:val="000000"/>
                <w:kern w:val="24"/>
                <w:sz w:val="18"/>
                <w:szCs w:val="18"/>
                <w:lang w:val="en-GB" w:eastAsia="zh-CN"/>
              </w:rPr>
              <w:t>;</w:t>
            </w:r>
          </w:p>
          <w:p w14:paraId="3ACD2C64"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w:t>
            </w:r>
          </w:p>
          <w:p w14:paraId="6C2CD1DD"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For M</w:t>
            </w:r>
            <w:proofErr w:type="spellStart"/>
            <w:r w:rsidRPr="00CD676E">
              <w:rPr>
                <w:rFonts w:eastAsia="宋体"/>
                <w:bCs/>
                <w:color w:val="000000"/>
                <w:kern w:val="24"/>
                <w:position w:val="5"/>
                <w:sz w:val="18"/>
                <w:szCs w:val="18"/>
                <w:vertAlign w:val="superscript"/>
                <w:lang w:val="en-GB" w:eastAsia="zh-CN"/>
              </w:rPr>
              <w:t>th</w:t>
            </w:r>
            <w:proofErr w:type="spellEnd"/>
            <w:r w:rsidRPr="00CD676E">
              <w:rPr>
                <w:rFonts w:eastAsia="宋体"/>
                <w:bCs/>
                <w:color w:val="000000"/>
                <w:kern w:val="24"/>
                <w:sz w:val="18"/>
                <w:szCs w:val="18"/>
                <w:lang w:val="en-GB" w:eastAsia="zh-CN"/>
              </w:rPr>
              <w:t xml:space="preserve"> CRI, Layer indicator;</w:t>
            </w:r>
          </w:p>
        </w:tc>
      </w:tr>
      <w:tr w:rsidR="00CD676E" w:rsidRPr="00CD676E" w14:paraId="3C3C2C91" w14:textId="77777777" w:rsidTr="00CD676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2AA839" w14:textId="77777777" w:rsidR="00CD676E" w:rsidRPr="00CD676E" w:rsidRDefault="00CD676E" w:rsidP="00CD676E">
            <w:pPr>
              <w:spacing w:after="0"/>
              <w:jc w:val="left"/>
              <w:rPr>
                <w:rFonts w:eastAsia="宋体"/>
                <w:sz w:val="36"/>
                <w:szCs w:val="36"/>
                <w:lang w:eastAsia="zh-CN"/>
              </w:rPr>
            </w:pPr>
          </w:p>
        </w:tc>
        <w:tc>
          <w:tcPr>
            <w:tcW w:w="47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7846D5F"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For 1</w:t>
            </w:r>
            <w:proofErr w:type="spellStart"/>
            <w:r w:rsidRPr="00CD676E">
              <w:rPr>
                <w:rFonts w:eastAsia="宋体"/>
                <w:bCs/>
                <w:color w:val="000000"/>
                <w:kern w:val="24"/>
                <w:position w:val="5"/>
                <w:sz w:val="18"/>
                <w:szCs w:val="18"/>
                <w:vertAlign w:val="superscript"/>
                <w:lang w:val="en-GB" w:eastAsia="zh-CN"/>
              </w:rPr>
              <w:t>st</w:t>
            </w:r>
            <w:proofErr w:type="spellEnd"/>
            <w:r w:rsidRPr="00CD676E">
              <w:rPr>
                <w:rFonts w:eastAsia="宋体"/>
                <w:bCs/>
                <w:color w:val="000000"/>
                <w:kern w:val="24"/>
                <w:sz w:val="18"/>
                <w:szCs w:val="18"/>
                <w:lang w:val="en-GB" w:eastAsia="zh-CN"/>
              </w:rPr>
              <w:t xml:space="preserve"> CRI, PMI wideband information</w:t>
            </w:r>
          </w:p>
          <w:p w14:paraId="1E64A71C"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w:t>
            </w:r>
          </w:p>
          <w:p w14:paraId="166BAF99"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For M</w:t>
            </w:r>
            <w:proofErr w:type="spellStart"/>
            <w:r w:rsidRPr="00CD676E">
              <w:rPr>
                <w:rFonts w:eastAsia="宋体"/>
                <w:bCs/>
                <w:color w:val="000000"/>
                <w:kern w:val="24"/>
                <w:position w:val="5"/>
                <w:sz w:val="18"/>
                <w:szCs w:val="18"/>
                <w:vertAlign w:val="superscript"/>
                <w:lang w:val="en-GB" w:eastAsia="zh-CN"/>
              </w:rPr>
              <w:t>th</w:t>
            </w:r>
            <w:proofErr w:type="spellEnd"/>
            <w:r w:rsidRPr="00CD676E">
              <w:rPr>
                <w:rFonts w:eastAsia="宋体"/>
                <w:bCs/>
                <w:color w:val="000000"/>
                <w:kern w:val="24"/>
                <w:sz w:val="18"/>
                <w:szCs w:val="18"/>
                <w:lang w:val="en-GB" w:eastAsia="zh-CN"/>
              </w:rPr>
              <w:t xml:space="preserve"> CRI, PMI wideband information</w:t>
            </w:r>
          </w:p>
        </w:tc>
      </w:tr>
    </w:tbl>
    <w:p w14:paraId="73497673" w14:textId="63ED9698" w:rsidR="00B51157" w:rsidRDefault="00B51157" w:rsidP="00533FF8">
      <w:pPr>
        <w:rPr>
          <w:rFonts w:eastAsiaTheme="minorEastAsia"/>
          <w:lang w:eastAsia="zh-CN"/>
        </w:rPr>
      </w:pPr>
    </w:p>
    <w:p w14:paraId="2CB7274D" w14:textId="031722DB" w:rsidR="0000573C" w:rsidRPr="0000573C" w:rsidRDefault="0000573C" w:rsidP="00533FF8">
      <w:pPr>
        <w:pStyle w:val="table"/>
        <w:rPr>
          <w:lang w:val="en-GB"/>
        </w:rPr>
      </w:pPr>
      <w:r>
        <w:rPr>
          <w:rFonts w:hint="eastAsia"/>
          <w:lang w:val="en-GB"/>
        </w:rPr>
        <w:t>M</w:t>
      </w:r>
      <w:r>
        <w:rPr>
          <w:lang w:val="en-GB"/>
        </w:rPr>
        <w:t xml:space="preserve">apping order of CSI fields of one CSI report, CSI part 2 </w:t>
      </w:r>
      <w:proofErr w:type="spellStart"/>
      <w:r w:rsidR="00D5255E">
        <w:rPr>
          <w:lang w:val="en-GB"/>
        </w:rPr>
        <w:t>sub</w:t>
      </w:r>
      <w:r>
        <w:rPr>
          <w:lang w:val="en-GB"/>
        </w:rPr>
        <w:t>band</w:t>
      </w:r>
      <w:proofErr w:type="spellEnd"/>
    </w:p>
    <w:tbl>
      <w:tblPr>
        <w:tblW w:w="0" w:type="auto"/>
        <w:tblCellMar>
          <w:left w:w="0" w:type="dxa"/>
          <w:right w:w="0" w:type="dxa"/>
        </w:tblCellMar>
        <w:tblLook w:val="01E0" w:firstRow="1" w:lastRow="1" w:firstColumn="1" w:lastColumn="1" w:noHBand="0" w:noVBand="0"/>
      </w:tblPr>
      <w:tblGrid>
        <w:gridCol w:w="1148"/>
        <w:gridCol w:w="7902"/>
      </w:tblGrid>
      <w:tr w:rsidR="008527AC" w:rsidRPr="008527AC" w14:paraId="2A32C8BF" w14:textId="77777777" w:rsidTr="008527AC">
        <w:trPr>
          <w:trHeight w:val="104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759EC85"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CSI report #n</w:t>
            </w:r>
          </w:p>
          <w:p w14:paraId="0FD37912"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 xml:space="preserve">Part 2 </w:t>
            </w:r>
            <w:proofErr w:type="spellStart"/>
            <w:r w:rsidRPr="008527AC">
              <w:rPr>
                <w:rFonts w:eastAsia="宋体"/>
                <w:bCs/>
                <w:color w:val="000000"/>
                <w:kern w:val="24"/>
                <w:sz w:val="18"/>
                <w:szCs w:val="18"/>
                <w:lang w:val="en-GB" w:eastAsia="zh-CN"/>
              </w:rPr>
              <w:t>subband</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ED85758"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1</w:t>
            </w:r>
            <w:proofErr w:type="spellStart"/>
            <w:r w:rsidRPr="008527AC">
              <w:rPr>
                <w:rFonts w:eastAsia="宋体"/>
                <w:bCs/>
                <w:color w:val="000000"/>
                <w:kern w:val="24"/>
                <w:position w:val="5"/>
                <w:sz w:val="18"/>
                <w:szCs w:val="18"/>
                <w:vertAlign w:val="superscript"/>
                <w:lang w:val="en-GB" w:eastAsia="zh-CN"/>
              </w:rPr>
              <w:t>st</w:t>
            </w:r>
            <w:proofErr w:type="spellEnd"/>
            <w:r w:rsidRPr="008527AC">
              <w:rPr>
                <w:rFonts w:eastAsia="宋体"/>
                <w:bCs/>
                <w:color w:val="000000"/>
                <w:kern w:val="24"/>
                <w:sz w:val="18"/>
                <w:szCs w:val="18"/>
                <w:lang w:val="en-GB" w:eastAsia="zh-CN"/>
              </w:rPr>
              <w:t xml:space="preserve"> CRI,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differential CQI for the second TB of all even </w:t>
            </w:r>
            <w:proofErr w:type="spellStart"/>
            <w:r w:rsidRPr="008527AC">
              <w:rPr>
                <w:rFonts w:eastAsia="宋体"/>
                <w:bCs/>
                <w:color w:val="000000"/>
                <w:kern w:val="24"/>
                <w:sz w:val="18"/>
                <w:szCs w:val="18"/>
                <w:lang w:val="en-GB" w:eastAsia="zh-CN"/>
              </w:rPr>
              <w:t>subbands</w:t>
            </w:r>
            <w:proofErr w:type="spellEnd"/>
            <w:r w:rsidRPr="008527AC">
              <w:rPr>
                <w:rFonts w:eastAsia="宋体"/>
                <w:bCs/>
                <w:color w:val="000000"/>
                <w:kern w:val="24"/>
                <w:sz w:val="18"/>
                <w:szCs w:val="18"/>
                <w:lang w:val="en-GB" w:eastAsia="zh-CN"/>
              </w:rPr>
              <w:t xml:space="preserve"> with increasing order of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number;</w:t>
            </w:r>
          </w:p>
          <w:p w14:paraId="0C9BA077"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eastAsia="zh-CN"/>
              </w:rPr>
              <w:t>…</w:t>
            </w:r>
          </w:p>
          <w:p w14:paraId="4967B25F"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M</w:t>
            </w:r>
            <w:proofErr w:type="spellStart"/>
            <w:r w:rsidRPr="008527AC">
              <w:rPr>
                <w:rFonts w:eastAsia="宋体"/>
                <w:bCs/>
                <w:color w:val="000000"/>
                <w:kern w:val="24"/>
                <w:position w:val="5"/>
                <w:sz w:val="18"/>
                <w:szCs w:val="18"/>
                <w:vertAlign w:val="superscript"/>
                <w:lang w:val="en-GB" w:eastAsia="zh-CN"/>
              </w:rPr>
              <w:t>th</w:t>
            </w:r>
            <w:proofErr w:type="spellEnd"/>
            <w:r w:rsidRPr="008527AC">
              <w:rPr>
                <w:rFonts w:eastAsia="宋体"/>
                <w:bCs/>
                <w:color w:val="000000"/>
                <w:kern w:val="24"/>
                <w:sz w:val="18"/>
                <w:szCs w:val="18"/>
                <w:lang w:val="en-GB" w:eastAsia="zh-CN"/>
              </w:rPr>
              <w:t xml:space="preserve"> CRI,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differential CQI for the second TB of all even </w:t>
            </w:r>
            <w:proofErr w:type="spellStart"/>
            <w:r w:rsidRPr="008527AC">
              <w:rPr>
                <w:rFonts w:eastAsia="宋体"/>
                <w:bCs/>
                <w:color w:val="000000"/>
                <w:kern w:val="24"/>
                <w:sz w:val="18"/>
                <w:szCs w:val="18"/>
                <w:lang w:val="en-GB" w:eastAsia="zh-CN"/>
              </w:rPr>
              <w:t>subbands</w:t>
            </w:r>
            <w:proofErr w:type="spellEnd"/>
            <w:r w:rsidRPr="008527AC">
              <w:rPr>
                <w:rFonts w:eastAsia="宋体"/>
                <w:bCs/>
                <w:color w:val="000000"/>
                <w:kern w:val="24"/>
                <w:sz w:val="18"/>
                <w:szCs w:val="18"/>
                <w:lang w:val="en-GB" w:eastAsia="zh-CN"/>
              </w:rPr>
              <w:t xml:space="preserve"> with increasing order of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number;</w:t>
            </w:r>
          </w:p>
        </w:tc>
      </w:tr>
      <w:tr w:rsidR="008527AC" w:rsidRPr="008527AC" w14:paraId="65CCAF9C" w14:textId="77777777" w:rsidTr="008527AC">
        <w:trPr>
          <w:trHeight w:val="10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4BFFE1" w14:textId="77777777" w:rsidR="008527AC" w:rsidRPr="008527AC" w:rsidRDefault="008527AC" w:rsidP="008527AC">
            <w:pPr>
              <w:spacing w:after="0"/>
              <w:jc w:val="left"/>
              <w:rPr>
                <w:rFonts w:eastAsia="宋体"/>
                <w:sz w:val="36"/>
                <w:szCs w:val="3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108" w:type="dxa"/>
            </w:tcMar>
            <w:vAlign w:val="center"/>
            <w:hideMark/>
          </w:tcPr>
          <w:p w14:paraId="73A4594A"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1</w:t>
            </w:r>
            <w:proofErr w:type="spellStart"/>
            <w:r w:rsidRPr="008527AC">
              <w:rPr>
                <w:rFonts w:eastAsia="宋体"/>
                <w:bCs/>
                <w:color w:val="000000"/>
                <w:kern w:val="24"/>
                <w:position w:val="5"/>
                <w:sz w:val="18"/>
                <w:szCs w:val="18"/>
                <w:vertAlign w:val="superscript"/>
                <w:lang w:val="en-GB" w:eastAsia="zh-CN"/>
              </w:rPr>
              <w:t>st</w:t>
            </w:r>
            <w:proofErr w:type="spellEnd"/>
            <w:r w:rsidRPr="008527AC">
              <w:rPr>
                <w:rFonts w:eastAsia="宋体"/>
                <w:bCs/>
                <w:color w:val="000000"/>
                <w:kern w:val="24"/>
                <w:sz w:val="18"/>
                <w:szCs w:val="18"/>
                <w:lang w:val="en-GB" w:eastAsia="zh-CN"/>
              </w:rPr>
              <w:t xml:space="preserve"> CRI, PMI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information </w:t>
            </w:r>
            <w:proofErr w:type="gramStart"/>
            <w:r w:rsidRPr="008527AC">
              <w:rPr>
                <w:rFonts w:eastAsia="宋体"/>
                <w:bCs/>
                <w:color w:val="000000"/>
                <w:kern w:val="24"/>
                <w:sz w:val="18"/>
                <w:szCs w:val="18"/>
                <w:lang w:val="en-GB" w:eastAsia="zh-CN"/>
              </w:rPr>
              <w:t>fields  of</w:t>
            </w:r>
            <w:proofErr w:type="gramEnd"/>
            <w:r w:rsidRPr="008527AC">
              <w:rPr>
                <w:rFonts w:eastAsia="宋体"/>
                <w:bCs/>
                <w:color w:val="000000"/>
                <w:kern w:val="24"/>
                <w:sz w:val="18"/>
                <w:szCs w:val="18"/>
                <w:lang w:val="en-GB" w:eastAsia="zh-CN"/>
              </w:rPr>
              <w:t xml:space="preserve"> all even </w:t>
            </w:r>
            <w:proofErr w:type="spellStart"/>
            <w:r w:rsidRPr="008527AC">
              <w:rPr>
                <w:rFonts w:eastAsia="宋体"/>
                <w:bCs/>
                <w:color w:val="000000"/>
                <w:kern w:val="24"/>
                <w:sz w:val="18"/>
                <w:szCs w:val="18"/>
                <w:lang w:val="en-GB" w:eastAsia="zh-CN"/>
              </w:rPr>
              <w:t>subbands</w:t>
            </w:r>
            <w:proofErr w:type="spellEnd"/>
            <w:r w:rsidRPr="008527AC">
              <w:rPr>
                <w:rFonts w:eastAsia="宋体"/>
                <w:bCs/>
                <w:color w:val="000000"/>
                <w:kern w:val="24"/>
                <w:sz w:val="18"/>
                <w:szCs w:val="18"/>
                <w:lang w:val="en-GB" w:eastAsia="zh-CN"/>
              </w:rPr>
              <w:t xml:space="preserve"> with increasing order of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number;</w:t>
            </w:r>
          </w:p>
          <w:p w14:paraId="03026426"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w:t>
            </w:r>
          </w:p>
          <w:p w14:paraId="0DC8A773"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M</w:t>
            </w:r>
            <w:proofErr w:type="spellStart"/>
            <w:r w:rsidRPr="008527AC">
              <w:rPr>
                <w:rFonts w:eastAsia="宋体"/>
                <w:bCs/>
                <w:color w:val="000000"/>
                <w:kern w:val="24"/>
                <w:position w:val="5"/>
                <w:sz w:val="18"/>
                <w:szCs w:val="18"/>
                <w:vertAlign w:val="superscript"/>
                <w:lang w:val="en-GB" w:eastAsia="zh-CN"/>
              </w:rPr>
              <w:t>th</w:t>
            </w:r>
            <w:proofErr w:type="spellEnd"/>
            <w:r w:rsidRPr="008527AC">
              <w:rPr>
                <w:rFonts w:eastAsia="宋体"/>
                <w:bCs/>
                <w:color w:val="000000"/>
                <w:kern w:val="24"/>
                <w:sz w:val="18"/>
                <w:szCs w:val="18"/>
                <w:lang w:val="en-GB" w:eastAsia="zh-CN"/>
              </w:rPr>
              <w:t xml:space="preserve"> CRI, PMI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information </w:t>
            </w:r>
            <w:proofErr w:type="gramStart"/>
            <w:r w:rsidRPr="008527AC">
              <w:rPr>
                <w:rFonts w:eastAsia="宋体"/>
                <w:bCs/>
                <w:color w:val="000000"/>
                <w:kern w:val="24"/>
                <w:sz w:val="18"/>
                <w:szCs w:val="18"/>
                <w:lang w:val="en-GB" w:eastAsia="zh-CN"/>
              </w:rPr>
              <w:t>fields  of</w:t>
            </w:r>
            <w:proofErr w:type="gramEnd"/>
            <w:r w:rsidRPr="008527AC">
              <w:rPr>
                <w:rFonts w:eastAsia="宋体"/>
                <w:bCs/>
                <w:color w:val="000000"/>
                <w:kern w:val="24"/>
                <w:sz w:val="18"/>
                <w:szCs w:val="18"/>
                <w:lang w:val="en-GB" w:eastAsia="zh-CN"/>
              </w:rPr>
              <w:t xml:space="preserve"> all even </w:t>
            </w:r>
            <w:proofErr w:type="spellStart"/>
            <w:r w:rsidRPr="008527AC">
              <w:rPr>
                <w:rFonts w:eastAsia="宋体"/>
                <w:bCs/>
                <w:color w:val="000000"/>
                <w:kern w:val="24"/>
                <w:sz w:val="18"/>
                <w:szCs w:val="18"/>
                <w:lang w:val="en-GB" w:eastAsia="zh-CN"/>
              </w:rPr>
              <w:t>subbands</w:t>
            </w:r>
            <w:proofErr w:type="spellEnd"/>
            <w:r w:rsidRPr="008527AC">
              <w:rPr>
                <w:rFonts w:eastAsia="宋体"/>
                <w:bCs/>
                <w:color w:val="000000"/>
                <w:kern w:val="24"/>
                <w:sz w:val="18"/>
                <w:szCs w:val="18"/>
                <w:lang w:val="en-GB" w:eastAsia="zh-CN"/>
              </w:rPr>
              <w:t xml:space="preserve"> with increasing order of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number</w:t>
            </w:r>
          </w:p>
        </w:tc>
      </w:tr>
      <w:tr w:rsidR="008527AC" w:rsidRPr="008527AC" w14:paraId="31408B8F" w14:textId="77777777" w:rsidTr="008527AC">
        <w:trPr>
          <w:trHeight w:val="10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79D36D" w14:textId="77777777" w:rsidR="008527AC" w:rsidRPr="008527AC" w:rsidRDefault="008527AC" w:rsidP="008527AC">
            <w:pPr>
              <w:spacing w:after="0"/>
              <w:jc w:val="left"/>
              <w:rPr>
                <w:rFonts w:eastAsia="宋体"/>
                <w:sz w:val="36"/>
                <w:szCs w:val="3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4B1020B"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1</w:t>
            </w:r>
            <w:proofErr w:type="spellStart"/>
            <w:r w:rsidRPr="008527AC">
              <w:rPr>
                <w:rFonts w:eastAsia="宋体"/>
                <w:bCs/>
                <w:color w:val="000000"/>
                <w:kern w:val="24"/>
                <w:position w:val="5"/>
                <w:sz w:val="18"/>
                <w:szCs w:val="18"/>
                <w:vertAlign w:val="superscript"/>
                <w:lang w:val="en-GB" w:eastAsia="zh-CN"/>
              </w:rPr>
              <w:t>st</w:t>
            </w:r>
            <w:proofErr w:type="spellEnd"/>
            <w:r w:rsidRPr="008527AC">
              <w:rPr>
                <w:rFonts w:eastAsia="宋体"/>
                <w:bCs/>
                <w:color w:val="000000"/>
                <w:kern w:val="24"/>
                <w:sz w:val="18"/>
                <w:szCs w:val="18"/>
                <w:lang w:val="en-GB" w:eastAsia="zh-CN"/>
              </w:rPr>
              <w:t xml:space="preserve"> CRI,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differential CQI for the second TB of all odd </w:t>
            </w:r>
            <w:proofErr w:type="spellStart"/>
            <w:r w:rsidRPr="008527AC">
              <w:rPr>
                <w:rFonts w:eastAsia="宋体"/>
                <w:bCs/>
                <w:color w:val="000000"/>
                <w:kern w:val="24"/>
                <w:sz w:val="18"/>
                <w:szCs w:val="18"/>
                <w:lang w:val="en-GB" w:eastAsia="zh-CN"/>
              </w:rPr>
              <w:t>subbands</w:t>
            </w:r>
            <w:proofErr w:type="spellEnd"/>
            <w:r w:rsidRPr="008527AC">
              <w:rPr>
                <w:rFonts w:eastAsia="宋体"/>
                <w:bCs/>
                <w:color w:val="000000"/>
                <w:kern w:val="24"/>
                <w:sz w:val="18"/>
                <w:szCs w:val="18"/>
                <w:lang w:val="en-GB" w:eastAsia="zh-CN"/>
              </w:rPr>
              <w:t xml:space="preserve"> with increasing order of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number;</w:t>
            </w:r>
          </w:p>
          <w:p w14:paraId="45A84D2B"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w:t>
            </w:r>
          </w:p>
          <w:p w14:paraId="64A5371F"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M</w:t>
            </w:r>
            <w:proofErr w:type="spellStart"/>
            <w:r w:rsidRPr="008527AC">
              <w:rPr>
                <w:rFonts w:eastAsia="宋体"/>
                <w:bCs/>
                <w:color w:val="000000"/>
                <w:kern w:val="24"/>
                <w:position w:val="5"/>
                <w:sz w:val="18"/>
                <w:szCs w:val="18"/>
                <w:vertAlign w:val="superscript"/>
                <w:lang w:val="en-GB" w:eastAsia="zh-CN"/>
              </w:rPr>
              <w:t>th</w:t>
            </w:r>
            <w:proofErr w:type="spellEnd"/>
            <w:r w:rsidRPr="008527AC">
              <w:rPr>
                <w:rFonts w:eastAsia="宋体"/>
                <w:bCs/>
                <w:color w:val="000000"/>
                <w:kern w:val="24"/>
                <w:sz w:val="18"/>
                <w:szCs w:val="18"/>
                <w:lang w:val="en-GB" w:eastAsia="zh-CN"/>
              </w:rPr>
              <w:t xml:space="preserve"> CRI,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differential CQI for the second TB of all odd </w:t>
            </w:r>
            <w:proofErr w:type="spellStart"/>
            <w:r w:rsidRPr="008527AC">
              <w:rPr>
                <w:rFonts w:eastAsia="宋体"/>
                <w:bCs/>
                <w:color w:val="000000"/>
                <w:kern w:val="24"/>
                <w:sz w:val="18"/>
                <w:szCs w:val="18"/>
                <w:lang w:val="en-GB" w:eastAsia="zh-CN"/>
              </w:rPr>
              <w:t>subbands</w:t>
            </w:r>
            <w:proofErr w:type="spellEnd"/>
            <w:r w:rsidRPr="008527AC">
              <w:rPr>
                <w:rFonts w:eastAsia="宋体"/>
                <w:bCs/>
                <w:color w:val="000000"/>
                <w:kern w:val="24"/>
                <w:sz w:val="18"/>
                <w:szCs w:val="18"/>
                <w:lang w:val="en-GB" w:eastAsia="zh-CN"/>
              </w:rPr>
              <w:t xml:space="preserve"> with increasing order of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number</w:t>
            </w:r>
          </w:p>
        </w:tc>
      </w:tr>
      <w:tr w:rsidR="008527AC" w:rsidRPr="008527AC" w14:paraId="4C76FC46" w14:textId="77777777" w:rsidTr="008527AC">
        <w:trPr>
          <w:trHeight w:val="87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36CAFD" w14:textId="77777777" w:rsidR="008527AC" w:rsidRPr="008527AC" w:rsidRDefault="008527AC" w:rsidP="008527AC">
            <w:pPr>
              <w:spacing w:after="0"/>
              <w:jc w:val="left"/>
              <w:rPr>
                <w:rFonts w:eastAsia="宋体"/>
                <w:sz w:val="36"/>
                <w:szCs w:val="3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515FDD1"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1</w:t>
            </w:r>
            <w:proofErr w:type="spellStart"/>
            <w:r w:rsidRPr="008527AC">
              <w:rPr>
                <w:rFonts w:eastAsia="宋体"/>
                <w:bCs/>
                <w:color w:val="000000"/>
                <w:kern w:val="24"/>
                <w:position w:val="5"/>
                <w:sz w:val="18"/>
                <w:szCs w:val="18"/>
                <w:vertAlign w:val="superscript"/>
                <w:lang w:val="en-GB" w:eastAsia="zh-CN"/>
              </w:rPr>
              <w:t>st</w:t>
            </w:r>
            <w:proofErr w:type="spellEnd"/>
            <w:r w:rsidRPr="008527AC">
              <w:rPr>
                <w:rFonts w:eastAsia="宋体"/>
                <w:bCs/>
                <w:color w:val="000000"/>
                <w:kern w:val="24"/>
                <w:sz w:val="18"/>
                <w:szCs w:val="18"/>
                <w:lang w:val="en-GB" w:eastAsia="zh-CN"/>
              </w:rPr>
              <w:t xml:space="preserve"> CRI, PMI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information </w:t>
            </w:r>
            <w:proofErr w:type="gramStart"/>
            <w:r w:rsidRPr="008527AC">
              <w:rPr>
                <w:rFonts w:eastAsia="宋体"/>
                <w:bCs/>
                <w:color w:val="000000"/>
                <w:kern w:val="24"/>
                <w:sz w:val="18"/>
                <w:szCs w:val="18"/>
                <w:lang w:val="en-GB" w:eastAsia="zh-CN"/>
              </w:rPr>
              <w:t>fields  of</w:t>
            </w:r>
            <w:proofErr w:type="gramEnd"/>
            <w:r w:rsidRPr="008527AC">
              <w:rPr>
                <w:rFonts w:eastAsia="宋体"/>
                <w:bCs/>
                <w:color w:val="000000"/>
                <w:kern w:val="24"/>
                <w:sz w:val="18"/>
                <w:szCs w:val="18"/>
                <w:lang w:val="en-GB" w:eastAsia="zh-CN"/>
              </w:rPr>
              <w:t xml:space="preserve"> all odd </w:t>
            </w:r>
            <w:proofErr w:type="spellStart"/>
            <w:r w:rsidRPr="008527AC">
              <w:rPr>
                <w:rFonts w:eastAsia="宋体"/>
                <w:bCs/>
                <w:color w:val="000000"/>
                <w:kern w:val="24"/>
                <w:sz w:val="18"/>
                <w:szCs w:val="18"/>
                <w:lang w:val="en-GB" w:eastAsia="zh-CN"/>
              </w:rPr>
              <w:t>subbands</w:t>
            </w:r>
            <w:proofErr w:type="spellEnd"/>
            <w:r w:rsidRPr="008527AC">
              <w:rPr>
                <w:rFonts w:eastAsia="宋体"/>
                <w:bCs/>
                <w:color w:val="000000"/>
                <w:kern w:val="24"/>
                <w:sz w:val="18"/>
                <w:szCs w:val="18"/>
                <w:lang w:val="en-GB" w:eastAsia="zh-CN"/>
              </w:rPr>
              <w:t xml:space="preserve"> with increasing order of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number</w:t>
            </w:r>
          </w:p>
          <w:p w14:paraId="07B6ED5B"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w:t>
            </w:r>
          </w:p>
          <w:p w14:paraId="0FBC78E7"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M</w:t>
            </w:r>
            <w:proofErr w:type="spellStart"/>
            <w:r w:rsidRPr="008527AC">
              <w:rPr>
                <w:rFonts w:eastAsia="宋体"/>
                <w:bCs/>
                <w:color w:val="000000"/>
                <w:kern w:val="24"/>
                <w:position w:val="5"/>
                <w:sz w:val="18"/>
                <w:szCs w:val="18"/>
                <w:vertAlign w:val="superscript"/>
                <w:lang w:val="en-GB" w:eastAsia="zh-CN"/>
              </w:rPr>
              <w:t>th</w:t>
            </w:r>
            <w:proofErr w:type="spellEnd"/>
            <w:r w:rsidRPr="008527AC">
              <w:rPr>
                <w:rFonts w:eastAsia="宋体"/>
                <w:bCs/>
                <w:color w:val="000000"/>
                <w:kern w:val="24"/>
                <w:sz w:val="18"/>
                <w:szCs w:val="18"/>
                <w:lang w:val="en-GB" w:eastAsia="zh-CN"/>
              </w:rPr>
              <w:t xml:space="preserve"> CRI, PMI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information </w:t>
            </w:r>
            <w:proofErr w:type="gramStart"/>
            <w:r w:rsidRPr="008527AC">
              <w:rPr>
                <w:rFonts w:eastAsia="宋体"/>
                <w:bCs/>
                <w:color w:val="000000"/>
                <w:kern w:val="24"/>
                <w:sz w:val="18"/>
                <w:szCs w:val="18"/>
                <w:lang w:val="en-GB" w:eastAsia="zh-CN"/>
              </w:rPr>
              <w:t>fields  of</w:t>
            </w:r>
            <w:proofErr w:type="gramEnd"/>
            <w:r w:rsidRPr="008527AC">
              <w:rPr>
                <w:rFonts w:eastAsia="宋体"/>
                <w:bCs/>
                <w:color w:val="000000"/>
                <w:kern w:val="24"/>
                <w:sz w:val="18"/>
                <w:szCs w:val="18"/>
                <w:lang w:val="en-GB" w:eastAsia="zh-CN"/>
              </w:rPr>
              <w:t xml:space="preserve"> all odd </w:t>
            </w:r>
            <w:proofErr w:type="spellStart"/>
            <w:r w:rsidRPr="008527AC">
              <w:rPr>
                <w:rFonts w:eastAsia="宋体"/>
                <w:bCs/>
                <w:color w:val="000000"/>
                <w:kern w:val="24"/>
                <w:sz w:val="18"/>
                <w:szCs w:val="18"/>
                <w:lang w:val="en-GB" w:eastAsia="zh-CN"/>
              </w:rPr>
              <w:t>subbands</w:t>
            </w:r>
            <w:proofErr w:type="spellEnd"/>
            <w:r w:rsidRPr="008527AC">
              <w:rPr>
                <w:rFonts w:eastAsia="宋体"/>
                <w:bCs/>
                <w:color w:val="000000"/>
                <w:kern w:val="24"/>
                <w:sz w:val="18"/>
                <w:szCs w:val="18"/>
                <w:lang w:val="en-GB" w:eastAsia="zh-CN"/>
              </w:rPr>
              <w:t xml:space="preserve"> with increasing order of </w:t>
            </w:r>
            <w:proofErr w:type="spellStart"/>
            <w:r w:rsidRPr="008527AC">
              <w:rPr>
                <w:rFonts w:eastAsia="宋体"/>
                <w:bCs/>
                <w:color w:val="000000"/>
                <w:kern w:val="24"/>
                <w:sz w:val="18"/>
                <w:szCs w:val="18"/>
                <w:lang w:val="en-GB" w:eastAsia="zh-CN"/>
              </w:rPr>
              <w:t>subband</w:t>
            </w:r>
            <w:proofErr w:type="spellEnd"/>
            <w:r w:rsidRPr="008527AC">
              <w:rPr>
                <w:rFonts w:eastAsia="宋体"/>
                <w:bCs/>
                <w:color w:val="000000"/>
                <w:kern w:val="24"/>
                <w:sz w:val="18"/>
                <w:szCs w:val="18"/>
                <w:lang w:val="en-GB" w:eastAsia="zh-CN"/>
              </w:rPr>
              <w:t xml:space="preserve"> number</w:t>
            </w:r>
          </w:p>
        </w:tc>
      </w:tr>
    </w:tbl>
    <w:p w14:paraId="3A18E434" w14:textId="44AA3DF4" w:rsidR="007F6B00" w:rsidRDefault="007F6B00" w:rsidP="00533FF8">
      <w:pPr>
        <w:rPr>
          <w:rFonts w:eastAsiaTheme="minorEastAsia"/>
          <w:lang w:eastAsia="zh-CN"/>
        </w:rPr>
      </w:pPr>
    </w:p>
    <w:p w14:paraId="5217A576" w14:textId="0E3BCC36" w:rsidR="00E207B8" w:rsidRPr="00E207B8" w:rsidRDefault="00E207B8" w:rsidP="00533FF8">
      <w:pPr>
        <w:pStyle w:val="table"/>
        <w:rPr>
          <w:lang w:val="en-GB"/>
        </w:rPr>
      </w:pPr>
      <w:r>
        <w:rPr>
          <w:rFonts w:hint="eastAsia"/>
          <w:lang w:val="en-GB"/>
        </w:rPr>
        <w:t>M</w:t>
      </w:r>
      <w:r>
        <w:rPr>
          <w:lang w:val="en-GB"/>
        </w:rPr>
        <w:t xml:space="preserve">apping order of CSI fields of one CSI report, CSI part 2 of </w:t>
      </w:r>
      <w:proofErr w:type="spellStart"/>
      <w:r>
        <w:rPr>
          <w:lang w:val="en-GB"/>
        </w:rPr>
        <w:t>codebookType</w:t>
      </w:r>
      <w:proofErr w:type="spellEnd"/>
      <w:r>
        <w:rPr>
          <w:lang w:val="en-GB"/>
        </w:rPr>
        <w:t>=typeII-r16</w:t>
      </w:r>
    </w:p>
    <w:tbl>
      <w:tblPr>
        <w:tblW w:w="0" w:type="auto"/>
        <w:tblCellMar>
          <w:left w:w="0" w:type="dxa"/>
          <w:right w:w="0" w:type="dxa"/>
        </w:tblCellMar>
        <w:tblLook w:val="01E0" w:firstRow="1" w:lastRow="1" w:firstColumn="1" w:lastColumn="1" w:noHBand="0" w:noVBand="0"/>
      </w:tblPr>
      <w:tblGrid>
        <w:gridCol w:w="1514"/>
        <w:gridCol w:w="7536"/>
      </w:tblGrid>
      <w:tr w:rsidR="00FC2C0B" w:rsidRPr="00FC2C0B" w14:paraId="52866E16" w14:textId="77777777" w:rsidTr="00FC2C0B">
        <w:trPr>
          <w:trHeight w:val="44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D4052C0"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CSI report #n</w:t>
            </w:r>
          </w:p>
          <w:p w14:paraId="57B385D6"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CSI part 2, group 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D2246C6"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1</w:t>
            </w:r>
            <w:proofErr w:type="spellStart"/>
            <w:r w:rsidRPr="00FC2C0B">
              <w:rPr>
                <w:rFonts w:eastAsia="宋体"/>
                <w:bCs/>
                <w:color w:val="000000"/>
                <w:kern w:val="24"/>
                <w:position w:val="5"/>
                <w:sz w:val="18"/>
                <w:szCs w:val="18"/>
                <w:vertAlign w:val="superscript"/>
                <w:lang w:val="en-GB" w:eastAsia="zh-CN"/>
              </w:rPr>
              <w:t>st</w:t>
            </w:r>
            <w:proofErr w:type="spellEnd"/>
            <w:r w:rsidRPr="00FC2C0B">
              <w:rPr>
                <w:rFonts w:eastAsia="宋体"/>
                <w:bCs/>
                <w:color w:val="000000"/>
                <w:kern w:val="24"/>
                <w:sz w:val="18"/>
                <w:szCs w:val="18"/>
                <w:lang w:val="en-GB" w:eastAsia="zh-CN"/>
              </w:rPr>
              <w:t xml:space="preserve"> CRI, PMI field X1;</w:t>
            </w:r>
          </w:p>
          <w:p w14:paraId="4701E036"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eastAsia="zh-CN"/>
              </w:rPr>
              <w:t>…</w:t>
            </w:r>
          </w:p>
          <w:p w14:paraId="2E035FFE"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M</w:t>
            </w:r>
            <w:proofErr w:type="spellStart"/>
            <w:r w:rsidRPr="00FC2C0B">
              <w:rPr>
                <w:rFonts w:eastAsia="宋体"/>
                <w:bCs/>
                <w:color w:val="000000"/>
                <w:kern w:val="24"/>
                <w:position w:val="5"/>
                <w:sz w:val="18"/>
                <w:szCs w:val="18"/>
                <w:vertAlign w:val="superscript"/>
                <w:lang w:val="en-GB" w:eastAsia="zh-CN"/>
              </w:rPr>
              <w:t>th</w:t>
            </w:r>
            <w:proofErr w:type="spellEnd"/>
            <w:r w:rsidRPr="00FC2C0B">
              <w:rPr>
                <w:rFonts w:eastAsia="宋体"/>
                <w:bCs/>
                <w:color w:val="000000"/>
                <w:kern w:val="24"/>
                <w:sz w:val="18"/>
                <w:szCs w:val="18"/>
                <w:lang w:val="en-GB" w:eastAsia="zh-CN"/>
              </w:rPr>
              <w:t xml:space="preserve"> CRI, PMI field X1;</w:t>
            </w:r>
          </w:p>
        </w:tc>
      </w:tr>
      <w:tr w:rsidR="00FC2C0B" w:rsidRPr="00FC2C0B" w14:paraId="6E034BD8" w14:textId="77777777" w:rsidTr="00FC2C0B">
        <w:trPr>
          <w:trHeight w:val="882"/>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108" w:type="dxa"/>
            </w:tcMar>
            <w:vAlign w:val="center"/>
            <w:hideMark/>
          </w:tcPr>
          <w:p w14:paraId="0A3A2188"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CSI report #n</w:t>
            </w:r>
          </w:p>
          <w:p w14:paraId="73250238"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eastAsia="zh-CN"/>
              </w:rPr>
              <w:t>CSI part2, group 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108" w:type="dxa"/>
            </w:tcMar>
            <w:vAlign w:val="center"/>
            <w:hideMark/>
          </w:tcPr>
          <w:p w14:paraId="6DD317CD"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1</w:t>
            </w:r>
            <w:proofErr w:type="spellStart"/>
            <w:r w:rsidRPr="00FC2C0B">
              <w:rPr>
                <w:rFonts w:eastAsia="宋体"/>
                <w:bCs/>
                <w:color w:val="000000"/>
                <w:kern w:val="24"/>
                <w:position w:val="5"/>
                <w:sz w:val="18"/>
                <w:szCs w:val="18"/>
                <w:vertAlign w:val="superscript"/>
                <w:lang w:val="en-GB" w:eastAsia="zh-CN"/>
              </w:rPr>
              <w:t>st</w:t>
            </w:r>
            <w:proofErr w:type="spellEnd"/>
            <w:r w:rsidRPr="00FC2C0B">
              <w:rPr>
                <w:rFonts w:eastAsia="宋体"/>
                <w:bCs/>
                <w:color w:val="000000"/>
                <w:kern w:val="24"/>
                <w:sz w:val="18"/>
                <w:szCs w:val="18"/>
                <w:lang w:val="en-GB" w:eastAsia="zh-CN"/>
              </w:rPr>
              <w:t xml:space="preserve"> CRI, PMI field X2: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_(2,</w:t>
            </w:r>
            <w:proofErr w:type="gramStart"/>
            <w:r w:rsidRPr="00FC2C0B">
              <w:rPr>
                <w:rFonts w:eastAsia="宋体"/>
                <w:bCs/>
                <w:color w:val="000000"/>
                <w:kern w:val="24"/>
                <w:sz w:val="18"/>
                <w:szCs w:val="18"/>
                <w:lang w:val="en-GB" w:eastAsia="zh-CN"/>
              </w:rPr>
              <w:t>3,l</w:t>
            </w:r>
            <w:proofErr w:type="gramEnd"/>
            <w:r w:rsidRPr="00FC2C0B">
              <w:rPr>
                <w:rFonts w:eastAsia="宋体"/>
                <w:bCs/>
                <w:color w:val="000000"/>
                <w:kern w:val="24"/>
                <w:sz w:val="18"/>
                <w:szCs w:val="18"/>
                <w:lang w:val="en-GB" w:eastAsia="zh-CN"/>
              </w:rPr>
              <w:t xml:space="preserve">), i_1,5,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_(1,6,l), highest priority bits of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_(2,4,l),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_(2,5,l),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_(1,7,l)</w:t>
            </w:r>
            <w:r w:rsidRPr="00FC2C0B">
              <w:rPr>
                <w:rFonts w:eastAsia="宋体"/>
                <w:bCs/>
                <w:color w:val="000000"/>
                <w:kern w:val="24"/>
                <w:sz w:val="18"/>
                <w:szCs w:val="18"/>
                <w:lang w:eastAsia="zh-CN"/>
              </w:rPr>
              <w:t>;</w:t>
            </w:r>
          </w:p>
          <w:p w14:paraId="5644FE3F"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eastAsia="zh-CN"/>
              </w:rPr>
              <w:t>…</w:t>
            </w:r>
          </w:p>
          <w:p w14:paraId="2FDA8A95"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M</w:t>
            </w:r>
            <w:proofErr w:type="spellStart"/>
            <w:r w:rsidRPr="00FC2C0B">
              <w:rPr>
                <w:rFonts w:eastAsia="宋体"/>
                <w:bCs/>
                <w:color w:val="000000"/>
                <w:kern w:val="24"/>
                <w:position w:val="5"/>
                <w:sz w:val="18"/>
                <w:szCs w:val="18"/>
                <w:vertAlign w:val="superscript"/>
                <w:lang w:val="en-GB" w:eastAsia="zh-CN"/>
              </w:rPr>
              <w:t>th</w:t>
            </w:r>
            <w:proofErr w:type="spellEnd"/>
            <w:r w:rsidRPr="00FC2C0B">
              <w:rPr>
                <w:rFonts w:eastAsia="宋体"/>
                <w:bCs/>
                <w:color w:val="000000"/>
                <w:kern w:val="24"/>
                <w:sz w:val="18"/>
                <w:szCs w:val="18"/>
                <w:lang w:val="en-GB" w:eastAsia="zh-CN"/>
              </w:rPr>
              <w:t xml:space="preserve"> CRI, PMI field X2: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_(2,</w:t>
            </w:r>
            <w:proofErr w:type="gramStart"/>
            <w:r w:rsidRPr="00FC2C0B">
              <w:rPr>
                <w:rFonts w:eastAsia="宋体"/>
                <w:bCs/>
                <w:color w:val="000000"/>
                <w:kern w:val="24"/>
                <w:sz w:val="18"/>
                <w:szCs w:val="18"/>
                <w:lang w:val="en-GB" w:eastAsia="zh-CN"/>
              </w:rPr>
              <w:t>3,l</w:t>
            </w:r>
            <w:proofErr w:type="gramEnd"/>
            <w:r w:rsidRPr="00FC2C0B">
              <w:rPr>
                <w:rFonts w:eastAsia="宋体"/>
                <w:bCs/>
                <w:color w:val="000000"/>
                <w:kern w:val="24"/>
                <w:sz w:val="18"/>
                <w:szCs w:val="18"/>
                <w:lang w:val="en-GB" w:eastAsia="zh-CN"/>
              </w:rPr>
              <w:t xml:space="preserve">), i_1,5,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_(1,6,l), highest priority bits of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_(2,4,l),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_(2,5,l),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_(1,7,l);</w:t>
            </w:r>
          </w:p>
        </w:tc>
      </w:tr>
      <w:tr w:rsidR="00FC2C0B" w:rsidRPr="00FC2C0B" w14:paraId="38AFBA1F" w14:textId="77777777" w:rsidTr="00FC2C0B">
        <w:trPr>
          <w:trHeight w:val="83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F8195E2"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CSI report #n</w:t>
            </w:r>
          </w:p>
          <w:p w14:paraId="795FAEAE"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CSI part2, group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6BD3029"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1</w:t>
            </w:r>
            <w:proofErr w:type="spellStart"/>
            <w:r w:rsidRPr="00FC2C0B">
              <w:rPr>
                <w:rFonts w:eastAsia="宋体"/>
                <w:bCs/>
                <w:color w:val="000000"/>
                <w:kern w:val="24"/>
                <w:position w:val="5"/>
                <w:sz w:val="18"/>
                <w:szCs w:val="18"/>
                <w:vertAlign w:val="superscript"/>
                <w:lang w:val="en-GB" w:eastAsia="zh-CN"/>
              </w:rPr>
              <w:t>st</w:t>
            </w:r>
            <w:proofErr w:type="spellEnd"/>
            <w:r w:rsidRPr="00FC2C0B">
              <w:rPr>
                <w:rFonts w:eastAsia="宋体"/>
                <w:bCs/>
                <w:color w:val="000000"/>
                <w:kern w:val="24"/>
                <w:sz w:val="18"/>
                <w:szCs w:val="18"/>
                <w:lang w:val="en-GB" w:eastAsia="zh-CN"/>
              </w:rPr>
              <w:t xml:space="preserve"> CRI, PMI field X2: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_(2,</w:t>
            </w:r>
            <w:proofErr w:type="gramStart"/>
            <w:r w:rsidRPr="00FC2C0B">
              <w:rPr>
                <w:rFonts w:eastAsia="宋体"/>
                <w:bCs/>
                <w:color w:val="000000"/>
                <w:kern w:val="24"/>
                <w:sz w:val="18"/>
                <w:szCs w:val="18"/>
                <w:lang w:val="en-GB" w:eastAsia="zh-CN"/>
              </w:rPr>
              <w:t>3,l</w:t>
            </w:r>
            <w:proofErr w:type="gramEnd"/>
            <w:r w:rsidRPr="00FC2C0B">
              <w:rPr>
                <w:rFonts w:eastAsia="宋体"/>
                <w:bCs/>
                <w:color w:val="000000"/>
                <w:kern w:val="24"/>
                <w:sz w:val="18"/>
                <w:szCs w:val="18"/>
                <w:lang w:val="en-GB" w:eastAsia="zh-CN"/>
              </w:rPr>
              <w:t xml:space="preserve">), i_1,5,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_(1,6,l), lowest priority bits of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_(2,4,l),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_(2,5,l),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_(1,7,l)</w:t>
            </w:r>
            <w:r w:rsidRPr="00FC2C0B">
              <w:rPr>
                <w:rFonts w:eastAsia="宋体"/>
                <w:bCs/>
                <w:color w:val="000000"/>
                <w:kern w:val="24"/>
                <w:sz w:val="18"/>
                <w:szCs w:val="18"/>
                <w:lang w:eastAsia="zh-CN"/>
              </w:rPr>
              <w:t>;</w:t>
            </w:r>
          </w:p>
          <w:p w14:paraId="02ED84EB"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eastAsia="zh-CN"/>
              </w:rPr>
              <w:t>…</w:t>
            </w:r>
          </w:p>
          <w:p w14:paraId="6D10CDB0"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M</w:t>
            </w:r>
            <w:proofErr w:type="spellStart"/>
            <w:r w:rsidRPr="00FC2C0B">
              <w:rPr>
                <w:rFonts w:eastAsia="宋体"/>
                <w:bCs/>
                <w:color w:val="000000"/>
                <w:kern w:val="24"/>
                <w:position w:val="5"/>
                <w:sz w:val="18"/>
                <w:szCs w:val="18"/>
                <w:vertAlign w:val="superscript"/>
                <w:lang w:val="en-GB" w:eastAsia="zh-CN"/>
              </w:rPr>
              <w:t>th</w:t>
            </w:r>
            <w:proofErr w:type="spellEnd"/>
            <w:r w:rsidRPr="00FC2C0B">
              <w:rPr>
                <w:rFonts w:eastAsia="宋体"/>
                <w:bCs/>
                <w:color w:val="000000"/>
                <w:kern w:val="24"/>
                <w:sz w:val="18"/>
                <w:szCs w:val="18"/>
                <w:lang w:val="en-GB" w:eastAsia="zh-CN"/>
              </w:rPr>
              <w:t xml:space="preserve"> CRI, PMI field X2: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_(2,</w:t>
            </w:r>
            <w:proofErr w:type="gramStart"/>
            <w:r w:rsidRPr="00FC2C0B">
              <w:rPr>
                <w:rFonts w:eastAsia="宋体"/>
                <w:bCs/>
                <w:color w:val="000000"/>
                <w:kern w:val="24"/>
                <w:sz w:val="18"/>
                <w:szCs w:val="18"/>
                <w:lang w:val="en-GB" w:eastAsia="zh-CN"/>
              </w:rPr>
              <w:t>3,l</w:t>
            </w:r>
            <w:proofErr w:type="gramEnd"/>
            <w:r w:rsidRPr="00FC2C0B">
              <w:rPr>
                <w:rFonts w:eastAsia="宋体"/>
                <w:bCs/>
                <w:color w:val="000000"/>
                <w:kern w:val="24"/>
                <w:sz w:val="18"/>
                <w:szCs w:val="18"/>
                <w:lang w:val="en-GB" w:eastAsia="zh-CN"/>
              </w:rPr>
              <w:t xml:space="preserve">), i_1,5,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_(1,6,l), lowest priority bits of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_(2,4,l),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 xml:space="preserve">_(2,5,l), </w:t>
            </w:r>
            <w:proofErr w:type="spellStart"/>
            <w:r w:rsidRPr="00FC2C0B">
              <w:rPr>
                <w:rFonts w:eastAsia="宋体"/>
                <w:bCs/>
                <w:color w:val="000000"/>
                <w:kern w:val="24"/>
                <w:sz w:val="18"/>
                <w:szCs w:val="18"/>
                <w:lang w:val="en-GB" w:eastAsia="zh-CN"/>
              </w:rPr>
              <w:t>i</w:t>
            </w:r>
            <w:proofErr w:type="spellEnd"/>
            <w:r w:rsidRPr="00FC2C0B">
              <w:rPr>
                <w:rFonts w:eastAsia="宋体"/>
                <w:bCs/>
                <w:color w:val="000000"/>
                <w:kern w:val="24"/>
                <w:sz w:val="18"/>
                <w:szCs w:val="18"/>
                <w:lang w:val="en-GB" w:eastAsia="zh-CN"/>
              </w:rPr>
              <w:t>_(1,7,l);</w:t>
            </w:r>
          </w:p>
        </w:tc>
      </w:tr>
    </w:tbl>
    <w:p w14:paraId="16AA2F09" w14:textId="62401FE2" w:rsidR="00E92177" w:rsidRDefault="00E92177" w:rsidP="00533FF8">
      <w:pPr>
        <w:rPr>
          <w:rFonts w:eastAsiaTheme="minorEastAsia"/>
          <w:lang w:eastAsia="zh-CN"/>
        </w:rPr>
      </w:pPr>
    </w:p>
    <w:p w14:paraId="1F6D78E7" w14:textId="2F3B4D4E" w:rsidR="009F6351" w:rsidRPr="003F3A61" w:rsidRDefault="00213689" w:rsidP="00533FF8">
      <w:pPr>
        <w:rPr>
          <w:rFonts w:eastAsiaTheme="minorEastAsia"/>
          <w:lang w:eastAsia="zh-CN"/>
        </w:rPr>
      </w:pPr>
      <w:r>
        <w:rPr>
          <w:rFonts w:eastAsiaTheme="minorEastAsia"/>
          <w:lang w:eastAsia="zh-CN"/>
        </w:rPr>
        <w:t>It should be noted that only M-M</w:t>
      </w:r>
      <w:r w:rsidRPr="00213689">
        <w:rPr>
          <w:rFonts w:eastAsiaTheme="minorEastAsia"/>
          <w:vertAlign w:val="subscript"/>
          <w:lang w:eastAsia="zh-CN"/>
        </w:rPr>
        <w:t>R</w:t>
      </w:r>
      <w:r>
        <w:rPr>
          <w:rFonts w:eastAsiaTheme="minorEastAsia"/>
          <w:lang w:eastAsia="zh-CN"/>
        </w:rPr>
        <w:t xml:space="preserve"> CRIs are reported in the UCI </w:t>
      </w:r>
      <w:r w:rsidR="00B16B95" w:rsidRPr="00B16B95">
        <w:rPr>
          <w:rFonts w:eastAsiaTheme="minorEastAsia"/>
          <w:lang w:eastAsia="zh-CN"/>
        </w:rPr>
        <w:t>when M</w:t>
      </w:r>
      <w:r w:rsidR="00B16B95" w:rsidRPr="00C21505">
        <w:rPr>
          <w:rFonts w:eastAsiaTheme="minorEastAsia"/>
          <w:vertAlign w:val="subscript"/>
          <w:lang w:eastAsia="zh-CN"/>
        </w:rPr>
        <w:t>R</w:t>
      </w:r>
      <w:r w:rsidR="00B16B95" w:rsidRPr="00B16B95">
        <w:rPr>
          <w:rFonts w:eastAsiaTheme="minorEastAsia"/>
          <w:lang w:eastAsia="zh-CN"/>
        </w:rPr>
        <w:t xml:space="preserve"> is configured</w:t>
      </w:r>
      <w:r>
        <w:rPr>
          <w:rFonts w:eastAsiaTheme="minorEastAsia"/>
          <w:lang w:eastAsia="zh-CN"/>
        </w:rPr>
        <w:t>, which means</w:t>
      </w:r>
      <w:r w:rsidR="000C33B9">
        <w:rPr>
          <w:rFonts w:eastAsiaTheme="minorEastAsia"/>
          <w:lang w:eastAsia="zh-CN"/>
        </w:rPr>
        <w:t xml:space="preserve"> the</w:t>
      </w:r>
      <w:r w:rsidR="001E7340">
        <w:rPr>
          <w:rFonts w:eastAsiaTheme="minorEastAsia"/>
          <w:lang w:eastAsia="zh-CN"/>
        </w:rPr>
        <w:t xml:space="preserve"> mapping order of </w:t>
      </w:r>
      <w:r w:rsidR="000670ED">
        <w:rPr>
          <w:rFonts w:eastAsiaTheme="minorEastAsia"/>
          <w:lang w:eastAsia="zh-CN"/>
        </w:rPr>
        <w:t>UCI</w:t>
      </w:r>
      <w:r w:rsidR="000C33B9">
        <w:rPr>
          <w:rFonts w:eastAsiaTheme="minorEastAsia"/>
          <w:lang w:eastAsia="zh-CN"/>
        </w:rPr>
        <w:t xml:space="preserve"> parameters associated with</w:t>
      </w:r>
      <w:r>
        <w:rPr>
          <w:rFonts w:eastAsiaTheme="minorEastAsia"/>
          <w:lang w:eastAsia="zh-CN"/>
        </w:rPr>
        <w:t xml:space="preserve"> M</w:t>
      </w:r>
      <w:r w:rsidRPr="00213689">
        <w:rPr>
          <w:rFonts w:eastAsiaTheme="minorEastAsia"/>
          <w:vertAlign w:val="subscript"/>
          <w:lang w:eastAsia="zh-CN"/>
        </w:rPr>
        <w:t>R</w:t>
      </w:r>
      <w:r>
        <w:rPr>
          <w:rFonts w:eastAsiaTheme="minorEastAsia"/>
          <w:lang w:eastAsia="zh-CN"/>
        </w:rPr>
        <w:t xml:space="preserve"> CRI</w:t>
      </w:r>
      <w:r w:rsidR="000C33B9">
        <w:rPr>
          <w:rFonts w:eastAsiaTheme="minorEastAsia"/>
          <w:lang w:eastAsia="zh-CN"/>
        </w:rPr>
        <w:t>s</w:t>
      </w:r>
      <w:r w:rsidR="001E7340">
        <w:rPr>
          <w:rFonts w:eastAsiaTheme="minorEastAsia"/>
          <w:lang w:eastAsia="zh-CN"/>
        </w:rPr>
        <w:t xml:space="preserve"> need to be considered </w:t>
      </w:r>
      <w:r w:rsidR="005007EF" w:rsidRPr="005007EF">
        <w:rPr>
          <w:rFonts w:eastAsiaTheme="minorEastAsia"/>
          <w:lang w:eastAsia="zh-CN"/>
        </w:rPr>
        <w:t>separately</w:t>
      </w:r>
      <w:r w:rsidR="00C000F8">
        <w:rPr>
          <w:rFonts w:eastAsiaTheme="minorEastAsia"/>
          <w:lang w:eastAsia="zh-CN"/>
        </w:rPr>
        <w:t>.</w:t>
      </w:r>
      <w:r w:rsidR="00EF2B09">
        <w:rPr>
          <w:rFonts w:eastAsiaTheme="minorEastAsia"/>
          <w:lang w:eastAsia="zh-CN"/>
        </w:rPr>
        <w:t xml:space="preserve"> </w:t>
      </w:r>
      <w:r w:rsidR="00E775A4">
        <w:rPr>
          <w:rFonts w:eastAsiaTheme="minorEastAsia"/>
          <w:lang w:eastAsia="zh-CN"/>
        </w:rPr>
        <w:t xml:space="preserve">In our view, </w:t>
      </w:r>
      <w:r w:rsidR="00330C92">
        <w:rPr>
          <w:rFonts w:eastAsiaTheme="minorEastAsia"/>
          <w:lang w:eastAsia="zh-CN"/>
        </w:rPr>
        <w:t>M</w:t>
      </w:r>
      <w:r w:rsidR="00330C92" w:rsidRPr="00213689">
        <w:rPr>
          <w:rFonts w:eastAsiaTheme="minorEastAsia"/>
          <w:vertAlign w:val="subscript"/>
          <w:lang w:eastAsia="zh-CN"/>
        </w:rPr>
        <w:t>R</w:t>
      </w:r>
      <w:r w:rsidR="00330C92">
        <w:rPr>
          <w:rFonts w:eastAsiaTheme="minorEastAsia"/>
          <w:lang w:eastAsia="zh-CN"/>
        </w:rPr>
        <w:t xml:space="preserve"> CRIs</w:t>
      </w:r>
      <w:r w:rsidR="00B830F7">
        <w:rPr>
          <w:rFonts w:eastAsiaTheme="minorEastAsia"/>
          <w:lang w:eastAsia="zh-CN"/>
        </w:rPr>
        <w:t xml:space="preserve"> and </w:t>
      </w:r>
      <w:r w:rsidR="00EC3D69">
        <w:rPr>
          <w:rFonts w:eastAsiaTheme="minorEastAsia"/>
          <w:lang w:eastAsia="zh-CN"/>
        </w:rPr>
        <w:t>their</w:t>
      </w:r>
      <w:r w:rsidR="00C93BE0">
        <w:rPr>
          <w:rFonts w:eastAsiaTheme="minorEastAsia"/>
          <w:lang w:eastAsia="zh-CN"/>
        </w:rPr>
        <w:t xml:space="preserve"> associated </w:t>
      </w:r>
      <w:r w:rsidR="0090155C">
        <w:rPr>
          <w:rFonts w:eastAsiaTheme="minorEastAsia"/>
          <w:lang w:eastAsia="zh-CN"/>
        </w:rPr>
        <w:t>UCI</w:t>
      </w:r>
      <w:r w:rsidR="00C93BE0">
        <w:rPr>
          <w:rFonts w:eastAsiaTheme="minorEastAsia"/>
          <w:lang w:eastAsia="zh-CN"/>
        </w:rPr>
        <w:t xml:space="preserve"> parameters</w:t>
      </w:r>
      <w:r w:rsidR="00330C92">
        <w:rPr>
          <w:rFonts w:eastAsiaTheme="minorEastAsia"/>
          <w:lang w:eastAsia="zh-CN"/>
        </w:rPr>
        <w:t xml:space="preserve"> </w:t>
      </w:r>
      <w:r w:rsidR="00425B30">
        <w:rPr>
          <w:rFonts w:eastAsiaTheme="minorEastAsia"/>
          <w:lang w:eastAsia="zh-CN"/>
        </w:rPr>
        <w:t>should</w:t>
      </w:r>
      <w:r w:rsidR="00F51933">
        <w:rPr>
          <w:rFonts w:eastAsiaTheme="minorEastAsia"/>
          <w:lang w:eastAsia="zh-CN"/>
        </w:rPr>
        <w:t xml:space="preserve"> be</w:t>
      </w:r>
      <w:r w:rsidR="00330C92">
        <w:rPr>
          <w:rFonts w:eastAsiaTheme="minorEastAsia"/>
          <w:lang w:eastAsia="zh-CN"/>
        </w:rPr>
        <w:t xml:space="preserve"> </w:t>
      </w:r>
      <w:r w:rsidR="00B830F7">
        <w:rPr>
          <w:rFonts w:eastAsiaTheme="minorEastAsia"/>
          <w:lang w:eastAsia="zh-CN"/>
        </w:rPr>
        <w:t>given priority over</w:t>
      </w:r>
      <w:r w:rsidR="00330C92">
        <w:rPr>
          <w:rFonts w:eastAsiaTheme="minorEastAsia"/>
          <w:lang w:eastAsia="zh-CN"/>
        </w:rPr>
        <w:t xml:space="preserve"> other M-M</w:t>
      </w:r>
      <w:r w:rsidR="00330C92" w:rsidRPr="00213689">
        <w:rPr>
          <w:rFonts w:eastAsiaTheme="minorEastAsia"/>
          <w:vertAlign w:val="subscript"/>
          <w:lang w:eastAsia="zh-CN"/>
        </w:rPr>
        <w:t>R</w:t>
      </w:r>
      <w:r w:rsidR="00330C92">
        <w:rPr>
          <w:rFonts w:eastAsiaTheme="minorEastAsia"/>
          <w:lang w:eastAsia="zh-CN"/>
        </w:rPr>
        <w:t xml:space="preserve"> CRIs</w:t>
      </w:r>
      <w:r w:rsidR="00C93BE0" w:rsidRPr="00C93BE0">
        <w:rPr>
          <w:rFonts w:eastAsiaTheme="minorEastAsia"/>
          <w:lang w:eastAsia="zh-CN"/>
        </w:rPr>
        <w:t xml:space="preserve"> </w:t>
      </w:r>
      <w:r w:rsidR="00C93BE0">
        <w:rPr>
          <w:rFonts w:eastAsiaTheme="minorEastAsia"/>
          <w:lang w:eastAsia="zh-CN"/>
        </w:rPr>
        <w:t xml:space="preserve">and </w:t>
      </w:r>
      <w:r w:rsidR="00EC3D69">
        <w:rPr>
          <w:rFonts w:eastAsiaTheme="minorEastAsia"/>
          <w:lang w:eastAsia="zh-CN"/>
        </w:rPr>
        <w:t xml:space="preserve">their </w:t>
      </w:r>
      <w:r w:rsidR="00C93BE0">
        <w:rPr>
          <w:rFonts w:eastAsiaTheme="minorEastAsia"/>
          <w:lang w:eastAsia="zh-CN"/>
        </w:rPr>
        <w:t xml:space="preserve">associated </w:t>
      </w:r>
      <w:r w:rsidR="005D680B">
        <w:rPr>
          <w:rFonts w:eastAsiaTheme="minorEastAsia"/>
          <w:lang w:eastAsia="zh-CN"/>
        </w:rPr>
        <w:t>UCI</w:t>
      </w:r>
      <w:r w:rsidR="00C93BE0">
        <w:rPr>
          <w:rFonts w:eastAsiaTheme="minorEastAsia"/>
          <w:lang w:eastAsia="zh-CN"/>
        </w:rPr>
        <w:t xml:space="preserve"> parameters</w:t>
      </w:r>
      <w:r w:rsidR="00576090">
        <w:rPr>
          <w:rFonts w:eastAsiaTheme="minorEastAsia"/>
          <w:lang w:eastAsia="zh-CN"/>
        </w:rPr>
        <w:t xml:space="preserve">, i.e., </w:t>
      </w:r>
      <w:r w:rsidR="00C73EF3">
        <w:rPr>
          <w:rFonts w:eastAsiaTheme="minorEastAsia"/>
          <w:lang w:eastAsia="zh-CN"/>
        </w:rPr>
        <w:t>in each field of UCI mapping table</w:t>
      </w:r>
      <w:r w:rsidR="009B036C">
        <w:rPr>
          <w:rFonts w:eastAsiaTheme="minorEastAsia"/>
          <w:lang w:eastAsia="zh-CN"/>
        </w:rPr>
        <w:t>,</w:t>
      </w:r>
      <w:r w:rsidR="00C73EF3">
        <w:rPr>
          <w:rFonts w:eastAsiaTheme="minorEastAsia"/>
          <w:lang w:eastAsia="zh-CN"/>
        </w:rPr>
        <w:t xml:space="preserve"> </w:t>
      </w:r>
      <w:r w:rsidR="00C73EF3" w:rsidRPr="0077109E">
        <w:rPr>
          <w:rFonts w:eastAsiaTheme="minorEastAsia"/>
          <w:lang w:val="en-GB"/>
        </w:rPr>
        <w:t>UCI parameters are mapped following the order of M</w:t>
      </w:r>
      <w:r w:rsidR="00C73EF3" w:rsidRPr="00C73EF3">
        <w:rPr>
          <w:rFonts w:eastAsiaTheme="minorEastAsia"/>
          <w:vertAlign w:val="subscript"/>
          <w:lang w:val="en-GB"/>
        </w:rPr>
        <w:t>R</w:t>
      </w:r>
      <w:r w:rsidR="00C73EF3">
        <w:rPr>
          <w:rFonts w:eastAsiaTheme="minorEastAsia"/>
          <w:lang w:val="en-GB"/>
        </w:rPr>
        <w:t xml:space="preserve"> CRIs and M-M</w:t>
      </w:r>
      <w:r w:rsidR="00C73EF3" w:rsidRPr="00C73EF3">
        <w:rPr>
          <w:rFonts w:eastAsiaTheme="minorEastAsia"/>
          <w:vertAlign w:val="subscript"/>
          <w:lang w:val="en-GB"/>
        </w:rPr>
        <w:t>R</w:t>
      </w:r>
      <w:r w:rsidR="00C73EF3" w:rsidRPr="0077109E">
        <w:rPr>
          <w:rFonts w:eastAsiaTheme="minorEastAsia"/>
          <w:lang w:val="en-GB"/>
        </w:rPr>
        <w:t xml:space="preserve"> report CRIs</w:t>
      </w:r>
      <w:r w:rsidR="002406E5">
        <w:rPr>
          <w:rFonts w:eastAsiaTheme="minorEastAsia"/>
          <w:lang w:val="en-GB" w:eastAsia="zh-CN"/>
        </w:rPr>
        <w:t>.</w:t>
      </w:r>
      <w:r w:rsidR="00B27E32">
        <w:rPr>
          <w:rFonts w:eastAsiaTheme="minorEastAsia"/>
          <w:lang w:val="en-GB" w:eastAsia="zh-CN"/>
        </w:rPr>
        <w:t xml:space="preserve"> </w:t>
      </w:r>
      <w:r w:rsidR="00487464" w:rsidRPr="00487464">
        <w:rPr>
          <w:rFonts w:eastAsiaTheme="minorEastAsia"/>
          <w:lang w:val="en-GB" w:eastAsia="zh-CN"/>
        </w:rPr>
        <w:t xml:space="preserve">In addition, the mapping </w:t>
      </w:r>
      <w:r w:rsidR="00487464">
        <w:rPr>
          <w:rFonts w:eastAsiaTheme="minorEastAsia"/>
          <w:lang w:val="en-GB" w:eastAsia="zh-CN"/>
        </w:rPr>
        <w:t>order</w:t>
      </w:r>
      <w:r w:rsidR="00487464" w:rsidRPr="00487464">
        <w:rPr>
          <w:rFonts w:eastAsiaTheme="minorEastAsia"/>
          <w:lang w:val="en-GB" w:eastAsia="zh-CN"/>
        </w:rPr>
        <w:t xml:space="preserve"> of UCI parameters</w:t>
      </w:r>
      <w:r w:rsidR="00487464">
        <w:rPr>
          <w:rFonts w:eastAsiaTheme="minorEastAsia"/>
          <w:lang w:val="en-GB" w:eastAsia="zh-CN"/>
        </w:rPr>
        <w:t xml:space="preserve"> </w:t>
      </w:r>
      <w:r w:rsidR="004314AE" w:rsidRPr="00487464">
        <w:rPr>
          <w:rFonts w:eastAsiaTheme="minorEastAsia"/>
          <w:lang w:val="en-GB" w:eastAsia="zh-CN"/>
        </w:rPr>
        <w:t>associated with</w:t>
      </w:r>
      <w:r w:rsidR="00487464">
        <w:rPr>
          <w:rFonts w:eastAsiaTheme="minorEastAsia"/>
          <w:lang w:val="en-GB" w:eastAsia="zh-CN"/>
        </w:rPr>
        <w:t xml:space="preserve"> </w:t>
      </w:r>
      <w:r w:rsidR="00487464" w:rsidRPr="00487464">
        <w:rPr>
          <w:rFonts w:eastAsiaTheme="minorEastAsia"/>
          <w:lang w:val="en-GB" w:eastAsia="zh-CN"/>
        </w:rPr>
        <w:t>M</w:t>
      </w:r>
      <w:r w:rsidR="00487464" w:rsidRPr="00487464">
        <w:rPr>
          <w:rFonts w:eastAsiaTheme="minorEastAsia"/>
          <w:vertAlign w:val="subscript"/>
          <w:lang w:val="en-GB" w:eastAsia="zh-CN"/>
        </w:rPr>
        <w:t>R</w:t>
      </w:r>
      <w:r w:rsidR="00487464" w:rsidRPr="00487464">
        <w:rPr>
          <w:rFonts w:eastAsiaTheme="minorEastAsia"/>
          <w:lang w:val="en-GB" w:eastAsia="zh-CN"/>
        </w:rPr>
        <w:t xml:space="preserve"> C</w:t>
      </w:r>
      <w:r w:rsidR="00487464">
        <w:rPr>
          <w:rFonts w:eastAsiaTheme="minorEastAsia"/>
          <w:lang w:val="en-GB" w:eastAsia="zh-CN"/>
        </w:rPr>
        <w:t>RIs</w:t>
      </w:r>
      <w:r w:rsidR="00487464" w:rsidRPr="00487464">
        <w:rPr>
          <w:rFonts w:eastAsiaTheme="minorEastAsia"/>
          <w:lang w:val="en-GB" w:eastAsia="zh-CN"/>
        </w:rPr>
        <w:t xml:space="preserve"> should be consistent with the configuration </w:t>
      </w:r>
      <w:r w:rsidR="00F05BCA">
        <w:rPr>
          <w:rFonts w:eastAsiaTheme="minorEastAsia"/>
          <w:lang w:val="en-GB" w:eastAsia="zh-CN"/>
        </w:rPr>
        <w:t>order</w:t>
      </w:r>
      <w:r w:rsidR="00F05BCA" w:rsidRPr="00487464">
        <w:rPr>
          <w:rFonts w:eastAsiaTheme="minorEastAsia"/>
          <w:lang w:val="en-GB" w:eastAsia="zh-CN"/>
        </w:rPr>
        <w:t xml:space="preserve"> </w:t>
      </w:r>
      <w:r w:rsidR="00487464" w:rsidRPr="00487464">
        <w:rPr>
          <w:rFonts w:eastAsiaTheme="minorEastAsia"/>
          <w:lang w:val="en-GB" w:eastAsia="zh-CN"/>
        </w:rPr>
        <w:t xml:space="preserve">of </w:t>
      </w:r>
      <w:r w:rsidR="00E726B6">
        <w:rPr>
          <w:rFonts w:eastAsiaTheme="minorEastAsia"/>
          <w:lang w:val="en-GB" w:eastAsia="zh-CN"/>
        </w:rPr>
        <w:t xml:space="preserve">the </w:t>
      </w:r>
      <w:r w:rsidR="00487464" w:rsidRPr="00487464">
        <w:rPr>
          <w:rFonts w:eastAsiaTheme="minorEastAsia"/>
          <w:lang w:val="en-GB" w:eastAsia="zh-CN"/>
        </w:rPr>
        <w:t>M</w:t>
      </w:r>
      <w:r w:rsidR="00487464" w:rsidRPr="00E726B6">
        <w:rPr>
          <w:rFonts w:eastAsiaTheme="minorEastAsia"/>
          <w:vertAlign w:val="subscript"/>
          <w:lang w:val="en-GB" w:eastAsia="zh-CN"/>
        </w:rPr>
        <w:t>R</w:t>
      </w:r>
      <w:r w:rsidR="00487464" w:rsidRPr="00487464">
        <w:rPr>
          <w:rFonts w:eastAsiaTheme="minorEastAsia"/>
          <w:lang w:val="en-GB" w:eastAsia="zh-CN"/>
        </w:rPr>
        <w:t xml:space="preserve"> </w:t>
      </w:r>
      <w:r w:rsidR="00E726B6">
        <w:rPr>
          <w:rFonts w:eastAsiaTheme="minorEastAsia"/>
          <w:lang w:val="en-GB" w:eastAsia="zh-CN"/>
        </w:rPr>
        <w:t>CSI-RS resources</w:t>
      </w:r>
      <w:r w:rsidR="00487464" w:rsidRPr="00487464">
        <w:rPr>
          <w:rFonts w:eastAsiaTheme="minorEastAsia"/>
          <w:lang w:val="en-GB" w:eastAsia="zh-CN"/>
        </w:rPr>
        <w:t>, that is, for each CSI field</w:t>
      </w:r>
      <w:r w:rsidR="00EF3C6D">
        <w:rPr>
          <w:rFonts w:eastAsiaTheme="minorEastAsia"/>
          <w:lang w:val="en-GB" w:eastAsia="zh-CN"/>
        </w:rPr>
        <w:t xml:space="preserve"> of UCI mapping table</w:t>
      </w:r>
      <w:r w:rsidR="00487464" w:rsidRPr="00487464">
        <w:rPr>
          <w:rFonts w:eastAsiaTheme="minorEastAsia"/>
          <w:lang w:val="en-GB" w:eastAsia="zh-CN"/>
        </w:rPr>
        <w:t xml:space="preserve">, the UCI parameters associated with the first configured </w:t>
      </w:r>
      <w:r w:rsidR="005E6500">
        <w:rPr>
          <w:rFonts w:eastAsiaTheme="minorEastAsia"/>
          <w:lang w:val="en-GB" w:eastAsia="zh-CN"/>
        </w:rPr>
        <w:t>CSI-RS</w:t>
      </w:r>
      <w:r w:rsidR="00487464" w:rsidRPr="00487464">
        <w:rPr>
          <w:rFonts w:eastAsiaTheme="minorEastAsia"/>
          <w:lang w:val="en-GB" w:eastAsia="zh-CN"/>
        </w:rPr>
        <w:t xml:space="preserve"> are mapped first</w:t>
      </w:r>
      <w:r w:rsidR="005E6500">
        <w:rPr>
          <w:rFonts w:eastAsiaTheme="minorEastAsia"/>
          <w:lang w:val="en-GB" w:eastAsia="zh-CN"/>
        </w:rPr>
        <w:t>.</w:t>
      </w:r>
    </w:p>
    <w:p w14:paraId="3B3BC5C1" w14:textId="4FB6248F" w:rsidR="00090E6C" w:rsidRDefault="000361E1" w:rsidP="00AF73D6">
      <w:pPr>
        <w:pStyle w:val="proposal0"/>
        <w:rPr>
          <w:rFonts w:eastAsiaTheme="minorEastAsia"/>
          <w:lang w:val="en-GB"/>
        </w:rPr>
      </w:pPr>
      <w:bookmarkStart w:id="24" w:name="_Ref166233674"/>
      <w:r>
        <w:rPr>
          <w:rFonts w:eastAsiaTheme="minorEastAsia"/>
          <w:lang w:val="en-GB"/>
        </w:rPr>
        <w:t>F</w:t>
      </w:r>
      <w:r w:rsidRPr="0077109E">
        <w:rPr>
          <w:rFonts w:eastAsiaTheme="minorEastAsia"/>
          <w:lang w:val="en-GB"/>
        </w:rPr>
        <w:t xml:space="preserve">or </w:t>
      </w:r>
      <w:r>
        <w:rPr>
          <w:rFonts w:eastAsiaTheme="minorEastAsia"/>
          <w:lang w:val="en-GB"/>
        </w:rPr>
        <w:t xml:space="preserve">UCI </w:t>
      </w:r>
      <w:r w:rsidR="005615D2">
        <w:rPr>
          <w:rFonts w:eastAsiaTheme="minorEastAsia"/>
          <w:lang w:val="en-GB"/>
        </w:rPr>
        <w:t>mapping</w:t>
      </w:r>
      <w:r>
        <w:rPr>
          <w:rFonts w:eastAsiaTheme="minorEastAsia"/>
          <w:lang w:val="en-GB"/>
        </w:rPr>
        <w:t xml:space="preserve"> for</w:t>
      </w:r>
      <w:r w:rsidR="005615D2">
        <w:rPr>
          <w:rFonts w:eastAsiaTheme="minorEastAsia"/>
          <w:lang w:val="en-GB"/>
        </w:rPr>
        <w:t xml:space="preserve"> a CSI report associated with</w:t>
      </w:r>
      <w:r>
        <w:rPr>
          <w:rFonts w:eastAsiaTheme="minorEastAsia"/>
          <w:lang w:val="en-GB"/>
        </w:rPr>
        <w:t xml:space="preserve"> M CRIs</w:t>
      </w:r>
      <w:r w:rsidRPr="0077109E">
        <w:rPr>
          <w:rFonts w:eastAsiaTheme="minorEastAsia"/>
          <w:lang w:val="en-GB"/>
        </w:rPr>
        <w:t xml:space="preserve">, each </w:t>
      </w:r>
      <w:r>
        <w:rPr>
          <w:rFonts w:eastAsiaTheme="minorEastAsia"/>
          <w:lang w:val="en-GB"/>
        </w:rPr>
        <w:t xml:space="preserve">CSI </w:t>
      </w:r>
      <w:r w:rsidRPr="0077109E">
        <w:rPr>
          <w:rFonts w:eastAsiaTheme="minorEastAsia"/>
          <w:lang w:val="en-GB"/>
        </w:rPr>
        <w:t>field corresponds to M CRIs. In each field, UCI parameters are mapped following the order of M report</w:t>
      </w:r>
      <w:r w:rsidR="006A4A2C">
        <w:rPr>
          <w:rFonts w:eastAsiaTheme="minorEastAsia"/>
          <w:lang w:val="en-GB"/>
        </w:rPr>
        <w:t>ed</w:t>
      </w:r>
      <w:r w:rsidRPr="0077109E">
        <w:rPr>
          <w:rFonts w:eastAsiaTheme="minorEastAsia"/>
          <w:lang w:val="en-GB"/>
        </w:rPr>
        <w:t xml:space="preserve"> CRIs.</w:t>
      </w:r>
      <w:bookmarkEnd w:id="24"/>
    </w:p>
    <w:p w14:paraId="4E9D1D4C" w14:textId="72A25A5E" w:rsidR="00C11D3C" w:rsidRPr="00251D81" w:rsidRDefault="00C21505" w:rsidP="00251D81">
      <w:pPr>
        <w:pStyle w:val="boldbullet2"/>
        <w:rPr>
          <w:lang w:val="en-GB"/>
        </w:rPr>
      </w:pPr>
      <w:r>
        <w:rPr>
          <w:rFonts w:eastAsiaTheme="minorEastAsia"/>
        </w:rPr>
        <w:t>W</w:t>
      </w:r>
      <w:r w:rsidRPr="00B16B95">
        <w:rPr>
          <w:rFonts w:eastAsiaTheme="minorEastAsia"/>
        </w:rPr>
        <w:t>hen M</w:t>
      </w:r>
      <w:r w:rsidRPr="00C21505">
        <w:rPr>
          <w:rFonts w:eastAsiaTheme="minorEastAsia"/>
          <w:vertAlign w:val="subscript"/>
        </w:rPr>
        <w:t>R</w:t>
      </w:r>
      <w:r w:rsidRPr="00B16B95">
        <w:rPr>
          <w:rFonts w:eastAsiaTheme="minorEastAsia"/>
        </w:rPr>
        <w:t xml:space="preserve"> is configured</w:t>
      </w:r>
      <w:r>
        <w:rPr>
          <w:rFonts w:eastAsiaTheme="minorEastAsia"/>
        </w:rPr>
        <w:t xml:space="preserve">, </w:t>
      </w:r>
      <w:r w:rsidR="00251D81" w:rsidRPr="00251D81">
        <w:rPr>
          <w:rFonts w:eastAsiaTheme="minorEastAsia"/>
        </w:rPr>
        <w:t>M</w:t>
      </w:r>
      <w:r w:rsidR="00251D81" w:rsidRPr="009809A7">
        <w:rPr>
          <w:rFonts w:eastAsiaTheme="minorEastAsia"/>
          <w:vertAlign w:val="subscript"/>
        </w:rPr>
        <w:t>R</w:t>
      </w:r>
      <w:r w:rsidR="00251D81" w:rsidRPr="00251D81">
        <w:rPr>
          <w:rFonts w:eastAsiaTheme="minorEastAsia"/>
        </w:rPr>
        <w:t xml:space="preserve"> CRIs and its associated other UCI parameters should be given priority over other M-M</w:t>
      </w:r>
      <w:r w:rsidR="00251D81" w:rsidRPr="00CB3772">
        <w:rPr>
          <w:rFonts w:eastAsiaTheme="minorEastAsia"/>
          <w:vertAlign w:val="subscript"/>
        </w:rPr>
        <w:t>R</w:t>
      </w:r>
      <w:r w:rsidR="00251D81" w:rsidRPr="00251D81">
        <w:rPr>
          <w:rFonts w:eastAsiaTheme="minorEastAsia"/>
        </w:rPr>
        <w:t xml:space="preserve"> CRIs and its associated other </w:t>
      </w:r>
      <w:r w:rsidR="0054203A">
        <w:rPr>
          <w:rFonts w:eastAsiaTheme="minorEastAsia"/>
        </w:rPr>
        <w:t>UCI</w:t>
      </w:r>
      <w:r w:rsidR="00251D81" w:rsidRPr="00251D81">
        <w:rPr>
          <w:rFonts w:eastAsiaTheme="minorEastAsia"/>
        </w:rPr>
        <w:t xml:space="preserve"> parameters</w:t>
      </w:r>
      <w:r w:rsidR="00251D81">
        <w:rPr>
          <w:rFonts w:eastAsiaTheme="minorEastAsia"/>
        </w:rPr>
        <w:t>.</w:t>
      </w:r>
    </w:p>
    <w:p w14:paraId="5FDBBA6E" w14:textId="1AE387DA" w:rsidR="00251D81" w:rsidRPr="00C11D3C" w:rsidRDefault="00251D81" w:rsidP="00D30AA0">
      <w:pPr>
        <w:pStyle w:val="boldbullet2"/>
        <w:rPr>
          <w:lang w:val="en-GB"/>
        </w:rPr>
      </w:pPr>
      <w:r>
        <w:rPr>
          <w:rFonts w:eastAsiaTheme="minorEastAsia"/>
        </w:rPr>
        <w:lastRenderedPageBreak/>
        <w:t>W</w:t>
      </w:r>
      <w:r w:rsidRPr="00B16B95">
        <w:rPr>
          <w:rFonts w:eastAsiaTheme="minorEastAsia"/>
        </w:rPr>
        <w:t>hen M</w:t>
      </w:r>
      <w:r w:rsidRPr="00C21505">
        <w:rPr>
          <w:rFonts w:eastAsiaTheme="minorEastAsia"/>
          <w:vertAlign w:val="subscript"/>
        </w:rPr>
        <w:t>R</w:t>
      </w:r>
      <w:r w:rsidRPr="00B16B95">
        <w:rPr>
          <w:rFonts w:eastAsiaTheme="minorEastAsia"/>
        </w:rPr>
        <w:t xml:space="preserve"> is </w:t>
      </w:r>
      <w:proofErr w:type="gramStart"/>
      <w:r w:rsidRPr="00B16B95">
        <w:rPr>
          <w:rFonts w:eastAsiaTheme="minorEastAsia"/>
        </w:rPr>
        <w:t>configured</w:t>
      </w:r>
      <w:r>
        <w:rPr>
          <w:rFonts w:eastAsiaTheme="minorEastAsia"/>
        </w:rPr>
        <w:t xml:space="preserve">, </w:t>
      </w:r>
      <w:r w:rsidR="00AB68BA">
        <w:rPr>
          <w:rFonts w:eastAsiaTheme="minorEastAsia"/>
        </w:rPr>
        <w:t xml:space="preserve"> </w:t>
      </w:r>
      <w:r w:rsidR="00D30AA0" w:rsidRPr="00D30AA0">
        <w:rPr>
          <w:rFonts w:eastAsiaTheme="minorEastAsia"/>
        </w:rPr>
        <w:t>the</w:t>
      </w:r>
      <w:proofErr w:type="gramEnd"/>
      <w:r w:rsidR="00D30AA0" w:rsidRPr="00D30AA0">
        <w:rPr>
          <w:rFonts w:eastAsiaTheme="minorEastAsia"/>
        </w:rPr>
        <w:t xml:space="preserve"> mapping order of UCI parameters associated with M</w:t>
      </w:r>
      <w:r w:rsidR="00D30AA0" w:rsidRPr="00D30AA0">
        <w:rPr>
          <w:rFonts w:eastAsiaTheme="minorEastAsia"/>
          <w:vertAlign w:val="subscript"/>
        </w:rPr>
        <w:t>R</w:t>
      </w:r>
      <w:r w:rsidR="00D30AA0" w:rsidRPr="00D30AA0">
        <w:rPr>
          <w:rFonts w:eastAsiaTheme="minorEastAsia"/>
        </w:rPr>
        <w:t xml:space="preserve"> CRIs should be consistent with the configuration order of the M</w:t>
      </w:r>
      <w:r w:rsidR="00D30AA0" w:rsidRPr="00906AEC">
        <w:rPr>
          <w:rFonts w:eastAsiaTheme="minorEastAsia"/>
          <w:vertAlign w:val="subscript"/>
        </w:rPr>
        <w:t>R</w:t>
      </w:r>
      <w:r w:rsidR="00D30AA0" w:rsidRPr="00D30AA0">
        <w:rPr>
          <w:rFonts w:eastAsiaTheme="minorEastAsia"/>
        </w:rPr>
        <w:t xml:space="preserve"> CSI-RS resources</w:t>
      </w:r>
      <w:r w:rsidR="00906AEC">
        <w:rPr>
          <w:rFonts w:eastAsiaTheme="minorEastAsia"/>
        </w:rPr>
        <w:t>.</w:t>
      </w:r>
    </w:p>
    <w:p w14:paraId="3C83DB1E" w14:textId="285DDAA5" w:rsidR="00AF73D6" w:rsidRDefault="00AF73D6" w:rsidP="00090E6C">
      <w:pPr>
        <w:rPr>
          <w:rFonts w:eastAsiaTheme="minorEastAsia"/>
          <w:lang w:eastAsia="zh-CN"/>
        </w:rPr>
      </w:pPr>
    </w:p>
    <w:p w14:paraId="37D3D385" w14:textId="53E87498" w:rsidR="00AF7CC3" w:rsidRDefault="00AF7CC3" w:rsidP="004B1FE9">
      <w:pPr>
        <w:pStyle w:val="title2"/>
      </w:pPr>
      <w:r>
        <w:t>CPU and timeline</w:t>
      </w:r>
    </w:p>
    <w:p w14:paraId="4FED8E73" w14:textId="77777777" w:rsidR="001F39EA" w:rsidRDefault="00831827" w:rsidP="00831827">
      <w:pPr>
        <w:rPr>
          <w:rFonts w:eastAsiaTheme="minorEastAsia"/>
          <w:lang w:eastAsia="zh-CN"/>
        </w:rPr>
      </w:pPr>
      <w:r w:rsidRPr="00831827">
        <w:rPr>
          <w:rFonts w:eastAsiaTheme="minorEastAsia"/>
          <w:lang w:eastAsia="zh-CN"/>
        </w:rPr>
        <w:t xml:space="preserve">For legacy CRI reporting, only </w:t>
      </w:r>
      <w:r w:rsidR="00AD3192">
        <w:rPr>
          <w:rFonts w:eastAsiaTheme="minorEastAsia"/>
          <w:lang w:eastAsia="zh-CN"/>
        </w:rPr>
        <w:t>Rel-15 Type-I codebook</w:t>
      </w:r>
      <w:r w:rsidRPr="00831827">
        <w:rPr>
          <w:rFonts w:eastAsiaTheme="minorEastAsia"/>
          <w:lang w:eastAsia="zh-CN"/>
        </w:rPr>
        <w:t xml:space="preserve"> </w:t>
      </w:r>
      <w:r w:rsidR="00AD3192">
        <w:rPr>
          <w:rFonts w:eastAsiaTheme="minorEastAsia"/>
          <w:lang w:eastAsia="zh-CN"/>
        </w:rPr>
        <w:t>is</w:t>
      </w:r>
      <w:r w:rsidRPr="00831827">
        <w:rPr>
          <w:rFonts w:eastAsiaTheme="minorEastAsia"/>
          <w:lang w:eastAsia="zh-CN"/>
        </w:rPr>
        <w:t xml:space="preserve"> supported, with O</w:t>
      </w:r>
      <w:r w:rsidRPr="004B1FE9">
        <w:rPr>
          <w:rFonts w:eastAsiaTheme="minorEastAsia"/>
          <w:vertAlign w:val="subscript"/>
          <w:lang w:eastAsia="zh-CN"/>
        </w:rPr>
        <w:t>CPU</w:t>
      </w:r>
      <w:r w:rsidRPr="00831827">
        <w:rPr>
          <w:rFonts w:eastAsiaTheme="minorEastAsia"/>
          <w:lang w:eastAsia="zh-CN"/>
        </w:rPr>
        <w:t xml:space="preserve"> equal</w:t>
      </w:r>
      <w:r w:rsidR="002F59E5">
        <w:rPr>
          <w:rFonts w:eastAsiaTheme="minorEastAsia"/>
          <w:lang w:eastAsia="zh-CN"/>
        </w:rPr>
        <w:t>s</w:t>
      </w:r>
      <w:r w:rsidRPr="00831827">
        <w:rPr>
          <w:rFonts w:eastAsiaTheme="minorEastAsia"/>
          <w:lang w:eastAsia="zh-CN"/>
        </w:rPr>
        <w:t xml:space="preserve"> to the number of configured CMRs, i.e., Ks. Since the UE may report multiple CRIs/PMIs/CQIs in Rel-19, there is a significant increase in the </w:t>
      </w:r>
      <w:r w:rsidR="002A64F3">
        <w:rPr>
          <w:rFonts w:eastAsiaTheme="minorEastAsia"/>
          <w:lang w:eastAsia="zh-CN"/>
        </w:rPr>
        <w:t xml:space="preserve">UE </w:t>
      </w:r>
      <w:r w:rsidRPr="00831827">
        <w:rPr>
          <w:rFonts w:eastAsiaTheme="minorEastAsia"/>
          <w:lang w:eastAsia="zh-CN"/>
        </w:rPr>
        <w:t xml:space="preserve">complexity compared to the legacy CRI reporting (single PMI/CQI). Therefore, it is necessary to increase the number of CPUs or extend the CSI </w:t>
      </w:r>
      <w:r w:rsidR="00763802" w:rsidRPr="008907A1">
        <w:rPr>
          <w:rFonts w:eastAsiaTheme="minorEastAsia"/>
          <w:lang w:eastAsia="zh-CN"/>
        </w:rPr>
        <w:t>comput</w:t>
      </w:r>
      <w:r w:rsidR="00763802">
        <w:rPr>
          <w:rFonts w:eastAsiaTheme="minorEastAsia"/>
          <w:lang w:eastAsia="zh-CN"/>
        </w:rPr>
        <w:t>ation</w:t>
      </w:r>
      <w:r w:rsidR="00763802" w:rsidRPr="008907A1">
        <w:rPr>
          <w:rFonts w:eastAsiaTheme="minorEastAsia"/>
          <w:lang w:eastAsia="zh-CN"/>
        </w:rPr>
        <w:t xml:space="preserve"> </w:t>
      </w:r>
      <w:r w:rsidRPr="00831827">
        <w:rPr>
          <w:rFonts w:eastAsiaTheme="minorEastAsia"/>
          <w:lang w:eastAsia="zh-CN"/>
        </w:rPr>
        <w:t>time.</w:t>
      </w:r>
      <w:r w:rsidR="003A4D0B">
        <w:rPr>
          <w:rFonts w:eastAsiaTheme="minorEastAsia" w:hint="eastAsia"/>
          <w:lang w:eastAsia="zh-CN"/>
        </w:rPr>
        <w:t xml:space="preserve"> </w:t>
      </w:r>
    </w:p>
    <w:p w14:paraId="07DCAF6D" w14:textId="402C225B" w:rsidR="00762474" w:rsidRDefault="008907A1" w:rsidP="00831827">
      <w:pPr>
        <w:rPr>
          <w:rFonts w:eastAsiaTheme="minorEastAsia"/>
          <w:lang w:eastAsia="zh-CN"/>
        </w:rPr>
      </w:pPr>
      <w:r w:rsidRPr="008907A1">
        <w:rPr>
          <w:rFonts w:eastAsiaTheme="minorEastAsia"/>
          <w:lang w:eastAsia="zh-CN"/>
        </w:rPr>
        <w:t>For CPU count</w:t>
      </w:r>
      <w:r w:rsidR="008D143A">
        <w:rPr>
          <w:rFonts w:eastAsiaTheme="minorEastAsia"/>
          <w:lang w:eastAsia="zh-CN"/>
        </w:rPr>
        <w:t>ing</w:t>
      </w:r>
      <w:r w:rsidR="00B94321">
        <w:rPr>
          <w:rFonts w:eastAsiaTheme="minorEastAsia"/>
          <w:lang w:eastAsia="zh-CN"/>
        </w:rPr>
        <w:t xml:space="preserve"> for M CRIs</w:t>
      </w:r>
      <w:r w:rsidRPr="008907A1">
        <w:rPr>
          <w:rFonts w:eastAsiaTheme="minorEastAsia"/>
          <w:lang w:eastAsia="zh-CN"/>
        </w:rPr>
        <w:t>, it is straightforward to add M</w:t>
      </w:r>
      <w:r w:rsidR="00FA5C92">
        <w:rPr>
          <w:rFonts w:eastAsiaTheme="minorEastAsia"/>
          <w:lang w:eastAsia="zh-CN"/>
        </w:rPr>
        <w:t>-1</w:t>
      </w:r>
      <w:r w:rsidRPr="008907A1">
        <w:rPr>
          <w:rFonts w:eastAsiaTheme="minorEastAsia"/>
          <w:lang w:eastAsia="zh-CN"/>
        </w:rPr>
        <w:t xml:space="preserve"> to Ks</w:t>
      </w:r>
      <w:r w:rsidR="00FA5C92">
        <w:rPr>
          <w:rFonts w:eastAsiaTheme="minorEastAsia"/>
          <w:lang w:eastAsia="zh-CN"/>
        </w:rPr>
        <w:t xml:space="preserve"> </w:t>
      </w:r>
      <w:r w:rsidR="00A54456">
        <w:rPr>
          <w:rFonts w:eastAsiaTheme="minorEastAsia"/>
          <w:lang w:eastAsia="zh-CN"/>
        </w:rPr>
        <w:t>since</w:t>
      </w:r>
      <w:r w:rsidR="00A54456" w:rsidRPr="00A54456">
        <w:t xml:space="preserve"> </w:t>
      </w:r>
      <w:r w:rsidR="00A54456">
        <w:t>a</w:t>
      </w:r>
      <w:r w:rsidR="00A54456" w:rsidRPr="00A54456">
        <w:rPr>
          <w:rFonts w:eastAsiaTheme="minorEastAsia"/>
          <w:lang w:eastAsia="zh-CN"/>
        </w:rPr>
        <w:t>dditional M-1 CSI</w:t>
      </w:r>
      <w:r w:rsidR="00A54456">
        <w:rPr>
          <w:rFonts w:eastAsiaTheme="minorEastAsia"/>
          <w:lang w:eastAsia="zh-CN"/>
        </w:rPr>
        <w:t>s</w:t>
      </w:r>
      <w:r w:rsidR="00A54456" w:rsidRPr="00A54456">
        <w:rPr>
          <w:rFonts w:eastAsiaTheme="minorEastAsia"/>
          <w:lang w:eastAsia="zh-CN"/>
        </w:rPr>
        <w:t xml:space="preserve"> </w:t>
      </w:r>
      <w:r w:rsidR="00A54456">
        <w:rPr>
          <w:rFonts w:eastAsiaTheme="minorEastAsia"/>
          <w:lang w:eastAsia="zh-CN"/>
        </w:rPr>
        <w:t>are</w:t>
      </w:r>
      <w:r w:rsidR="00A54456" w:rsidRPr="00A54456">
        <w:rPr>
          <w:rFonts w:eastAsiaTheme="minorEastAsia"/>
          <w:lang w:eastAsia="zh-CN"/>
        </w:rPr>
        <w:t xml:space="preserve"> reported</w:t>
      </w:r>
      <w:r w:rsidRPr="008907A1">
        <w:rPr>
          <w:rFonts w:eastAsiaTheme="minorEastAsia"/>
          <w:lang w:eastAsia="zh-CN"/>
        </w:rPr>
        <w:t>. For CSI comput</w:t>
      </w:r>
      <w:r>
        <w:rPr>
          <w:rFonts w:eastAsiaTheme="minorEastAsia"/>
          <w:lang w:eastAsia="zh-CN"/>
        </w:rPr>
        <w:t>ation</w:t>
      </w:r>
      <w:r w:rsidRPr="008907A1">
        <w:rPr>
          <w:rFonts w:eastAsiaTheme="minorEastAsia"/>
          <w:lang w:eastAsia="zh-CN"/>
        </w:rPr>
        <w:t xml:space="preserve"> time expansion, </w:t>
      </w:r>
      <w:r w:rsidR="004D2238">
        <w:rPr>
          <w:rFonts w:eastAsiaTheme="minorEastAsia"/>
          <w:lang w:eastAsia="zh-CN"/>
        </w:rPr>
        <w:t xml:space="preserve">we propose to </w:t>
      </w:r>
      <w:r w:rsidRPr="008907A1">
        <w:rPr>
          <w:rFonts w:eastAsiaTheme="minorEastAsia"/>
          <w:lang w:eastAsia="zh-CN"/>
        </w:rPr>
        <w:t xml:space="preserve">expand Z' by a factor of M. </w:t>
      </w:r>
      <w:r w:rsidR="003A4D0B" w:rsidRPr="003A4D0B">
        <w:rPr>
          <w:rFonts w:eastAsiaTheme="minorEastAsia"/>
          <w:lang w:eastAsia="zh-CN"/>
        </w:rPr>
        <w:t>Since Z' is expanded by a factor of M, Z should be increased by (M-</w:t>
      </w:r>
      <w:proofErr w:type="gramStart"/>
      <w:r w:rsidR="003A4D0B" w:rsidRPr="003A4D0B">
        <w:rPr>
          <w:rFonts w:eastAsiaTheme="minorEastAsia"/>
          <w:lang w:eastAsia="zh-CN"/>
        </w:rPr>
        <w:t>1)*</w:t>
      </w:r>
      <w:proofErr w:type="gramEnd"/>
      <w:r w:rsidR="003A4D0B" w:rsidRPr="003A4D0B">
        <w:rPr>
          <w:rFonts w:eastAsiaTheme="minorEastAsia"/>
          <w:lang w:eastAsia="zh-CN"/>
        </w:rPr>
        <w:t>Z' to match the expansion of Z'.</w:t>
      </w:r>
    </w:p>
    <w:p w14:paraId="7218C9F7" w14:textId="3C08FB72" w:rsidR="00EF3F49" w:rsidRDefault="00EF3F49" w:rsidP="00831827">
      <w:pPr>
        <w:rPr>
          <w:rFonts w:eastAsiaTheme="minorEastAsia"/>
          <w:lang w:eastAsia="zh-CN"/>
        </w:rPr>
      </w:pPr>
    </w:p>
    <w:p w14:paraId="3FA321DA" w14:textId="72F97968" w:rsidR="00EF3F49" w:rsidRDefault="004F2E74" w:rsidP="00EF3F49">
      <w:pPr>
        <w:pStyle w:val="proposal0"/>
        <w:rPr>
          <w:rFonts w:eastAsiaTheme="minorEastAsia"/>
        </w:rPr>
      </w:pPr>
      <w:bookmarkStart w:id="25" w:name="_Ref166233680"/>
      <w:r>
        <w:rPr>
          <w:rFonts w:eastAsiaTheme="minorEastAsia"/>
        </w:rPr>
        <w:t xml:space="preserve">Support to </w:t>
      </w:r>
      <w:r w:rsidRPr="00831827">
        <w:rPr>
          <w:rFonts w:eastAsiaTheme="minorEastAsia"/>
        </w:rPr>
        <w:t xml:space="preserve">increase the number of CPUs or extend the CSI </w:t>
      </w:r>
      <w:r w:rsidRPr="008907A1">
        <w:rPr>
          <w:rFonts w:eastAsiaTheme="minorEastAsia"/>
        </w:rPr>
        <w:t>comput</w:t>
      </w:r>
      <w:r>
        <w:rPr>
          <w:rFonts w:eastAsiaTheme="minorEastAsia"/>
        </w:rPr>
        <w:t>ation</w:t>
      </w:r>
      <w:r w:rsidRPr="008907A1">
        <w:rPr>
          <w:rFonts w:eastAsiaTheme="minorEastAsia"/>
        </w:rPr>
        <w:t xml:space="preserve"> </w:t>
      </w:r>
      <w:r w:rsidRPr="00831827">
        <w:rPr>
          <w:rFonts w:eastAsiaTheme="minorEastAsia"/>
        </w:rPr>
        <w:t>time</w:t>
      </w:r>
      <w:r>
        <w:rPr>
          <w:rFonts w:eastAsiaTheme="minorEastAsia"/>
        </w:rPr>
        <w:t xml:space="preserve"> for M-CRI reporting.</w:t>
      </w:r>
      <w:bookmarkEnd w:id="25"/>
    </w:p>
    <w:p w14:paraId="0F9BAD22" w14:textId="3857DA3D" w:rsidR="00100204" w:rsidRPr="004B1FE9" w:rsidRDefault="000C313A" w:rsidP="004F2E74">
      <w:pPr>
        <w:pStyle w:val="boldbullet2"/>
      </w:pPr>
      <w:r w:rsidRPr="00831827">
        <w:rPr>
          <w:rFonts w:eastAsiaTheme="minorEastAsia"/>
        </w:rPr>
        <w:t>O</w:t>
      </w:r>
      <w:r w:rsidRPr="008D252F">
        <w:rPr>
          <w:rFonts w:eastAsiaTheme="minorEastAsia"/>
          <w:vertAlign w:val="subscript"/>
        </w:rPr>
        <w:t>CPU</w:t>
      </w:r>
      <w:r w:rsidRPr="008907A1">
        <w:rPr>
          <w:rFonts w:eastAsiaTheme="minorEastAsia"/>
        </w:rPr>
        <w:t xml:space="preserve"> </w:t>
      </w:r>
      <w:r>
        <w:rPr>
          <w:rFonts w:eastAsiaTheme="minorEastAsia"/>
        </w:rPr>
        <w:t xml:space="preserve">= </w:t>
      </w:r>
      <w:r w:rsidR="00100204" w:rsidRPr="008907A1">
        <w:rPr>
          <w:rFonts w:eastAsiaTheme="minorEastAsia"/>
        </w:rPr>
        <w:t>M</w:t>
      </w:r>
      <w:r w:rsidR="00E5450E">
        <w:rPr>
          <w:rFonts w:eastAsiaTheme="minorEastAsia"/>
        </w:rPr>
        <w:t>-1</w:t>
      </w:r>
      <w:r>
        <w:rPr>
          <w:rFonts w:eastAsiaTheme="minorEastAsia"/>
        </w:rPr>
        <w:t>+</w:t>
      </w:r>
      <w:r w:rsidR="00100204" w:rsidRPr="008907A1">
        <w:rPr>
          <w:rFonts w:eastAsiaTheme="minorEastAsia"/>
        </w:rPr>
        <w:t xml:space="preserve"> Ks. </w:t>
      </w:r>
    </w:p>
    <w:p w14:paraId="67B38390" w14:textId="337F7631" w:rsidR="004F2E74" w:rsidRPr="004B1FE9" w:rsidRDefault="007A7C45" w:rsidP="007A7C45">
      <w:pPr>
        <w:pStyle w:val="boldbullet2"/>
      </w:pPr>
      <w:r>
        <w:rPr>
          <w:rFonts w:eastAsiaTheme="minorEastAsia"/>
        </w:rPr>
        <w:t>E</w:t>
      </w:r>
      <w:r w:rsidR="00100204" w:rsidRPr="008907A1">
        <w:rPr>
          <w:rFonts w:eastAsiaTheme="minorEastAsia"/>
        </w:rPr>
        <w:t>xpand Z' by a factor of M</w:t>
      </w:r>
      <w:r w:rsidR="00EB0510">
        <w:rPr>
          <w:rFonts w:eastAsiaTheme="minorEastAsia" w:hint="eastAsia"/>
        </w:rPr>
        <w:t>,</w:t>
      </w:r>
      <w:r>
        <w:rPr>
          <w:rFonts w:eastAsiaTheme="minorEastAsia"/>
        </w:rPr>
        <w:t xml:space="preserve"> and </w:t>
      </w:r>
      <w:r w:rsidR="00100204" w:rsidRPr="007A7C45">
        <w:rPr>
          <w:rFonts w:eastAsiaTheme="minorEastAsia"/>
        </w:rPr>
        <w:t>Z should be increased by (M-</w:t>
      </w:r>
      <w:proofErr w:type="gramStart"/>
      <w:r w:rsidR="00100204" w:rsidRPr="007A7C45">
        <w:rPr>
          <w:rFonts w:eastAsiaTheme="minorEastAsia"/>
        </w:rPr>
        <w:t>1)*</w:t>
      </w:r>
      <w:proofErr w:type="gramEnd"/>
      <w:r w:rsidR="00100204" w:rsidRPr="007A7C45">
        <w:rPr>
          <w:rFonts w:eastAsiaTheme="minorEastAsia"/>
        </w:rPr>
        <w:t>Z' to match the expansion of Z'.</w:t>
      </w:r>
    </w:p>
    <w:p w14:paraId="5CA10586" w14:textId="612F7B04" w:rsidR="00AA5D68" w:rsidRDefault="006D4E2B" w:rsidP="006D4E2B">
      <w:pPr>
        <w:pStyle w:val="title2"/>
        <w:rPr>
          <w:rFonts w:eastAsiaTheme="minorEastAsia"/>
        </w:rPr>
      </w:pPr>
      <w:r w:rsidRPr="006D4E2B">
        <w:rPr>
          <w:rFonts w:eastAsiaTheme="minorEastAsia"/>
        </w:rPr>
        <w:t>C</w:t>
      </w:r>
      <w:r w:rsidR="00D8231F">
        <w:rPr>
          <w:rFonts w:eastAsiaTheme="minorEastAsia"/>
        </w:rPr>
        <w:t>BSR</w:t>
      </w:r>
    </w:p>
    <w:p w14:paraId="758F3F49" w14:textId="2EB0DC2D" w:rsidR="00F06517" w:rsidRDefault="00936D15" w:rsidP="00F06517">
      <w:pPr>
        <w:rPr>
          <w:rFonts w:eastAsiaTheme="minorEastAsia"/>
          <w:lang w:eastAsia="zh-CN"/>
        </w:rPr>
      </w:pPr>
      <w:r>
        <w:rPr>
          <w:rFonts w:eastAsiaTheme="minorEastAsia" w:hint="eastAsia"/>
          <w:lang w:eastAsia="zh-CN"/>
        </w:rPr>
        <w:t>I</w:t>
      </w:r>
      <w:r>
        <w:rPr>
          <w:rFonts w:eastAsiaTheme="minorEastAsia"/>
          <w:lang w:eastAsia="zh-CN"/>
        </w:rPr>
        <w:t>n the lasting meeting, three alternatives were proposed in the following agreement.</w:t>
      </w:r>
      <w:r w:rsidR="00BA01F6">
        <w:rPr>
          <w:rFonts w:eastAsiaTheme="minorEastAsia"/>
          <w:lang w:eastAsia="zh-CN"/>
        </w:rPr>
        <w:t xml:space="preserve"> </w:t>
      </w:r>
      <w:r w:rsidR="003B2D46">
        <w:rPr>
          <w:rFonts w:eastAsiaTheme="minorEastAsia"/>
          <w:lang w:eastAsia="zh-CN"/>
        </w:rPr>
        <w:t xml:space="preserve">We support </w:t>
      </w:r>
      <w:r w:rsidR="00966834">
        <w:rPr>
          <w:rFonts w:eastAsiaTheme="minorEastAsia"/>
          <w:lang w:eastAsia="zh-CN"/>
        </w:rPr>
        <w:t xml:space="preserve">the most intuitive </w:t>
      </w:r>
      <w:r w:rsidR="00B771D1">
        <w:rPr>
          <w:rFonts w:eastAsiaTheme="minorEastAsia"/>
          <w:lang w:eastAsia="zh-CN"/>
        </w:rPr>
        <w:t>alternati</w:t>
      </w:r>
      <w:r w:rsidR="00966834">
        <w:rPr>
          <w:rFonts w:eastAsiaTheme="minorEastAsia"/>
          <w:lang w:eastAsia="zh-CN"/>
        </w:rPr>
        <w:t>ve</w:t>
      </w:r>
      <w:r w:rsidR="00713376">
        <w:rPr>
          <w:rFonts w:eastAsiaTheme="minorEastAsia"/>
          <w:lang w:eastAsia="zh-CN"/>
        </w:rPr>
        <w:t xml:space="preserve"> that</w:t>
      </w:r>
      <w:r w:rsidR="00966834">
        <w:rPr>
          <w:rFonts w:eastAsiaTheme="minorEastAsia"/>
          <w:lang w:eastAsia="zh-CN"/>
        </w:rPr>
        <w:t xml:space="preserve"> is Alt.2, i.e., </w:t>
      </w:r>
      <w:r w:rsidR="00115590">
        <w:rPr>
          <w:rFonts w:eastAsiaTheme="minorEastAsia"/>
          <w:lang w:eastAsia="zh-CN"/>
        </w:rPr>
        <w:t>reuse the legacy CRI-based CBSR configuration.</w:t>
      </w:r>
    </w:p>
    <w:tbl>
      <w:tblPr>
        <w:tblStyle w:val="ac"/>
        <w:tblW w:w="0" w:type="auto"/>
        <w:tblLook w:val="04A0" w:firstRow="1" w:lastRow="0" w:firstColumn="1" w:lastColumn="0" w:noHBand="0" w:noVBand="1"/>
      </w:tblPr>
      <w:tblGrid>
        <w:gridCol w:w="9060"/>
      </w:tblGrid>
      <w:tr w:rsidR="002D40A6" w14:paraId="6C91EFBA" w14:textId="77777777" w:rsidTr="002D40A6">
        <w:tc>
          <w:tcPr>
            <w:tcW w:w="9060" w:type="dxa"/>
          </w:tcPr>
          <w:p w14:paraId="02ACAAE9" w14:textId="27DDDFA8" w:rsidR="003D48E9" w:rsidRDefault="003D48E9" w:rsidP="003D48E9">
            <w:pPr>
              <w:snapToGrid w:val="0"/>
              <w:spacing w:after="0"/>
              <w:rPr>
                <w:rFonts w:ascii="Times" w:eastAsia="Batang" w:hAnsi="Times"/>
                <w:sz w:val="16"/>
                <w:szCs w:val="20"/>
                <w:highlight w:val="green"/>
                <w:lang w:val="en-GB"/>
              </w:rPr>
            </w:pPr>
            <w:r>
              <w:rPr>
                <w:rFonts w:ascii="Times" w:eastAsia="Batang" w:hAnsi="Times"/>
                <w:b/>
                <w:sz w:val="16"/>
                <w:szCs w:val="20"/>
                <w:highlight w:val="green"/>
                <w:lang w:val="en-GB"/>
              </w:rPr>
              <w:t>Agreement</w:t>
            </w:r>
          </w:p>
          <w:p w14:paraId="35255149" w14:textId="77777777" w:rsidR="003D48E9" w:rsidRDefault="003D48E9" w:rsidP="003D48E9">
            <w:pPr>
              <w:snapToGrid w:val="0"/>
              <w:spacing w:after="0"/>
              <w:rPr>
                <w:rFonts w:ascii="Times" w:eastAsia="Batang" w:hAnsi="Times"/>
                <w:iCs/>
                <w:sz w:val="16"/>
                <w:szCs w:val="20"/>
                <w:lang w:val="en-GB"/>
              </w:rPr>
            </w:pPr>
            <w:r>
              <w:rPr>
                <w:rFonts w:ascii="Times" w:eastAsia="Batang" w:hAnsi="Times"/>
                <w:iCs/>
                <w:sz w:val="16"/>
                <w:szCs w:val="20"/>
                <w:lang w:val="en-GB"/>
              </w:rPr>
              <w:t>For the Rel-19 CRI-based CSI refinement for up to 128 CSI-RS ports, regarding CBSR and RI restriction, down-select (by RAN1#118) one from the following alternatives:</w:t>
            </w:r>
          </w:p>
          <w:p w14:paraId="73AC308A" w14:textId="77777777" w:rsidR="003D48E9" w:rsidRDefault="003D48E9" w:rsidP="00035188">
            <w:pPr>
              <w:numPr>
                <w:ilvl w:val="0"/>
                <w:numId w:val="54"/>
              </w:numPr>
              <w:snapToGrid w:val="0"/>
              <w:spacing w:after="0"/>
              <w:jc w:val="left"/>
              <w:rPr>
                <w:rFonts w:ascii="Times" w:eastAsia="Batang" w:hAnsi="Times"/>
                <w:sz w:val="16"/>
                <w:szCs w:val="20"/>
                <w:lang w:val="en-GB" w:eastAsia="zh-CN"/>
              </w:rPr>
            </w:pPr>
            <w:r>
              <w:rPr>
                <w:rFonts w:ascii="Times" w:eastAsia="Batang" w:hAnsi="Times"/>
                <w:sz w:val="16"/>
                <w:szCs w:val="20"/>
                <w:lang w:val="en-GB" w:eastAsia="zh-CN"/>
              </w:rPr>
              <w:t>Alt1. K</w:t>
            </w:r>
            <w:r>
              <w:rPr>
                <w:rFonts w:ascii="Times" w:eastAsia="Batang" w:hAnsi="Times"/>
                <w:sz w:val="16"/>
                <w:szCs w:val="20"/>
                <w:vertAlign w:val="subscript"/>
                <w:lang w:val="en-GB" w:eastAsia="zh-CN"/>
              </w:rPr>
              <w:t>S</w:t>
            </w:r>
            <w:r>
              <w:rPr>
                <w:rFonts w:ascii="Times" w:eastAsia="Batang" w:hAnsi="Times"/>
                <w:sz w:val="16"/>
                <w:szCs w:val="20"/>
                <w:lang w:val="en-GB" w:eastAsia="zh-CN"/>
              </w:rPr>
              <w:t xml:space="preserve"> per-resource CBSRs and K</w:t>
            </w:r>
            <w:r>
              <w:rPr>
                <w:rFonts w:ascii="Times" w:eastAsia="Batang" w:hAnsi="Times"/>
                <w:sz w:val="16"/>
                <w:szCs w:val="20"/>
                <w:vertAlign w:val="subscript"/>
                <w:lang w:val="en-GB" w:eastAsia="zh-CN"/>
              </w:rPr>
              <w:t>S</w:t>
            </w:r>
            <w:r>
              <w:rPr>
                <w:rFonts w:ascii="Times" w:eastAsia="Batang" w:hAnsi="Times"/>
                <w:sz w:val="16"/>
                <w:szCs w:val="20"/>
                <w:lang w:val="en-GB" w:eastAsia="zh-CN"/>
              </w:rPr>
              <w:t xml:space="preserve"> per-resource RI restrictions</w:t>
            </w:r>
          </w:p>
          <w:p w14:paraId="2FCF18DE" w14:textId="77777777" w:rsidR="003D48E9" w:rsidRDefault="003D48E9" w:rsidP="00035188">
            <w:pPr>
              <w:numPr>
                <w:ilvl w:val="0"/>
                <w:numId w:val="54"/>
              </w:numPr>
              <w:snapToGrid w:val="0"/>
              <w:spacing w:after="0"/>
              <w:jc w:val="left"/>
              <w:rPr>
                <w:rFonts w:ascii="Times" w:eastAsia="Batang" w:hAnsi="Times"/>
                <w:sz w:val="16"/>
                <w:szCs w:val="20"/>
                <w:lang w:val="en-GB" w:eastAsia="zh-CN"/>
              </w:rPr>
            </w:pPr>
            <w:r>
              <w:rPr>
                <w:rFonts w:ascii="Times" w:eastAsia="Batang" w:hAnsi="Times"/>
                <w:sz w:val="16"/>
                <w:szCs w:val="20"/>
                <w:lang w:val="en-GB" w:eastAsia="zh-CN"/>
              </w:rPr>
              <w:t>Alt2. (legacy CRI-based) Resource-common CBSR and resource-common RI restriction</w:t>
            </w:r>
          </w:p>
          <w:p w14:paraId="4C9789E5" w14:textId="2FFB6562" w:rsidR="002D40A6" w:rsidRPr="003D48E9" w:rsidRDefault="003D48E9" w:rsidP="00035188">
            <w:pPr>
              <w:numPr>
                <w:ilvl w:val="0"/>
                <w:numId w:val="54"/>
              </w:numPr>
              <w:snapToGrid w:val="0"/>
              <w:spacing w:after="0"/>
              <w:jc w:val="left"/>
              <w:rPr>
                <w:rFonts w:ascii="Times" w:eastAsia="Batang" w:hAnsi="Times"/>
                <w:sz w:val="16"/>
                <w:szCs w:val="20"/>
                <w:lang w:val="en-GB" w:eastAsia="zh-CN"/>
              </w:rPr>
            </w:pPr>
            <w:r>
              <w:rPr>
                <w:rFonts w:ascii="Times" w:eastAsia="Batang" w:hAnsi="Times"/>
                <w:sz w:val="16"/>
                <w:szCs w:val="20"/>
                <w:lang w:val="en-GB" w:eastAsia="zh-CN"/>
              </w:rPr>
              <w:t>Alt3. K</w:t>
            </w:r>
            <w:r>
              <w:rPr>
                <w:rFonts w:ascii="Times" w:eastAsia="Batang" w:hAnsi="Times"/>
                <w:sz w:val="16"/>
                <w:szCs w:val="20"/>
                <w:vertAlign w:val="subscript"/>
                <w:lang w:val="en-GB" w:eastAsia="zh-CN"/>
              </w:rPr>
              <w:t>S</w:t>
            </w:r>
            <w:r>
              <w:rPr>
                <w:rFonts w:ascii="Times" w:eastAsia="Batang" w:hAnsi="Times"/>
                <w:sz w:val="16"/>
                <w:szCs w:val="20"/>
                <w:lang w:val="en-GB" w:eastAsia="zh-CN"/>
              </w:rPr>
              <w:t xml:space="preserve"> per-resource CBSRs and resource-common RI restriction</w:t>
            </w:r>
          </w:p>
        </w:tc>
      </w:tr>
    </w:tbl>
    <w:p w14:paraId="0D3DC4B7" w14:textId="77777777" w:rsidR="00936D15" w:rsidRDefault="00936D15" w:rsidP="00F06517">
      <w:pPr>
        <w:rPr>
          <w:rFonts w:eastAsiaTheme="minorEastAsia"/>
          <w:lang w:eastAsia="zh-CN"/>
        </w:rPr>
      </w:pPr>
    </w:p>
    <w:p w14:paraId="5FFD2000" w14:textId="57EC512B" w:rsidR="00B3109B" w:rsidRPr="00F06517" w:rsidRDefault="00FF3BFD" w:rsidP="0077184A">
      <w:pPr>
        <w:pStyle w:val="proposal0"/>
      </w:pPr>
      <w:bookmarkStart w:id="26" w:name="_Ref174035269"/>
      <w:r w:rsidRPr="00FF3BFD">
        <w:t xml:space="preserve">Support </w:t>
      </w:r>
      <w:r w:rsidR="00744F26">
        <w:t xml:space="preserve">to </w:t>
      </w:r>
      <w:r w:rsidRPr="00FF3BFD">
        <w:t>reuse legacy CRI-based CBSR configuration, i.e., alt2: Resource-common CBSR and resource-common RI restriction.</w:t>
      </w:r>
      <w:bookmarkEnd w:id="26"/>
    </w:p>
    <w:p w14:paraId="3520C84D" w14:textId="77777777" w:rsidR="004B1562" w:rsidRPr="004B1562" w:rsidRDefault="004B1562" w:rsidP="004B1562">
      <w:pPr>
        <w:rPr>
          <w:rFonts w:eastAsiaTheme="minorEastAsia"/>
          <w:lang w:eastAsia="zh-CN"/>
        </w:rPr>
      </w:pPr>
    </w:p>
    <w:p w14:paraId="11F4EF82" w14:textId="19C9F598" w:rsidR="00CB3576" w:rsidRDefault="00BE5EBD" w:rsidP="00BE5EBD">
      <w:pPr>
        <w:pStyle w:val="title1"/>
      </w:pPr>
      <w:r w:rsidRPr="00BE5EBD">
        <w:t>Views on UE reporting enhancement for CJT calibration</w:t>
      </w:r>
    </w:p>
    <w:p w14:paraId="739DF80C" w14:textId="04BF19D3" w:rsidR="00BE5EBD" w:rsidRDefault="00AB659A">
      <w:pPr>
        <w:rPr>
          <w:rFonts w:eastAsiaTheme="minorEastAsia"/>
          <w:lang w:eastAsia="zh-CN"/>
        </w:rPr>
      </w:pPr>
      <w:r>
        <w:rPr>
          <w:rFonts w:eastAsiaTheme="minorEastAsia"/>
          <w:lang w:eastAsia="zh-CN"/>
        </w:rPr>
        <w:t>This</w:t>
      </w:r>
      <w:r w:rsidR="00BE5EBD" w:rsidRPr="00BE5EBD">
        <w:rPr>
          <w:rFonts w:eastAsiaTheme="minorEastAsia"/>
          <w:lang w:eastAsia="zh-CN"/>
        </w:rPr>
        <w:t xml:space="preserve"> section provide</w:t>
      </w:r>
      <w:r>
        <w:rPr>
          <w:rFonts w:eastAsiaTheme="minorEastAsia"/>
          <w:lang w:eastAsia="zh-CN"/>
        </w:rPr>
        <w:t>s</w:t>
      </w:r>
      <w:r w:rsidR="00BE5EBD" w:rsidRPr="00BE5EBD">
        <w:rPr>
          <w:rFonts w:eastAsiaTheme="minorEastAsia"/>
          <w:lang w:eastAsia="zh-CN"/>
        </w:rPr>
        <w:t xml:space="preserve"> our views on potential enhancement</w:t>
      </w:r>
      <w:r w:rsidR="000161BD">
        <w:rPr>
          <w:rFonts w:eastAsiaTheme="minorEastAsia"/>
          <w:lang w:eastAsia="zh-CN"/>
        </w:rPr>
        <w:t xml:space="preserve"> for CJT</w:t>
      </w:r>
      <w:r w:rsidR="00930730">
        <w:rPr>
          <w:rFonts w:eastAsiaTheme="minorEastAsia"/>
          <w:lang w:eastAsia="zh-CN"/>
        </w:rPr>
        <w:t xml:space="preserve"> </w:t>
      </w:r>
      <w:r w:rsidR="003C78C1" w:rsidRPr="00BE5EBD">
        <w:t>calibration</w:t>
      </w:r>
      <w:r w:rsidR="003C78C1">
        <w:rPr>
          <w:rFonts w:eastAsiaTheme="minorEastAsia"/>
          <w:lang w:eastAsia="zh-CN"/>
        </w:rPr>
        <w:t xml:space="preserve"> (</w:t>
      </w:r>
      <w:r w:rsidR="000161BD">
        <w:rPr>
          <w:rFonts w:eastAsiaTheme="minorEastAsia"/>
          <w:lang w:eastAsia="zh-CN"/>
        </w:rPr>
        <w:t>C</w:t>
      </w:r>
      <w:r w:rsidR="00930730">
        <w:rPr>
          <w:rFonts w:eastAsiaTheme="minorEastAsia"/>
          <w:lang w:eastAsia="zh-CN"/>
        </w:rPr>
        <w:t>JTC)</w:t>
      </w:r>
      <w:r w:rsidR="00BE5EBD" w:rsidRPr="00BE5EBD">
        <w:rPr>
          <w:rFonts w:eastAsiaTheme="minorEastAsia"/>
          <w:lang w:eastAsia="zh-CN"/>
        </w:rPr>
        <w:t>.</w:t>
      </w:r>
    </w:p>
    <w:p w14:paraId="34EC9B2D" w14:textId="7B2EE181" w:rsidR="00BB31FC" w:rsidRDefault="00247719" w:rsidP="00BB31FC">
      <w:pPr>
        <w:pStyle w:val="title2"/>
      </w:pPr>
      <w:r>
        <w:t>W</w:t>
      </w:r>
      <w:r w:rsidRPr="00247719">
        <w:t xml:space="preserve">hether </w:t>
      </w:r>
      <w:r>
        <w:rPr>
          <w:rFonts w:ascii="Symbol" w:eastAsia="等线" w:hAnsi="Symbol"/>
          <w:szCs w:val="20"/>
        </w:rPr>
        <w:t></w:t>
      </w:r>
      <w:r w:rsidRPr="00247719">
        <w:t>&gt;1 is supported</w:t>
      </w:r>
      <w:r>
        <w:t xml:space="preserve"> for </w:t>
      </w:r>
      <w:r w:rsidR="00BB31FC">
        <w:t>PO</w:t>
      </w:r>
      <w:r w:rsidR="00BB31FC" w:rsidRPr="00FF7512">
        <w:t xml:space="preserve"> reporting</w:t>
      </w:r>
    </w:p>
    <w:p w14:paraId="508E1DC1" w14:textId="6EC3C69B" w:rsidR="00DA267C" w:rsidRPr="00DA267C" w:rsidRDefault="0074428B" w:rsidP="00DA267C">
      <w:pPr>
        <w:rPr>
          <w:rFonts w:eastAsiaTheme="minorEastAsia"/>
          <w:lang w:eastAsia="zh-CN"/>
        </w:rPr>
      </w:pPr>
      <w:r>
        <w:rPr>
          <w:rFonts w:eastAsiaTheme="minorEastAsia" w:hint="eastAsia"/>
          <w:lang w:eastAsia="zh-CN"/>
        </w:rPr>
        <w:t>F</w:t>
      </w:r>
      <w:r>
        <w:rPr>
          <w:rFonts w:eastAsiaTheme="minorEastAsia"/>
          <w:lang w:eastAsia="zh-CN"/>
        </w:rPr>
        <w:t xml:space="preserve">or PO reporting, the following agreement was </w:t>
      </w:r>
      <w:r w:rsidR="00D83173">
        <w:rPr>
          <w:rFonts w:eastAsiaTheme="minorEastAsia"/>
          <w:lang w:eastAsia="zh-CN"/>
        </w:rPr>
        <w:t>reached</w:t>
      </w:r>
      <w:r w:rsidR="00852859">
        <w:rPr>
          <w:rFonts w:eastAsiaTheme="minorEastAsia"/>
          <w:lang w:eastAsia="zh-CN"/>
        </w:rPr>
        <w:t xml:space="preserve"> </w:t>
      </w:r>
      <w:r w:rsidR="009D78F2">
        <w:rPr>
          <w:rFonts w:eastAsiaTheme="minorEastAsia"/>
          <w:lang w:eastAsia="zh-CN"/>
        </w:rPr>
        <w:t xml:space="preserve">in the last meeting. </w:t>
      </w:r>
      <w:r w:rsidR="003A0EFD">
        <w:rPr>
          <w:rFonts w:eastAsiaTheme="minorEastAsia"/>
          <w:lang w:eastAsia="zh-CN"/>
        </w:rPr>
        <w:t xml:space="preserve">The main remaining issue is whether to support sub-band reporting for PO reporting to </w:t>
      </w:r>
      <w:r w:rsidR="00A21A2D">
        <w:rPr>
          <w:rFonts w:eastAsiaTheme="minorEastAsia"/>
          <w:lang w:eastAsia="zh-CN"/>
        </w:rPr>
        <w:t>address</w:t>
      </w:r>
      <w:r w:rsidR="003A0EFD">
        <w:rPr>
          <w:rFonts w:eastAsiaTheme="minorEastAsia"/>
          <w:lang w:eastAsia="zh-CN"/>
        </w:rPr>
        <w:t xml:space="preserve"> the </w:t>
      </w:r>
      <w:r w:rsidR="003A0EFD" w:rsidRPr="00726EE3">
        <w:rPr>
          <w:rFonts w:ascii="Times" w:eastAsia="等线" w:hAnsi="Times"/>
          <w:szCs w:val="20"/>
          <w:lang w:val="en-GB" w:eastAsia="zh-CN"/>
        </w:rPr>
        <w:t>TX-RX timing misalignment</w:t>
      </w:r>
      <w:r w:rsidR="00F85039">
        <w:rPr>
          <w:rFonts w:ascii="Times" w:eastAsia="等线" w:hAnsi="Times"/>
          <w:szCs w:val="20"/>
          <w:lang w:val="en-GB" w:eastAsia="zh-CN"/>
        </w:rPr>
        <w:t xml:space="preserve"> </w:t>
      </w:r>
      <w:r w:rsidR="00EF3392">
        <w:rPr>
          <w:rFonts w:ascii="Times" w:eastAsia="等线" w:hAnsi="Times"/>
          <w:szCs w:val="20"/>
          <w:lang w:val="en-GB" w:eastAsia="zh-CN"/>
        </w:rPr>
        <w:t>between</w:t>
      </w:r>
      <w:r w:rsidR="00F85039">
        <w:rPr>
          <w:rFonts w:ascii="Times" w:eastAsia="等线" w:hAnsi="Times"/>
          <w:szCs w:val="20"/>
          <w:lang w:val="en-GB" w:eastAsia="zh-CN"/>
        </w:rPr>
        <w:t xml:space="preserve"> TRPs</w:t>
      </w:r>
      <w:r w:rsidR="003A0EFD" w:rsidRPr="00726EE3">
        <w:rPr>
          <w:rFonts w:ascii="Times" w:eastAsia="等线" w:hAnsi="Times"/>
          <w:szCs w:val="20"/>
          <w:lang w:val="en-GB" w:eastAsia="zh-CN"/>
        </w:rPr>
        <w:t>.</w:t>
      </w:r>
    </w:p>
    <w:tbl>
      <w:tblPr>
        <w:tblStyle w:val="ac"/>
        <w:tblW w:w="0" w:type="auto"/>
        <w:tblLook w:val="04A0" w:firstRow="1" w:lastRow="0" w:firstColumn="1" w:lastColumn="0" w:noHBand="0" w:noVBand="1"/>
      </w:tblPr>
      <w:tblGrid>
        <w:gridCol w:w="9060"/>
      </w:tblGrid>
      <w:tr w:rsidR="00DA267C" w14:paraId="75E55D08" w14:textId="77777777" w:rsidTr="00DA267C">
        <w:tc>
          <w:tcPr>
            <w:tcW w:w="9060" w:type="dxa"/>
          </w:tcPr>
          <w:p w14:paraId="565163D4" w14:textId="52BF5588" w:rsidR="002F22FF" w:rsidRDefault="002F22FF" w:rsidP="002F22FF">
            <w:pPr>
              <w:snapToGrid w:val="0"/>
              <w:spacing w:after="0"/>
              <w:rPr>
                <w:rFonts w:ascii="Times" w:eastAsia="Batang" w:hAnsi="Times"/>
                <w:sz w:val="16"/>
                <w:szCs w:val="20"/>
                <w:highlight w:val="green"/>
                <w:lang w:val="en-GB"/>
              </w:rPr>
            </w:pPr>
            <w:r>
              <w:rPr>
                <w:rFonts w:ascii="Times" w:eastAsia="Batang" w:hAnsi="Times"/>
                <w:b/>
                <w:sz w:val="16"/>
                <w:szCs w:val="20"/>
                <w:highlight w:val="green"/>
                <w:lang w:val="en-GB"/>
              </w:rPr>
              <w:t>Agreement</w:t>
            </w:r>
          </w:p>
          <w:p w14:paraId="0B6F9B67" w14:textId="77777777" w:rsidR="002F22FF" w:rsidRDefault="002F22FF" w:rsidP="002F22FF">
            <w:pPr>
              <w:snapToGrid w:val="0"/>
              <w:spacing w:after="0"/>
              <w:rPr>
                <w:rFonts w:ascii="Times" w:eastAsia="Malgun Gothic" w:hAnsi="Times"/>
                <w:sz w:val="16"/>
                <w:szCs w:val="20"/>
                <w:lang w:val="en-GB"/>
              </w:rPr>
            </w:pPr>
            <w:r>
              <w:rPr>
                <w:rFonts w:ascii="Times" w:eastAsia="Malgun Gothic" w:hAnsi="Times"/>
                <w:sz w:val="16"/>
                <w:szCs w:val="20"/>
                <w:lang w:val="en-GB"/>
              </w:rPr>
              <w:t xml:space="preserve">For the Rel-19 aperiodic standalone CJT calibration reporting, when </w:t>
            </w:r>
            <w:proofErr w:type="spellStart"/>
            <w:r>
              <w:rPr>
                <w:rFonts w:ascii="Times" w:eastAsia="Malgun Gothic" w:hAnsi="Times"/>
                <w:sz w:val="16"/>
                <w:szCs w:val="20"/>
                <w:lang w:val="en-GB"/>
              </w:rPr>
              <w:t>ReportQuantity</w:t>
            </w:r>
            <w:proofErr w:type="spellEnd"/>
            <w:r>
              <w:rPr>
                <w:rFonts w:ascii="Times" w:eastAsia="Malgun Gothic" w:hAnsi="Times"/>
                <w:sz w:val="16"/>
                <w:szCs w:val="20"/>
                <w:lang w:val="en-GB"/>
              </w:rPr>
              <w:t xml:space="preserve"> is ‘</w:t>
            </w:r>
            <w:proofErr w:type="spellStart"/>
            <w:r>
              <w:rPr>
                <w:rFonts w:ascii="Times" w:eastAsia="Malgun Gothic" w:hAnsi="Times"/>
                <w:sz w:val="16"/>
                <w:szCs w:val="20"/>
                <w:lang w:val="en-GB"/>
              </w:rPr>
              <w:t>cjtc</w:t>
            </w:r>
            <w:proofErr w:type="spellEnd"/>
            <w:r>
              <w:rPr>
                <w:rFonts w:ascii="Times" w:eastAsia="Malgun Gothic" w:hAnsi="Times"/>
                <w:sz w:val="16"/>
                <w:szCs w:val="20"/>
                <w:lang w:val="en-GB"/>
              </w:rPr>
              <w:t xml:space="preserve">-P’ (DL/UL phase offset), </w:t>
            </w:r>
            <w:proofErr w:type="gramStart"/>
            <w:r>
              <w:rPr>
                <w:rFonts w:ascii="Times" w:eastAsia="Malgun Gothic" w:hAnsi="Times"/>
                <w:sz w:val="16"/>
                <w:szCs w:val="20"/>
                <w:lang w:val="en-GB"/>
              </w:rPr>
              <w:t xml:space="preserve">if  </w:t>
            </w:r>
            <w:r>
              <w:rPr>
                <w:rFonts w:ascii="Symbol" w:eastAsia="Malgun Gothic" w:hAnsi="Symbol"/>
                <w:sz w:val="16"/>
                <w:szCs w:val="20"/>
                <w:lang w:val="en-GB"/>
              </w:rPr>
              <w:t></w:t>
            </w:r>
            <w:proofErr w:type="gramEnd"/>
            <w:r>
              <w:rPr>
                <w:rFonts w:ascii="Times" w:eastAsia="Malgun Gothic" w:hAnsi="Times"/>
                <w:sz w:val="16"/>
                <w:szCs w:val="20"/>
                <w:lang w:val="en-GB"/>
              </w:rPr>
              <w:t xml:space="preserve">&gt;1 (sub-band reporting) is supported, </w:t>
            </w:r>
            <w:r>
              <w:rPr>
                <w:rFonts w:ascii="Times" w:eastAsia="Malgun Gothic" w:hAnsi="Times"/>
                <w:sz w:val="16"/>
                <w:szCs w:val="20"/>
                <w:highlight w:val="yellow"/>
                <w:lang w:val="en-GB"/>
              </w:rPr>
              <w:t>select one from option 1 and option 2, by RAN1#118</w:t>
            </w:r>
            <w:r>
              <w:rPr>
                <w:rFonts w:ascii="Times" w:eastAsia="Malgun Gothic" w:hAnsi="Times"/>
                <w:sz w:val="16"/>
                <w:szCs w:val="20"/>
                <w:lang w:val="en-GB"/>
              </w:rPr>
              <w:t>, from the following:</w:t>
            </w:r>
          </w:p>
          <w:p w14:paraId="53A97AA9" w14:textId="77777777" w:rsidR="002F22FF" w:rsidRDefault="002F22FF" w:rsidP="00035188">
            <w:pPr>
              <w:numPr>
                <w:ilvl w:val="0"/>
                <w:numId w:val="55"/>
              </w:numPr>
              <w:snapToGrid w:val="0"/>
              <w:spacing w:after="0"/>
              <w:contextualSpacing/>
              <w:jc w:val="left"/>
              <w:rPr>
                <w:rFonts w:ascii="Times" w:eastAsia="宋体" w:hAnsi="Times"/>
                <w:sz w:val="16"/>
                <w:szCs w:val="20"/>
                <w:lang w:val="en-GB"/>
              </w:rPr>
            </w:pPr>
            <w:r>
              <w:rPr>
                <w:rFonts w:ascii="Times" w:eastAsia="宋体" w:hAnsi="Times"/>
                <w:sz w:val="16"/>
                <w:szCs w:val="20"/>
                <w:lang w:val="en-GB"/>
              </w:rPr>
              <w:t xml:space="preserve">A sub-band size is selected from {8,16} PRBs </w:t>
            </w:r>
          </w:p>
          <w:p w14:paraId="27D380BC" w14:textId="77777777" w:rsidR="002F22FF" w:rsidRDefault="002F22FF" w:rsidP="00035188">
            <w:pPr>
              <w:numPr>
                <w:ilvl w:val="1"/>
                <w:numId w:val="55"/>
              </w:numPr>
              <w:snapToGrid w:val="0"/>
              <w:spacing w:after="0"/>
              <w:contextualSpacing/>
              <w:jc w:val="left"/>
              <w:rPr>
                <w:rFonts w:ascii="Times" w:eastAsia="宋体" w:hAnsi="Times"/>
                <w:sz w:val="16"/>
                <w:szCs w:val="20"/>
                <w:lang w:val="en-GB"/>
              </w:rPr>
            </w:pPr>
            <w:r>
              <w:rPr>
                <w:rFonts w:ascii="Times" w:eastAsia="宋体" w:hAnsi="Times"/>
                <w:sz w:val="16"/>
                <w:szCs w:val="20"/>
                <w:lang w:val="en-GB"/>
              </w:rPr>
              <w:t xml:space="preserve">The sub-band size is NW-configured via higher-layer (RRC) signalling </w:t>
            </w:r>
          </w:p>
          <w:p w14:paraId="77FE6FE1" w14:textId="77777777" w:rsidR="002F22FF" w:rsidRDefault="002F22FF" w:rsidP="00035188">
            <w:pPr>
              <w:numPr>
                <w:ilvl w:val="0"/>
                <w:numId w:val="55"/>
              </w:numPr>
              <w:snapToGrid w:val="0"/>
              <w:spacing w:after="0"/>
              <w:contextualSpacing/>
              <w:jc w:val="left"/>
              <w:rPr>
                <w:rFonts w:ascii="Times" w:eastAsia="宋体" w:hAnsi="Times"/>
                <w:sz w:val="16"/>
                <w:szCs w:val="20"/>
                <w:lang w:val="en-GB"/>
              </w:rPr>
            </w:pPr>
            <w:r>
              <w:rPr>
                <w:rFonts w:ascii="Times" w:eastAsia="宋体" w:hAnsi="Times"/>
                <w:sz w:val="16"/>
                <w:szCs w:val="20"/>
                <w:lang w:val="en-GB"/>
              </w:rPr>
              <w:t xml:space="preserve">Denoting the number of sub-bands within </w:t>
            </w:r>
            <w:r>
              <w:rPr>
                <w:rFonts w:ascii="Times" w:eastAsia="Calibri" w:hAnsi="Times"/>
                <w:sz w:val="16"/>
                <w:szCs w:val="20"/>
                <w:lang w:val="en-GB"/>
              </w:rPr>
              <w:t>the configured CSI reporting band as N</w:t>
            </w:r>
            <w:r>
              <w:rPr>
                <w:rFonts w:ascii="Times" w:eastAsia="Calibri" w:hAnsi="Times"/>
                <w:sz w:val="16"/>
                <w:szCs w:val="20"/>
                <w:vertAlign w:val="subscript"/>
                <w:lang w:val="en-GB"/>
              </w:rPr>
              <w:t>SB-P</w:t>
            </w:r>
            <w:r>
              <w:rPr>
                <w:rFonts w:ascii="Times" w:eastAsia="宋体" w:hAnsi="Times"/>
                <w:sz w:val="16"/>
                <w:szCs w:val="20"/>
                <w:lang w:val="en-GB"/>
              </w:rPr>
              <w:t xml:space="preserve">, and the sub-bands are indexed as {0, 1, …, </w:t>
            </w:r>
            <w:r>
              <w:rPr>
                <w:rFonts w:ascii="Times" w:eastAsia="Calibri" w:hAnsi="Times"/>
                <w:sz w:val="16"/>
                <w:szCs w:val="20"/>
                <w:lang w:val="en-GB"/>
              </w:rPr>
              <w:t>N</w:t>
            </w:r>
            <w:r>
              <w:rPr>
                <w:rFonts w:ascii="Times" w:eastAsia="Calibri" w:hAnsi="Times"/>
                <w:sz w:val="16"/>
                <w:szCs w:val="20"/>
                <w:vertAlign w:val="subscript"/>
                <w:lang w:val="en-GB"/>
              </w:rPr>
              <w:t xml:space="preserve">SB-P </w:t>
            </w:r>
            <w:r>
              <w:rPr>
                <w:rFonts w:ascii="Times" w:eastAsia="宋体" w:hAnsi="Times"/>
                <w:sz w:val="16"/>
                <w:szCs w:val="20"/>
                <w:lang w:val="en-GB"/>
              </w:rPr>
              <w:t>–1}, decide, by RAN1#118, from the following reporting options:</w:t>
            </w:r>
          </w:p>
          <w:p w14:paraId="771704CB" w14:textId="77777777" w:rsidR="002F22FF" w:rsidRDefault="002F22FF" w:rsidP="00035188">
            <w:pPr>
              <w:numPr>
                <w:ilvl w:val="1"/>
                <w:numId w:val="56"/>
              </w:numPr>
              <w:snapToGrid w:val="0"/>
              <w:spacing w:after="0"/>
              <w:contextualSpacing/>
              <w:jc w:val="left"/>
              <w:rPr>
                <w:rFonts w:ascii="Times" w:eastAsia="Malgun Gothic" w:hAnsi="Times"/>
                <w:sz w:val="16"/>
                <w:szCs w:val="20"/>
                <w:lang w:val="en-GB"/>
              </w:rPr>
            </w:pPr>
            <w:r>
              <w:rPr>
                <w:rFonts w:ascii="Times" w:eastAsia="Malgun Gothic" w:hAnsi="Times"/>
                <w:sz w:val="16"/>
                <w:szCs w:val="20"/>
                <w:lang w:val="en-GB"/>
              </w:rPr>
              <w:t xml:space="preserve">Opt1: </w:t>
            </w:r>
            <w:r>
              <w:rPr>
                <w:rFonts w:ascii="Times" w:eastAsia="宋体" w:hAnsi="Times"/>
                <w:sz w:val="16"/>
                <w:szCs w:val="20"/>
                <w:lang w:val="en-GB"/>
              </w:rPr>
              <w:t>{(</w:t>
            </w:r>
            <w:r>
              <w:rPr>
                <w:rFonts w:ascii="Symbol" w:eastAsia="宋体" w:hAnsi="Symbol"/>
                <w:sz w:val="16"/>
                <w:szCs w:val="20"/>
                <w:lang w:val="en-GB"/>
              </w:rPr>
              <w:t></w:t>
            </w:r>
            <w:r>
              <w:rPr>
                <w:rFonts w:ascii="Times" w:eastAsia="宋体" w:hAnsi="Times"/>
                <w:sz w:val="16"/>
                <w:szCs w:val="20"/>
                <w:vertAlign w:val="subscript"/>
                <w:lang w:val="en-GB"/>
              </w:rPr>
              <w:t>n,</w:t>
            </w:r>
            <w:r>
              <w:rPr>
                <w:rFonts w:ascii="Symbol" w:eastAsia="宋体" w:hAnsi="Symbol"/>
                <w:sz w:val="16"/>
                <w:szCs w:val="20"/>
                <w:vertAlign w:val="subscript"/>
                <w:lang w:val="en-GB"/>
              </w:rPr>
              <w:t></w:t>
            </w:r>
            <w:r>
              <w:rPr>
                <w:rFonts w:ascii="Times" w:eastAsia="宋体" w:hAnsi="Times"/>
                <w:sz w:val="16"/>
                <w:szCs w:val="20"/>
                <w:lang w:val="en-GB"/>
              </w:rPr>
              <w:t xml:space="preserve">, </w:t>
            </w:r>
            <w:r>
              <w:rPr>
                <w:rFonts w:ascii="Symbol" w:eastAsia="宋体" w:hAnsi="Symbol"/>
                <w:sz w:val="16"/>
                <w:szCs w:val="20"/>
                <w:lang w:val="en-GB"/>
              </w:rPr>
              <w:t></w:t>
            </w:r>
            <w:r>
              <w:rPr>
                <w:rFonts w:ascii="Times" w:eastAsia="宋体" w:hAnsi="Times"/>
                <w:sz w:val="16"/>
                <w:szCs w:val="20"/>
                <w:vertAlign w:val="subscript"/>
                <w:lang w:val="en-GB"/>
              </w:rPr>
              <w:t>n</w:t>
            </w:r>
            <w:r>
              <w:rPr>
                <w:rFonts w:ascii="Times" w:eastAsia="宋体" w:hAnsi="Times"/>
                <w:sz w:val="16"/>
                <w:szCs w:val="20"/>
                <w:lang w:val="en-GB"/>
              </w:rPr>
              <w:t>), n=0, 1, …, N</w:t>
            </w:r>
            <w:r>
              <w:rPr>
                <w:rFonts w:ascii="Times" w:eastAsia="宋体" w:hAnsi="Times"/>
                <w:sz w:val="16"/>
                <w:szCs w:val="20"/>
                <w:vertAlign w:val="subscript"/>
                <w:lang w:val="en-GB"/>
              </w:rPr>
              <w:t>TRP</w:t>
            </w:r>
            <w:r>
              <w:rPr>
                <w:rFonts w:ascii="Times" w:eastAsia="宋体" w:hAnsi="Times"/>
                <w:sz w:val="16"/>
                <w:szCs w:val="20"/>
                <w:lang w:val="en-GB"/>
              </w:rPr>
              <w:t xml:space="preserve"> – 1, </w:t>
            </w:r>
            <w:proofErr w:type="spellStart"/>
            <w:r>
              <w:rPr>
                <w:rFonts w:ascii="Times" w:eastAsia="宋体" w:hAnsi="Times"/>
                <w:sz w:val="16"/>
                <w:szCs w:val="20"/>
                <w:lang w:val="en-GB"/>
              </w:rPr>
              <w:t>n≠nref</w:t>
            </w:r>
            <w:proofErr w:type="spellEnd"/>
            <w:r>
              <w:rPr>
                <w:rFonts w:ascii="Times" w:eastAsia="宋体" w:hAnsi="Times"/>
                <w:sz w:val="16"/>
                <w:szCs w:val="20"/>
                <w:lang w:val="en-GB"/>
              </w:rPr>
              <w:t>},</w:t>
            </w:r>
            <w:r>
              <w:rPr>
                <w:rFonts w:ascii="Times" w:eastAsia="Malgun Gothic" w:hAnsi="Times"/>
                <w:sz w:val="16"/>
                <w:szCs w:val="20"/>
                <w:lang w:val="en-GB"/>
              </w:rPr>
              <w:t xml:space="preserve"> where </w:t>
            </w:r>
            <w:r>
              <w:rPr>
                <w:rFonts w:ascii="Symbol" w:eastAsia="宋体" w:hAnsi="Symbol"/>
                <w:sz w:val="16"/>
                <w:szCs w:val="20"/>
                <w:lang w:val="en-GB"/>
              </w:rPr>
              <w:t></w:t>
            </w:r>
            <w:r>
              <w:rPr>
                <w:rFonts w:ascii="Times" w:eastAsia="宋体" w:hAnsi="Times"/>
                <w:sz w:val="16"/>
                <w:szCs w:val="20"/>
                <w:vertAlign w:val="subscript"/>
                <w:lang w:val="en-GB"/>
              </w:rPr>
              <w:t>n,</w:t>
            </w:r>
            <w:r>
              <w:rPr>
                <w:rFonts w:ascii="Symbol" w:eastAsia="宋体" w:hAnsi="Symbol"/>
                <w:sz w:val="16"/>
                <w:szCs w:val="20"/>
                <w:vertAlign w:val="subscript"/>
                <w:lang w:val="en-GB"/>
              </w:rPr>
              <w:t></w:t>
            </w:r>
            <w:r>
              <w:rPr>
                <w:rFonts w:ascii="Symbol" w:eastAsia="宋体" w:hAnsi="Symbol"/>
                <w:sz w:val="16"/>
                <w:szCs w:val="20"/>
                <w:vertAlign w:val="subscript"/>
                <w:lang w:val="en-GB"/>
              </w:rPr>
              <w:t></w:t>
            </w:r>
            <w:r>
              <w:rPr>
                <w:rFonts w:ascii="Times" w:eastAsia="Malgun Gothic" w:hAnsi="Times"/>
                <w:sz w:val="16"/>
                <w:szCs w:val="20"/>
                <w:lang w:val="en-GB"/>
              </w:rPr>
              <w:t xml:space="preserve">is the phase offset </w:t>
            </w:r>
            <w:r>
              <w:rPr>
                <w:rFonts w:ascii="Times" w:eastAsia="宋体" w:hAnsi="Times"/>
                <w:sz w:val="16"/>
                <w:szCs w:val="20"/>
                <w:lang w:val="en-GB"/>
              </w:rPr>
              <w:t xml:space="preserve">corresponding to sub-band 0 and the phase offset for sub-band </w:t>
            </w:r>
            <w:r>
              <w:rPr>
                <w:rFonts w:ascii="Symbol" w:eastAsia="宋体" w:hAnsi="Symbol"/>
                <w:sz w:val="16"/>
                <w:szCs w:val="20"/>
                <w:lang w:val="en-GB"/>
              </w:rPr>
              <w:t></w:t>
            </w:r>
            <w:r>
              <w:rPr>
                <w:rFonts w:ascii="Times" w:eastAsia="宋体" w:hAnsi="Times"/>
                <w:sz w:val="16"/>
                <w:szCs w:val="20"/>
                <w:lang w:val="en-GB"/>
              </w:rPr>
              <w:t xml:space="preserve"> can be calculated as </w:t>
            </w:r>
            <w:r>
              <w:rPr>
                <w:rFonts w:ascii="Symbol" w:eastAsia="宋体" w:hAnsi="Symbol"/>
                <w:sz w:val="16"/>
                <w:szCs w:val="20"/>
                <w:lang w:val="en-GB"/>
              </w:rPr>
              <w:t></w:t>
            </w:r>
            <w:r>
              <w:rPr>
                <w:rFonts w:ascii="Times" w:eastAsia="宋体" w:hAnsi="Times"/>
                <w:sz w:val="16"/>
                <w:szCs w:val="20"/>
                <w:vertAlign w:val="subscript"/>
                <w:lang w:val="en-GB"/>
              </w:rPr>
              <w:t>n,</w:t>
            </w:r>
            <w:r>
              <w:rPr>
                <w:rFonts w:ascii="Symbol" w:eastAsia="宋体" w:hAnsi="Symbol"/>
                <w:sz w:val="16"/>
                <w:szCs w:val="20"/>
                <w:vertAlign w:val="subscript"/>
                <w:lang w:val="en-GB"/>
              </w:rPr>
              <w:t></w:t>
            </w:r>
            <w:r>
              <w:rPr>
                <w:rFonts w:ascii="Times" w:eastAsia="宋体" w:hAnsi="Times"/>
                <w:sz w:val="16"/>
                <w:szCs w:val="20"/>
                <w:lang w:val="en-GB"/>
              </w:rPr>
              <w:t xml:space="preserve"> + </w:t>
            </w:r>
            <w:r>
              <w:rPr>
                <w:rFonts w:ascii="Symbol" w:eastAsia="宋体" w:hAnsi="Symbol"/>
                <w:sz w:val="16"/>
                <w:szCs w:val="20"/>
                <w:lang w:val="en-GB"/>
              </w:rPr>
              <w:t></w:t>
            </w:r>
            <w:r>
              <w:rPr>
                <w:rFonts w:ascii="Symbol" w:eastAsia="宋体" w:hAnsi="Symbol"/>
                <w:sz w:val="16"/>
                <w:szCs w:val="20"/>
                <w:lang w:val="en-GB"/>
              </w:rPr>
              <w:t></w:t>
            </w:r>
            <w:r>
              <w:rPr>
                <w:rFonts w:ascii="Times" w:eastAsia="宋体" w:hAnsi="Times"/>
                <w:sz w:val="16"/>
                <w:szCs w:val="20"/>
                <w:vertAlign w:val="subscript"/>
                <w:lang w:val="en-GB"/>
              </w:rPr>
              <w:t>n</w:t>
            </w:r>
          </w:p>
          <w:p w14:paraId="491FDBE7" w14:textId="77777777" w:rsidR="002F22FF" w:rsidRDefault="0022414F" w:rsidP="00035188">
            <w:pPr>
              <w:numPr>
                <w:ilvl w:val="2"/>
                <w:numId w:val="56"/>
              </w:numPr>
              <w:snapToGrid w:val="0"/>
              <w:spacing w:after="0"/>
              <w:contextualSpacing/>
              <w:jc w:val="left"/>
              <w:rPr>
                <w:rFonts w:ascii="Times" w:eastAsia="宋体" w:hAnsi="Times"/>
                <w:sz w:val="16"/>
                <w:szCs w:val="20"/>
                <w:lang w:val="en-GB"/>
              </w:rPr>
            </w:pPr>
            <m:oMath>
              <m:sSub>
                <m:sSubPr>
                  <m:ctrlPr>
                    <w:rPr>
                      <w:rFonts w:ascii="Cambria Math" w:eastAsia="宋体" w:hAnsi="Cambria Math"/>
                      <w:sz w:val="16"/>
                      <w:szCs w:val="20"/>
                      <w:lang w:val="en-GB"/>
                    </w:rPr>
                  </m:ctrlPr>
                </m:sSubPr>
                <m:e>
                  <m:r>
                    <m:rPr>
                      <m:sty m:val="p"/>
                    </m:rPr>
                    <w:rPr>
                      <w:rFonts w:ascii="Cambria Math" w:eastAsia="宋体" w:hAnsi="Cambria Math"/>
                      <w:sz w:val="16"/>
                      <w:szCs w:val="20"/>
                      <w:lang w:val="en-GB"/>
                    </w:rPr>
                    <m:t>Γ</m:t>
                  </m:r>
                </m:e>
                <m:sub>
                  <m:r>
                    <w:rPr>
                      <w:rFonts w:ascii="Cambria Math" w:eastAsia="宋体" w:hAnsi="Cambria Math"/>
                      <w:sz w:val="16"/>
                      <w:szCs w:val="20"/>
                      <w:lang w:val="en-GB"/>
                    </w:rPr>
                    <m:t>n</m:t>
                  </m:r>
                </m:sub>
              </m:sSub>
              <m:r>
                <m:rPr>
                  <m:sty m:val="p"/>
                </m:rPr>
                <w:rPr>
                  <w:rFonts w:ascii="Cambria Math" w:eastAsia="宋体" w:hAnsi="Cambria Math"/>
                  <w:sz w:val="16"/>
                  <w:szCs w:val="20"/>
                  <w:lang w:val="en-GB"/>
                </w:rPr>
                <m:t>∈</m:t>
              </m:r>
              <m:d>
                <m:dPr>
                  <m:begChr m:val="{"/>
                  <m:endChr m:val="}"/>
                  <m:ctrlPr>
                    <w:rPr>
                      <w:rFonts w:ascii="Cambria Math" w:eastAsia="宋体" w:hAnsi="Cambria Math"/>
                      <w:sz w:val="16"/>
                      <w:szCs w:val="20"/>
                      <w:lang w:val="en-GB"/>
                    </w:rPr>
                  </m:ctrlPr>
                </m:dPr>
                <m:e>
                  <m:r>
                    <m:rPr>
                      <m:sty m:val="p"/>
                    </m:rPr>
                    <w:rPr>
                      <w:rFonts w:ascii="Cambria Math" w:eastAsia="宋体" w:hAnsi="Cambria Math"/>
                      <w:sz w:val="16"/>
                      <w:szCs w:val="20"/>
                      <w:lang w:val="en-GB"/>
                    </w:rPr>
                    <m:t>0,</m:t>
                  </m:r>
                  <m:f>
                    <m:fPr>
                      <m:ctrlPr>
                        <w:rPr>
                          <w:rFonts w:ascii="Cambria Math" w:eastAsia="宋体" w:hAnsi="Cambria Math"/>
                          <w:sz w:val="16"/>
                          <w:szCs w:val="20"/>
                          <w:lang w:val="en-GB"/>
                        </w:rPr>
                      </m:ctrlPr>
                    </m:fPr>
                    <m:num>
                      <m:r>
                        <m:rPr>
                          <m:sty m:val="p"/>
                        </m:rPr>
                        <w:rPr>
                          <w:rFonts w:ascii="Cambria Math" w:eastAsia="宋体" w:hAnsi="Cambria Math"/>
                          <w:sz w:val="16"/>
                          <w:szCs w:val="20"/>
                          <w:lang w:val="en-GB"/>
                        </w:rPr>
                        <m:t>2</m:t>
                      </m:r>
                      <m:r>
                        <w:rPr>
                          <w:rFonts w:ascii="Cambria Math" w:eastAsia="宋体" w:hAnsi="Cambria Math"/>
                          <w:sz w:val="16"/>
                          <w:szCs w:val="20"/>
                          <w:lang w:val="en-GB"/>
                        </w:rPr>
                        <m:t>π</m:t>
                      </m:r>
                    </m:num>
                    <m:den>
                      <m:sSub>
                        <m:sSubPr>
                          <m:ctrlPr>
                            <w:rPr>
                              <w:rFonts w:ascii="Cambria Math" w:eastAsia="宋体" w:hAnsi="Cambria Math"/>
                              <w:sz w:val="16"/>
                              <w:szCs w:val="20"/>
                              <w:lang w:val="en-GB"/>
                            </w:rPr>
                          </m:ctrlPr>
                        </m:sSubPr>
                        <m:e>
                          <m:r>
                            <w:rPr>
                              <w:rFonts w:ascii="Cambria Math" w:eastAsia="宋体" w:hAnsi="Cambria Math"/>
                              <w:sz w:val="16"/>
                              <w:szCs w:val="20"/>
                              <w:lang w:val="en-GB"/>
                            </w:rPr>
                            <m:t>M</m:t>
                          </m:r>
                        </m:e>
                        <m:sub>
                          <m:r>
                            <m:rPr>
                              <m:sty m:val="p"/>
                            </m:rPr>
                            <w:rPr>
                              <w:rFonts w:ascii="Cambria Math" w:eastAsia="宋体" w:hAnsi="Cambria Math"/>
                              <w:sz w:val="16"/>
                              <w:szCs w:val="20"/>
                              <w:lang w:val="en-GB"/>
                            </w:rPr>
                            <m:t>Γ</m:t>
                          </m:r>
                        </m:sub>
                      </m:sSub>
                    </m:den>
                  </m:f>
                  <m:r>
                    <m:rPr>
                      <m:sty m:val="p"/>
                    </m:rPr>
                    <w:rPr>
                      <w:rFonts w:ascii="Cambria Math" w:eastAsia="宋体" w:hAnsi="Cambria Math"/>
                      <w:sz w:val="16"/>
                      <w:szCs w:val="20"/>
                      <w:lang w:val="en-GB"/>
                    </w:rPr>
                    <m:t>, ….,</m:t>
                  </m:r>
                  <m:f>
                    <m:fPr>
                      <m:ctrlPr>
                        <w:rPr>
                          <w:rFonts w:ascii="Cambria Math" w:eastAsia="宋体" w:hAnsi="Cambria Math"/>
                          <w:sz w:val="16"/>
                          <w:szCs w:val="20"/>
                          <w:lang w:val="en-GB"/>
                        </w:rPr>
                      </m:ctrlPr>
                    </m:fPr>
                    <m:num>
                      <m:r>
                        <m:rPr>
                          <m:sty m:val="p"/>
                        </m:rPr>
                        <w:rPr>
                          <w:rFonts w:ascii="Cambria Math" w:eastAsia="宋体" w:hAnsi="Cambria Math"/>
                          <w:sz w:val="16"/>
                          <w:szCs w:val="20"/>
                          <w:lang w:val="en-GB"/>
                        </w:rPr>
                        <m:t>2</m:t>
                      </m:r>
                      <m:r>
                        <w:rPr>
                          <w:rFonts w:ascii="Cambria Math" w:eastAsia="宋体" w:hAnsi="Cambria Math"/>
                          <w:sz w:val="16"/>
                          <w:szCs w:val="20"/>
                          <w:lang w:val="en-GB"/>
                        </w:rPr>
                        <m:t>π</m:t>
                      </m:r>
                      <m:r>
                        <m:rPr>
                          <m:sty m:val="p"/>
                        </m:rPr>
                        <w:rPr>
                          <w:rFonts w:ascii="Cambria Math" w:eastAsia="宋体" w:hAnsi="Cambria Math"/>
                          <w:sz w:val="16"/>
                          <w:szCs w:val="20"/>
                          <w:lang w:val="en-GB"/>
                        </w:rPr>
                        <m:t>(</m:t>
                      </m:r>
                      <m:sSub>
                        <m:sSubPr>
                          <m:ctrlPr>
                            <w:rPr>
                              <w:rFonts w:ascii="Cambria Math" w:eastAsia="宋体" w:hAnsi="Cambria Math"/>
                              <w:sz w:val="16"/>
                              <w:szCs w:val="20"/>
                              <w:lang w:val="en-GB"/>
                            </w:rPr>
                          </m:ctrlPr>
                        </m:sSubPr>
                        <m:e>
                          <m:r>
                            <w:rPr>
                              <w:rFonts w:ascii="Cambria Math" w:eastAsia="宋体" w:hAnsi="Cambria Math"/>
                              <w:sz w:val="16"/>
                              <w:szCs w:val="20"/>
                              <w:lang w:val="en-GB"/>
                            </w:rPr>
                            <m:t>M</m:t>
                          </m:r>
                        </m:e>
                        <m:sub>
                          <m:r>
                            <m:rPr>
                              <m:sty m:val="p"/>
                            </m:rPr>
                            <w:rPr>
                              <w:rFonts w:ascii="Cambria Math" w:eastAsia="宋体" w:hAnsi="Cambria Math"/>
                              <w:sz w:val="16"/>
                              <w:szCs w:val="20"/>
                              <w:lang w:val="en-GB"/>
                            </w:rPr>
                            <m:t>Γ</m:t>
                          </m:r>
                        </m:sub>
                      </m:sSub>
                      <m:r>
                        <m:rPr>
                          <m:sty m:val="p"/>
                        </m:rPr>
                        <w:rPr>
                          <w:rFonts w:ascii="Cambria Math" w:eastAsia="宋体" w:hAnsi="Cambria Math"/>
                          <w:sz w:val="16"/>
                          <w:szCs w:val="20"/>
                          <w:lang w:val="en-GB"/>
                        </w:rPr>
                        <m:t>-1)</m:t>
                      </m:r>
                    </m:num>
                    <m:den>
                      <m:sSub>
                        <m:sSubPr>
                          <m:ctrlPr>
                            <w:rPr>
                              <w:rFonts w:ascii="Cambria Math" w:eastAsia="宋体" w:hAnsi="Cambria Math"/>
                              <w:sz w:val="16"/>
                              <w:szCs w:val="20"/>
                              <w:lang w:val="en-GB"/>
                            </w:rPr>
                          </m:ctrlPr>
                        </m:sSubPr>
                        <m:e>
                          <m:r>
                            <w:rPr>
                              <w:rFonts w:ascii="Cambria Math" w:eastAsia="宋体" w:hAnsi="Cambria Math"/>
                              <w:sz w:val="16"/>
                              <w:szCs w:val="20"/>
                              <w:lang w:val="en-GB"/>
                            </w:rPr>
                            <m:t>M</m:t>
                          </m:r>
                        </m:e>
                        <m:sub>
                          <m:r>
                            <m:rPr>
                              <m:sty m:val="p"/>
                            </m:rPr>
                            <w:rPr>
                              <w:rFonts w:ascii="Cambria Math" w:eastAsia="宋体" w:hAnsi="Cambria Math"/>
                              <w:sz w:val="16"/>
                              <w:szCs w:val="20"/>
                              <w:lang w:val="en-GB"/>
                            </w:rPr>
                            <m:t>Γ</m:t>
                          </m:r>
                        </m:sub>
                      </m:sSub>
                    </m:den>
                  </m:f>
                </m:e>
              </m:d>
            </m:oMath>
            <w:r w:rsidR="002F22FF">
              <w:rPr>
                <w:rFonts w:ascii="Times" w:eastAsia="宋体" w:hAnsi="Times"/>
                <w:sz w:val="16"/>
                <w:szCs w:val="20"/>
                <w:lang w:val="en-GB"/>
              </w:rPr>
              <w:t xml:space="preserve">, where </w:t>
            </w:r>
            <m:oMath>
              <m:sSub>
                <m:sSubPr>
                  <m:ctrlPr>
                    <w:rPr>
                      <w:rFonts w:ascii="Cambria Math" w:eastAsia="宋体" w:hAnsi="Cambria Math"/>
                      <w:sz w:val="16"/>
                      <w:szCs w:val="20"/>
                      <w:lang w:val="en-GB"/>
                    </w:rPr>
                  </m:ctrlPr>
                </m:sSubPr>
                <m:e>
                  <m:r>
                    <w:rPr>
                      <w:rFonts w:ascii="Cambria Math" w:eastAsia="宋体" w:hAnsi="Cambria Math"/>
                      <w:sz w:val="16"/>
                      <w:szCs w:val="20"/>
                      <w:lang w:val="en-GB"/>
                    </w:rPr>
                    <m:t>M</m:t>
                  </m:r>
                </m:e>
                <m:sub>
                  <m:r>
                    <m:rPr>
                      <m:sty m:val="p"/>
                    </m:rPr>
                    <w:rPr>
                      <w:rFonts w:ascii="Cambria Math" w:eastAsia="宋体" w:hAnsi="Cambria Math"/>
                      <w:sz w:val="16"/>
                      <w:szCs w:val="20"/>
                      <w:lang w:val="en-GB"/>
                    </w:rPr>
                    <m:t>Γ</m:t>
                  </m:r>
                </m:sub>
              </m:sSub>
            </m:oMath>
            <w:proofErr w:type="gramStart"/>
            <w:r w:rsidR="002F22FF">
              <w:rPr>
                <w:rFonts w:ascii="Times" w:eastAsia="宋体" w:hAnsi="Times"/>
                <w:sz w:val="16"/>
                <w:szCs w:val="20"/>
                <w:lang w:val="en-GB"/>
              </w:rPr>
              <w:t>={</w:t>
            </w:r>
            <w:proofErr w:type="gramEnd"/>
            <w:r w:rsidR="002F22FF">
              <w:rPr>
                <w:rFonts w:ascii="Times" w:eastAsia="宋体" w:hAnsi="Times"/>
                <w:sz w:val="16"/>
                <w:szCs w:val="20"/>
                <w:lang w:val="en-GB"/>
              </w:rPr>
              <w:t>64, 128}</w:t>
            </w:r>
          </w:p>
          <w:p w14:paraId="66440601" w14:textId="77777777" w:rsidR="002F22FF" w:rsidRDefault="002F22FF" w:rsidP="00035188">
            <w:pPr>
              <w:numPr>
                <w:ilvl w:val="1"/>
                <w:numId w:val="56"/>
              </w:numPr>
              <w:snapToGrid w:val="0"/>
              <w:spacing w:after="0"/>
              <w:contextualSpacing/>
              <w:jc w:val="left"/>
              <w:rPr>
                <w:rFonts w:ascii="Times" w:eastAsia="Malgun Gothic" w:hAnsi="Times"/>
                <w:sz w:val="16"/>
                <w:szCs w:val="20"/>
                <w:lang w:val="en-GB"/>
              </w:rPr>
            </w:pPr>
            <w:r>
              <w:rPr>
                <w:rFonts w:ascii="Times" w:eastAsia="Malgun Gothic" w:hAnsi="Times"/>
                <w:sz w:val="16"/>
                <w:szCs w:val="20"/>
                <w:lang w:val="en-GB"/>
              </w:rPr>
              <w:t xml:space="preserve">Opt2: </w:t>
            </w:r>
            <w:r>
              <w:rPr>
                <w:rFonts w:ascii="Symbol" w:eastAsia="Malgun Gothic" w:hAnsi="Symbol"/>
                <w:sz w:val="16"/>
                <w:szCs w:val="20"/>
                <w:lang w:val="en-GB"/>
              </w:rPr>
              <w:t></w:t>
            </w:r>
            <w:r>
              <w:rPr>
                <w:rFonts w:ascii="Times" w:eastAsia="Malgun Gothic" w:hAnsi="Times"/>
                <w:sz w:val="16"/>
                <w:szCs w:val="20"/>
                <w:lang w:val="en-GB"/>
              </w:rPr>
              <w:t>=</w:t>
            </w:r>
            <w:r>
              <w:rPr>
                <w:rFonts w:ascii="Times" w:eastAsia="宋体" w:hAnsi="Times"/>
                <w:sz w:val="16"/>
                <w:szCs w:val="20"/>
                <w:lang w:val="en-GB"/>
              </w:rPr>
              <w:t xml:space="preserve"> N</w:t>
            </w:r>
            <w:r>
              <w:rPr>
                <w:rFonts w:ascii="Times" w:eastAsia="宋体" w:hAnsi="Times"/>
                <w:sz w:val="16"/>
                <w:szCs w:val="20"/>
                <w:vertAlign w:val="subscript"/>
                <w:lang w:val="en-GB"/>
              </w:rPr>
              <w:t>SB-P</w:t>
            </w:r>
            <w:r>
              <w:rPr>
                <w:rFonts w:ascii="Times" w:eastAsia="Malgun Gothic" w:hAnsi="Times"/>
                <w:sz w:val="16"/>
                <w:szCs w:val="20"/>
                <w:lang w:val="en-GB"/>
              </w:rPr>
              <w:t>, i.e. {</w:t>
            </w:r>
            <w:r>
              <w:rPr>
                <w:rFonts w:ascii="Times" w:eastAsia="宋体" w:hAnsi="Times"/>
                <w:sz w:val="16"/>
                <w:szCs w:val="20"/>
                <w:lang w:val="en-GB"/>
              </w:rPr>
              <w:t>(</w:t>
            </w:r>
            <w:r>
              <w:rPr>
                <w:rFonts w:ascii="Symbol" w:eastAsia="宋体" w:hAnsi="Symbol"/>
                <w:sz w:val="16"/>
                <w:szCs w:val="20"/>
                <w:lang w:val="en-GB"/>
              </w:rPr>
              <w:t></w:t>
            </w:r>
            <w:r>
              <w:rPr>
                <w:rFonts w:ascii="Times" w:eastAsia="宋体" w:hAnsi="Times"/>
                <w:sz w:val="16"/>
                <w:szCs w:val="20"/>
                <w:vertAlign w:val="subscript"/>
                <w:lang w:val="en-GB"/>
              </w:rPr>
              <w:t>n,</w:t>
            </w:r>
            <w:r>
              <w:rPr>
                <w:rFonts w:ascii="Symbol" w:eastAsia="宋体" w:hAnsi="Symbol"/>
                <w:sz w:val="16"/>
                <w:szCs w:val="20"/>
                <w:vertAlign w:val="subscript"/>
                <w:lang w:val="en-GB"/>
              </w:rPr>
              <w:t></w:t>
            </w:r>
            <w:r>
              <w:rPr>
                <w:rFonts w:ascii="Times" w:eastAsia="宋体" w:hAnsi="Times"/>
                <w:sz w:val="16"/>
                <w:szCs w:val="20"/>
                <w:lang w:val="en-GB"/>
              </w:rPr>
              <w:t xml:space="preserve">, </w:t>
            </w:r>
            <w:r>
              <w:rPr>
                <w:rFonts w:ascii="Symbol" w:eastAsia="宋体" w:hAnsi="Symbol"/>
                <w:sz w:val="16"/>
                <w:szCs w:val="20"/>
                <w:lang w:val="en-GB"/>
              </w:rPr>
              <w:t></w:t>
            </w:r>
            <w:r>
              <w:rPr>
                <w:rFonts w:ascii="Times" w:eastAsia="宋体" w:hAnsi="Times"/>
                <w:sz w:val="16"/>
                <w:szCs w:val="20"/>
                <w:vertAlign w:val="subscript"/>
                <w:lang w:val="en-GB"/>
              </w:rPr>
              <w:t>n,</w:t>
            </w:r>
            <w:r>
              <w:rPr>
                <w:rFonts w:ascii="Symbol" w:eastAsia="宋体" w:hAnsi="Symbol"/>
                <w:sz w:val="16"/>
                <w:szCs w:val="20"/>
                <w:vertAlign w:val="subscript"/>
                <w:lang w:val="en-GB"/>
              </w:rPr>
              <w:t></w:t>
            </w:r>
            <w:r>
              <w:rPr>
                <w:rFonts w:ascii="Symbol" w:eastAsia="宋体" w:hAnsi="Symbol"/>
                <w:sz w:val="16"/>
                <w:szCs w:val="20"/>
                <w:vertAlign w:val="subscript"/>
                <w:lang w:val="en-GB"/>
              </w:rPr>
              <w:t></w:t>
            </w:r>
            <w:r>
              <w:rPr>
                <w:rFonts w:ascii="Symbol" w:eastAsia="宋体" w:hAnsi="Symbol"/>
                <w:sz w:val="16"/>
                <w:szCs w:val="20"/>
                <w:vertAlign w:val="subscript"/>
                <w:lang w:val="en-GB"/>
              </w:rPr>
              <w:t></w:t>
            </w:r>
            <w:r>
              <w:rPr>
                <w:rFonts w:ascii="Symbol" w:eastAsia="宋体" w:hAnsi="Symbol"/>
                <w:sz w:val="16"/>
                <w:szCs w:val="20"/>
                <w:lang w:val="en-GB"/>
              </w:rPr>
              <w:t></w:t>
            </w:r>
            <w:r>
              <w:rPr>
                <w:rFonts w:ascii="Symbol" w:eastAsia="宋体" w:hAnsi="Symbol"/>
                <w:sz w:val="16"/>
                <w:szCs w:val="20"/>
                <w:lang w:val="en-GB"/>
              </w:rPr>
              <w:t></w:t>
            </w:r>
            <w:r>
              <w:rPr>
                <w:rFonts w:ascii="Symbol" w:eastAsia="宋体" w:hAnsi="Symbol"/>
                <w:sz w:val="16"/>
                <w:szCs w:val="20"/>
                <w:lang w:val="en-GB"/>
              </w:rPr>
              <w:t></w:t>
            </w:r>
            <w:r>
              <w:rPr>
                <w:rFonts w:ascii="Times" w:eastAsia="宋体" w:hAnsi="Times"/>
                <w:sz w:val="16"/>
                <w:szCs w:val="20"/>
                <w:vertAlign w:val="subscript"/>
                <w:lang w:val="en-GB"/>
              </w:rPr>
              <w:t>,</w:t>
            </w:r>
            <w:r>
              <w:rPr>
                <w:rFonts w:ascii="Times" w:eastAsia="宋体" w:hAnsi="Times"/>
                <w:sz w:val="16"/>
                <w:szCs w:val="20"/>
                <w:lang w:val="en-GB"/>
              </w:rPr>
              <w:t xml:space="preserve"> </w:t>
            </w:r>
            <w:r>
              <w:rPr>
                <w:rFonts w:ascii="Symbol" w:eastAsia="宋体" w:hAnsi="Symbol"/>
                <w:sz w:val="16"/>
                <w:szCs w:val="20"/>
                <w:lang w:val="en-GB"/>
              </w:rPr>
              <w:t></w:t>
            </w:r>
            <w:proofErr w:type="spellStart"/>
            <w:proofErr w:type="gramStart"/>
            <w:r>
              <w:rPr>
                <w:rFonts w:ascii="Times" w:eastAsia="宋体" w:hAnsi="Times"/>
                <w:sz w:val="16"/>
                <w:szCs w:val="20"/>
                <w:vertAlign w:val="subscript"/>
                <w:lang w:val="en-GB"/>
              </w:rPr>
              <w:t>n,NSB</w:t>
            </w:r>
            <w:proofErr w:type="spellEnd"/>
            <w:proofErr w:type="gramEnd"/>
            <w:r>
              <w:rPr>
                <w:rFonts w:ascii="Times" w:eastAsia="宋体" w:hAnsi="Times"/>
                <w:sz w:val="16"/>
                <w:szCs w:val="20"/>
                <w:vertAlign w:val="subscript"/>
                <w:lang w:val="en-GB"/>
              </w:rPr>
              <w:t>-P</w:t>
            </w:r>
            <w:r>
              <w:rPr>
                <w:rFonts w:ascii="Symbol" w:eastAsia="宋体" w:hAnsi="Symbol"/>
                <w:sz w:val="16"/>
                <w:szCs w:val="20"/>
                <w:vertAlign w:val="subscript"/>
                <w:lang w:val="en-GB"/>
              </w:rPr>
              <w:t></w:t>
            </w:r>
            <w:r>
              <w:rPr>
                <w:rFonts w:ascii="Symbol" w:eastAsia="宋体" w:hAnsi="Symbol"/>
                <w:sz w:val="16"/>
                <w:szCs w:val="20"/>
                <w:vertAlign w:val="subscript"/>
                <w:lang w:val="en-GB"/>
              </w:rPr>
              <w:t></w:t>
            </w:r>
            <w:r>
              <w:rPr>
                <w:rFonts w:ascii="Symbol" w:eastAsia="宋体" w:hAnsi="Symbol"/>
                <w:sz w:val="16"/>
                <w:szCs w:val="20"/>
                <w:vertAlign w:val="subscript"/>
                <w:lang w:val="en-GB"/>
              </w:rPr>
              <w:t></w:t>
            </w:r>
            <w:r>
              <w:rPr>
                <w:rFonts w:ascii="Times" w:eastAsia="宋体" w:hAnsi="Times"/>
                <w:sz w:val="16"/>
                <w:szCs w:val="20"/>
                <w:lang w:val="en-GB"/>
              </w:rPr>
              <w:t>), n=0, 1, …, N</w:t>
            </w:r>
            <w:r>
              <w:rPr>
                <w:rFonts w:ascii="Times" w:eastAsia="宋体" w:hAnsi="Times"/>
                <w:sz w:val="16"/>
                <w:szCs w:val="20"/>
                <w:vertAlign w:val="subscript"/>
                <w:lang w:val="en-GB"/>
              </w:rPr>
              <w:t>TRP</w:t>
            </w:r>
            <w:r>
              <w:rPr>
                <w:rFonts w:ascii="Times" w:eastAsia="宋体" w:hAnsi="Times"/>
                <w:sz w:val="16"/>
                <w:szCs w:val="20"/>
                <w:lang w:val="en-GB"/>
              </w:rPr>
              <w:t xml:space="preserve"> – 1, </w:t>
            </w:r>
            <w:proofErr w:type="spellStart"/>
            <w:r>
              <w:rPr>
                <w:rFonts w:ascii="Times" w:eastAsia="宋体" w:hAnsi="Times"/>
                <w:sz w:val="16"/>
                <w:szCs w:val="20"/>
                <w:lang w:val="en-GB"/>
              </w:rPr>
              <w:t>n≠nref</w:t>
            </w:r>
            <w:proofErr w:type="spellEnd"/>
            <w:r>
              <w:rPr>
                <w:rFonts w:ascii="Times" w:eastAsia="宋体" w:hAnsi="Times"/>
                <w:sz w:val="16"/>
                <w:szCs w:val="20"/>
                <w:lang w:val="en-GB"/>
              </w:rPr>
              <w:t>}</w:t>
            </w:r>
          </w:p>
          <w:p w14:paraId="5AA75371" w14:textId="77777777" w:rsidR="002F22FF" w:rsidRDefault="002F22FF" w:rsidP="00035188">
            <w:pPr>
              <w:numPr>
                <w:ilvl w:val="2"/>
                <w:numId w:val="56"/>
              </w:numPr>
              <w:snapToGrid w:val="0"/>
              <w:spacing w:after="0"/>
              <w:contextualSpacing/>
              <w:jc w:val="left"/>
              <w:rPr>
                <w:rFonts w:ascii="Times" w:eastAsia="宋体" w:hAnsi="Times"/>
                <w:sz w:val="16"/>
                <w:szCs w:val="20"/>
                <w:lang w:val="en-GB"/>
              </w:rPr>
            </w:pPr>
            <w:r>
              <w:rPr>
                <w:rFonts w:ascii="Times" w:eastAsia="宋体" w:hAnsi="Times"/>
                <w:sz w:val="16"/>
                <w:szCs w:val="20"/>
                <w:lang w:val="en-GB"/>
              </w:rPr>
              <w:t xml:space="preserve">The alphabet for </w:t>
            </w:r>
            <w:r>
              <w:rPr>
                <w:rFonts w:ascii="Symbol" w:eastAsia="宋体" w:hAnsi="Symbol"/>
                <w:sz w:val="16"/>
                <w:szCs w:val="20"/>
                <w:lang w:val="en-GB"/>
              </w:rPr>
              <w:t></w:t>
            </w:r>
            <w:r>
              <w:rPr>
                <w:rFonts w:ascii="Times" w:eastAsia="宋体" w:hAnsi="Times"/>
                <w:sz w:val="16"/>
                <w:szCs w:val="20"/>
                <w:vertAlign w:val="subscript"/>
                <w:lang w:val="en-GB"/>
              </w:rPr>
              <w:t>n,</w:t>
            </w:r>
            <w:r>
              <w:rPr>
                <w:rFonts w:ascii="Symbol" w:eastAsia="宋体" w:hAnsi="Symbol"/>
                <w:sz w:val="16"/>
                <w:szCs w:val="20"/>
                <w:vertAlign w:val="subscript"/>
                <w:lang w:val="en-GB"/>
              </w:rPr>
              <w:t></w:t>
            </w:r>
            <w:r>
              <w:rPr>
                <w:rFonts w:ascii="Times" w:eastAsia="宋体" w:hAnsi="Times"/>
                <w:sz w:val="16"/>
                <w:szCs w:val="20"/>
                <w:vertAlign w:val="subscript"/>
                <w:lang w:val="en-GB"/>
              </w:rPr>
              <w:t xml:space="preserve"> </w:t>
            </w:r>
            <w:r>
              <w:rPr>
                <w:rFonts w:ascii="Times" w:eastAsia="宋体" w:hAnsi="Times"/>
                <w:sz w:val="16"/>
                <w:szCs w:val="20"/>
                <w:lang w:val="en-GB"/>
              </w:rPr>
              <w:t xml:space="preserve">follows the previously agreed alphabet for </w:t>
            </w:r>
            <w:r>
              <w:rPr>
                <w:rFonts w:ascii="Symbol" w:eastAsia="宋体" w:hAnsi="Symbol"/>
                <w:sz w:val="16"/>
                <w:szCs w:val="20"/>
                <w:lang w:val="en-GB"/>
              </w:rPr>
              <w:t></w:t>
            </w:r>
            <w:r>
              <w:rPr>
                <w:rFonts w:ascii="Times" w:eastAsia="宋体" w:hAnsi="Times"/>
                <w:sz w:val="16"/>
                <w:szCs w:val="20"/>
                <w:lang w:val="en-GB"/>
              </w:rPr>
              <w:t>=1, including the ‘invalid’ state</w:t>
            </w:r>
          </w:p>
          <w:p w14:paraId="6038F249" w14:textId="77777777" w:rsidR="002F22FF" w:rsidRDefault="002F22FF" w:rsidP="00035188">
            <w:pPr>
              <w:numPr>
                <w:ilvl w:val="2"/>
                <w:numId w:val="56"/>
              </w:numPr>
              <w:snapToGrid w:val="0"/>
              <w:spacing w:after="0"/>
              <w:contextualSpacing/>
              <w:jc w:val="left"/>
              <w:rPr>
                <w:rFonts w:ascii="Times" w:eastAsia="宋体" w:hAnsi="Times"/>
                <w:sz w:val="16"/>
                <w:szCs w:val="20"/>
                <w:lang w:val="en-GB"/>
              </w:rPr>
            </w:pPr>
            <w:r>
              <w:rPr>
                <w:rFonts w:ascii="Times" w:eastAsia="宋体" w:hAnsi="Times"/>
                <w:sz w:val="16"/>
                <w:szCs w:val="20"/>
                <w:lang w:val="en-GB"/>
              </w:rPr>
              <w:t>The maximum N</w:t>
            </w:r>
            <w:r>
              <w:rPr>
                <w:rFonts w:ascii="Times" w:eastAsia="宋体" w:hAnsi="Times"/>
                <w:sz w:val="16"/>
                <w:szCs w:val="20"/>
                <w:vertAlign w:val="subscript"/>
                <w:lang w:val="en-GB"/>
              </w:rPr>
              <w:t>SB-P</w:t>
            </w:r>
            <w:r>
              <w:rPr>
                <w:rFonts w:ascii="Times" w:eastAsia="宋体" w:hAnsi="Times"/>
                <w:sz w:val="16"/>
                <w:szCs w:val="20"/>
                <w:lang w:val="en-GB"/>
              </w:rPr>
              <w:t xml:space="preserve"> is [4]</w:t>
            </w:r>
          </w:p>
          <w:p w14:paraId="03B3CB5E" w14:textId="77777777" w:rsidR="002F22FF" w:rsidRDefault="002F22FF" w:rsidP="00035188">
            <w:pPr>
              <w:numPr>
                <w:ilvl w:val="1"/>
                <w:numId w:val="56"/>
              </w:numPr>
              <w:snapToGrid w:val="0"/>
              <w:spacing w:after="0"/>
              <w:contextualSpacing/>
              <w:jc w:val="left"/>
              <w:rPr>
                <w:rFonts w:ascii="Times" w:eastAsia="宋体" w:hAnsi="Times"/>
                <w:sz w:val="16"/>
                <w:szCs w:val="20"/>
                <w:lang w:val="en-GB"/>
              </w:rPr>
            </w:pPr>
            <w:r>
              <w:rPr>
                <w:rFonts w:ascii="Times" w:eastAsia="宋体" w:hAnsi="Times"/>
                <w:sz w:val="16"/>
                <w:szCs w:val="20"/>
                <w:lang w:val="en-GB"/>
              </w:rPr>
              <w:t>FFS: For all the above reporting options, the UE performs measurement over the entire configured CSI reporting band</w:t>
            </w:r>
          </w:p>
          <w:p w14:paraId="238D7765" w14:textId="77777777" w:rsidR="002F22FF" w:rsidRDefault="002F22FF" w:rsidP="00035188">
            <w:pPr>
              <w:numPr>
                <w:ilvl w:val="0"/>
                <w:numId w:val="56"/>
              </w:numPr>
              <w:snapToGrid w:val="0"/>
              <w:spacing w:after="0"/>
              <w:contextualSpacing/>
              <w:jc w:val="left"/>
              <w:rPr>
                <w:rFonts w:ascii="Times" w:eastAsia="宋体" w:hAnsi="Times"/>
                <w:sz w:val="16"/>
                <w:szCs w:val="20"/>
                <w:lang w:val="en-GB"/>
              </w:rPr>
            </w:pPr>
            <w:r>
              <w:rPr>
                <w:rFonts w:ascii="Times" w:eastAsia="宋体" w:hAnsi="Times"/>
                <w:sz w:val="16"/>
                <w:szCs w:val="20"/>
                <w:lang w:val="en-GB"/>
              </w:rPr>
              <w:t>FFS: Further restriction on CSI-RS (e.g. RE density)</w:t>
            </w:r>
          </w:p>
          <w:p w14:paraId="151C3336" w14:textId="4A1B4D03" w:rsidR="00DA267C" w:rsidRPr="00D7559E" w:rsidRDefault="002F22FF" w:rsidP="00D7559E">
            <w:pPr>
              <w:spacing w:after="0"/>
              <w:rPr>
                <w:rFonts w:ascii="Times" w:eastAsia="Batang" w:hAnsi="Times"/>
                <w:iCs/>
                <w:sz w:val="16"/>
                <w:lang w:val="en-GB"/>
              </w:rPr>
            </w:pPr>
            <w:r>
              <w:rPr>
                <w:rFonts w:ascii="Times" w:eastAsia="Batang" w:hAnsi="Times" w:hint="eastAsia"/>
                <w:iCs/>
                <w:sz w:val="16"/>
                <w:lang w:val="en-GB"/>
              </w:rPr>
              <w:t>N</w:t>
            </w:r>
            <w:r>
              <w:rPr>
                <w:rFonts w:ascii="Times" w:eastAsia="Batang" w:hAnsi="Times"/>
                <w:iCs/>
                <w:sz w:val="16"/>
                <w:lang w:val="en-GB"/>
              </w:rPr>
              <w:t xml:space="preserve">ote: Companies to report whether their evaluation is based on </w:t>
            </w:r>
            <w:proofErr w:type="spellStart"/>
            <w:r>
              <w:rPr>
                <w:rFonts w:ascii="Times" w:eastAsia="Batang" w:hAnsi="Times"/>
                <w:iCs/>
                <w:sz w:val="16"/>
                <w:lang w:val="en-GB"/>
              </w:rPr>
              <w:t>precoded</w:t>
            </w:r>
            <w:proofErr w:type="spellEnd"/>
            <w:r>
              <w:rPr>
                <w:rFonts w:ascii="Times" w:eastAsia="Batang" w:hAnsi="Times"/>
                <w:iCs/>
                <w:sz w:val="16"/>
                <w:lang w:val="en-GB"/>
              </w:rPr>
              <w:t xml:space="preserve"> or non-</w:t>
            </w:r>
            <w:proofErr w:type="spellStart"/>
            <w:r>
              <w:rPr>
                <w:rFonts w:ascii="Times" w:eastAsia="Batang" w:hAnsi="Times"/>
                <w:iCs/>
                <w:sz w:val="16"/>
                <w:lang w:val="en-GB"/>
              </w:rPr>
              <w:t>precoded</w:t>
            </w:r>
            <w:proofErr w:type="spellEnd"/>
            <w:r>
              <w:rPr>
                <w:rFonts w:ascii="Times" w:eastAsia="Batang" w:hAnsi="Times"/>
                <w:iCs/>
                <w:sz w:val="16"/>
                <w:lang w:val="en-GB"/>
              </w:rPr>
              <w:t xml:space="preserve"> CSI-RS</w:t>
            </w:r>
          </w:p>
        </w:tc>
      </w:tr>
    </w:tbl>
    <w:p w14:paraId="316B4A1D" w14:textId="77777777" w:rsidR="001416DF" w:rsidRDefault="001416DF" w:rsidP="00CC3B0F">
      <w:pPr>
        <w:rPr>
          <w:rFonts w:eastAsiaTheme="minorEastAsia"/>
          <w:lang w:eastAsia="zh-CN"/>
        </w:rPr>
      </w:pPr>
    </w:p>
    <w:p w14:paraId="55FCBE9A" w14:textId="1588B5CF" w:rsidR="007A64A0" w:rsidRDefault="00153B80" w:rsidP="00CC3B0F">
      <w:pPr>
        <w:rPr>
          <w:rFonts w:eastAsiaTheme="minorEastAsia"/>
          <w:lang w:eastAsia="zh-CN"/>
        </w:rPr>
      </w:pPr>
      <w:r>
        <w:rPr>
          <w:rFonts w:eastAsiaTheme="minorEastAsia"/>
          <w:lang w:eastAsia="zh-CN"/>
        </w:rPr>
        <w:t xml:space="preserve">In our view, </w:t>
      </w:r>
      <w:r w:rsidR="00BE1E53">
        <w:rPr>
          <w:rFonts w:eastAsiaTheme="minorEastAsia"/>
          <w:lang w:eastAsia="zh-CN"/>
        </w:rPr>
        <w:t xml:space="preserve">the </w:t>
      </w:r>
      <w:r w:rsidR="00BE1E53" w:rsidRPr="00726EE3">
        <w:rPr>
          <w:rFonts w:ascii="Times" w:eastAsia="等线" w:hAnsi="Times"/>
          <w:szCs w:val="20"/>
          <w:lang w:val="en-GB" w:eastAsia="zh-CN"/>
        </w:rPr>
        <w:t>TX-RX timing misalignment</w:t>
      </w:r>
      <w:r w:rsidR="00BE1E53">
        <w:rPr>
          <w:rFonts w:ascii="Times" w:eastAsia="等线" w:hAnsi="Times"/>
          <w:szCs w:val="20"/>
          <w:lang w:val="en-GB" w:eastAsia="zh-CN"/>
        </w:rPr>
        <w:t xml:space="preserve"> between TRPs</w:t>
      </w:r>
      <w:r w:rsidR="00C06CEC">
        <w:rPr>
          <w:rFonts w:ascii="Times" w:eastAsia="等线" w:hAnsi="Times"/>
          <w:szCs w:val="20"/>
          <w:lang w:val="en-GB" w:eastAsia="zh-CN"/>
        </w:rPr>
        <w:t xml:space="preserve"> can be obtained by </w:t>
      </w:r>
      <w:r w:rsidR="000D0531">
        <w:rPr>
          <w:rFonts w:eastAsiaTheme="minorEastAsia"/>
          <w:lang w:eastAsia="zh-CN"/>
        </w:rPr>
        <w:t xml:space="preserve">the </w:t>
      </w:r>
      <w:r w:rsidR="00251C7B">
        <w:rPr>
          <w:rFonts w:ascii="Times" w:eastAsia="等线" w:hAnsi="Times"/>
          <w:szCs w:val="20"/>
          <w:lang w:val="en-GB" w:eastAsia="zh-CN"/>
        </w:rPr>
        <w:t>DL</w:t>
      </w:r>
      <w:r w:rsidR="000D0531" w:rsidRPr="00726EE3">
        <w:rPr>
          <w:rFonts w:ascii="Times" w:eastAsia="等线" w:hAnsi="Times"/>
          <w:szCs w:val="20"/>
          <w:lang w:val="en-GB" w:eastAsia="zh-CN"/>
        </w:rPr>
        <w:t xml:space="preserve"> </w:t>
      </w:r>
      <w:r w:rsidR="00B2269C">
        <w:rPr>
          <w:rFonts w:ascii="Times" w:eastAsia="等线" w:hAnsi="Times"/>
          <w:szCs w:val="20"/>
          <w:lang w:val="en-GB" w:eastAsia="zh-CN"/>
        </w:rPr>
        <w:t>DO</w:t>
      </w:r>
      <w:r w:rsidR="000D0531">
        <w:rPr>
          <w:rFonts w:ascii="Times" w:eastAsia="等线" w:hAnsi="Times"/>
          <w:szCs w:val="20"/>
          <w:lang w:val="en-GB" w:eastAsia="zh-CN"/>
        </w:rPr>
        <w:t xml:space="preserve"> between TRPs minus </w:t>
      </w:r>
      <w:r w:rsidR="000D0531">
        <w:rPr>
          <w:rFonts w:eastAsiaTheme="minorEastAsia"/>
          <w:lang w:eastAsia="zh-CN"/>
        </w:rPr>
        <w:t xml:space="preserve">the </w:t>
      </w:r>
      <w:r w:rsidR="00251C7B">
        <w:rPr>
          <w:rFonts w:ascii="Times" w:eastAsia="等线" w:hAnsi="Times"/>
          <w:szCs w:val="20"/>
          <w:lang w:val="en-GB" w:eastAsia="zh-CN"/>
        </w:rPr>
        <w:t>UL</w:t>
      </w:r>
      <w:r w:rsidR="000D0531" w:rsidRPr="00726EE3">
        <w:rPr>
          <w:rFonts w:ascii="Times" w:eastAsia="等线" w:hAnsi="Times"/>
          <w:szCs w:val="20"/>
          <w:lang w:val="en-GB" w:eastAsia="zh-CN"/>
        </w:rPr>
        <w:t xml:space="preserve"> </w:t>
      </w:r>
      <w:r w:rsidR="00B2269C">
        <w:rPr>
          <w:rFonts w:ascii="Times" w:eastAsia="等线" w:hAnsi="Times"/>
          <w:szCs w:val="20"/>
          <w:lang w:val="en-GB" w:eastAsia="zh-CN"/>
        </w:rPr>
        <w:t>DO</w:t>
      </w:r>
      <w:r w:rsidR="000D0531">
        <w:rPr>
          <w:rFonts w:ascii="Times" w:eastAsia="等线" w:hAnsi="Times"/>
          <w:szCs w:val="20"/>
          <w:lang w:val="en-GB" w:eastAsia="zh-CN"/>
        </w:rPr>
        <w:t xml:space="preserve"> between TRPs</w:t>
      </w:r>
      <w:r w:rsidR="002C35B2">
        <w:rPr>
          <w:rFonts w:eastAsiaTheme="minorEastAsia"/>
          <w:lang w:eastAsia="zh-CN"/>
        </w:rPr>
        <w:t>.</w:t>
      </w:r>
      <w:r w:rsidR="0034632B">
        <w:rPr>
          <w:rFonts w:eastAsiaTheme="minorEastAsia"/>
          <w:lang w:eastAsia="zh-CN"/>
        </w:rPr>
        <w:t xml:space="preserve"> </w:t>
      </w:r>
      <w:r w:rsidR="007A64A0">
        <w:rPr>
          <w:rFonts w:eastAsiaTheme="minorEastAsia"/>
          <w:lang w:eastAsia="zh-CN"/>
        </w:rPr>
        <w:t xml:space="preserve">The </w:t>
      </w:r>
      <w:r w:rsidR="005F2052">
        <w:rPr>
          <w:rFonts w:eastAsiaTheme="minorEastAsia"/>
          <w:lang w:eastAsia="zh-CN"/>
        </w:rPr>
        <w:t>UL</w:t>
      </w:r>
      <w:r w:rsidR="007A64A0">
        <w:rPr>
          <w:rFonts w:eastAsiaTheme="minorEastAsia"/>
          <w:lang w:eastAsia="zh-CN"/>
        </w:rPr>
        <w:t xml:space="preserve"> </w:t>
      </w:r>
      <w:r w:rsidR="00B2269C">
        <w:rPr>
          <w:rFonts w:eastAsiaTheme="minorEastAsia"/>
          <w:lang w:eastAsia="zh-CN"/>
        </w:rPr>
        <w:t>DO</w:t>
      </w:r>
      <w:r w:rsidR="007A64A0">
        <w:rPr>
          <w:rFonts w:eastAsiaTheme="minorEastAsia"/>
          <w:lang w:eastAsia="zh-CN"/>
        </w:rPr>
        <w:t xml:space="preserve"> between TRPs can be obtained by SRS measurement of </w:t>
      </w:r>
      <w:proofErr w:type="spellStart"/>
      <w:r w:rsidR="007A64A0">
        <w:rPr>
          <w:rFonts w:eastAsiaTheme="minorEastAsia"/>
          <w:lang w:eastAsia="zh-CN"/>
        </w:rPr>
        <w:t>gNB</w:t>
      </w:r>
      <w:proofErr w:type="spellEnd"/>
      <w:r w:rsidR="007A64A0">
        <w:rPr>
          <w:rFonts w:eastAsiaTheme="minorEastAsia"/>
          <w:lang w:eastAsia="zh-CN"/>
        </w:rPr>
        <w:t xml:space="preserve">. Hence, the only </w:t>
      </w:r>
      <w:proofErr w:type="spellStart"/>
      <w:r w:rsidR="007A64A0">
        <w:rPr>
          <w:rFonts w:eastAsiaTheme="minorEastAsia"/>
          <w:lang w:eastAsia="zh-CN"/>
        </w:rPr>
        <w:t>unkonw</w:t>
      </w:r>
      <w:proofErr w:type="spellEnd"/>
      <w:r w:rsidR="007A64A0">
        <w:rPr>
          <w:rFonts w:eastAsiaTheme="minorEastAsia"/>
          <w:lang w:eastAsia="zh-CN"/>
        </w:rPr>
        <w:t xml:space="preserve"> part is </w:t>
      </w:r>
      <w:r w:rsidR="007A64A0">
        <w:rPr>
          <w:rFonts w:eastAsiaTheme="minorEastAsia" w:hint="eastAsia"/>
          <w:lang w:eastAsia="zh-CN"/>
        </w:rPr>
        <w:t>t</w:t>
      </w:r>
      <w:r w:rsidR="007A64A0">
        <w:rPr>
          <w:rFonts w:eastAsiaTheme="minorEastAsia"/>
          <w:lang w:eastAsia="zh-CN"/>
        </w:rPr>
        <w:t xml:space="preserve">he </w:t>
      </w:r>
      <w:r w:rsidR="00F47ADB">
        <w:rPr>
          <w:rFonts w:eastAsiaTheme="minorEastAsia"/>
          <w:lang w:eastAsia="zh-CN"/>
        </w:rPr>
        <w:t>DL</w:t>
      </w:r>
      <w:r w:rsidR="00CC3B0F" w:rsidRPr="00CC3B0F">
        <w:rPr>
          <w:rFonts w:eastAsiaTheme="minorEastAsia"/>
          <w:lang w:eastAsia="zh-CN"/>
        </w:rPr>
        <w:t xml:space="preserve"> </w:t>
      </w:r>
      <w:r w:rsidR="00B2269C">
        <w:rPr>
          <w:rFonts w:eastAsiaTheme="minorEastAsia"/>
          <w:lang w:eastAsia="zh-CN"/>
        </w:rPr>
        <w:t>DO</w:t>
      </w:r>
      <w:r w:rsidR="00CC3B0F" w:rsidRPr="00CC3B0F">
        <w:rPr>
          <w:rFonts w:eastAsiaTheme="minorEastAsia"/>
          <w:lang w:eastAsia="zh-CN"/>
        </w:rPr>
        <w:t xml:space="preserve"> </w:t>
      </w:r>
      <w:r w:rsidR="00EF3392">
        <w:rPr>
          <w:rFonts w:eastAsiaTheme="minorEastAsia"/>
          <w:lang w:eastAsia="zh-CN"/>
        </w:rPr>
        <w:t>between</w:t>
      </w:r>
      <w:r w:rsidR="00CC3B0F" w:rsidRPr="00CC3B0F">
        <w:rPr>
          <w:rFonts w:eastAsiaTheme="minorEastAsia"/>
          <w:lang w:eastAsia="zh-CN"/>
        </w:rPr>
        <w:t xml:space="preserve"> TRPs</w:t>
      </w:r>
      <w:r w:rsidR="007A64A0">
        <w:rPr>
          <w:rFonts w:eastAsiaTheme="minorEastAsia"/>
          <w:lang w:eastAsia="zh-CN"/>
        </w:rPr>
        <w:t>.</w:t>
      </w:r>
    </w:p>
    <w:p w14:paraId="136FFCC1" w14:textId="332BA86A" w:rsidR="00F41D84" w:rsidRDefault="00F41D84" w:rsidP="00CC3B0F">
      <w:pPr>
        <w:rPr>
          <w:rFonts w:eastAsiaTheme="minorEastAsia"/>
          <w:lang w:eastAsia="zh-CN"/>
        </w:rPr>
      </w:pPr>
      <w:r>
        <w:rPr>
          <w:rFonts w:eastAsiaTheme="minorEastAsia" w:hint="eastAsia"/>
          <w:lang w:eastAsia="zh-CN"/>
        </w:rPr>
        <w:t>F</w:t>
      </w:r>
      <w:r>
        <w:rPr>
          <w:rFonts w:eastAsiaTheme="minorEastAsia"/>
          <w:lang w:eastAsia="zh-CN"/>
        </w:rPr>
        <w:t xml:space="preserve">or </w:t>
      </w:r>
      <w:r w:rsidR="009D26E2">
        <w:rPr>
          <w:rFonts w:eastAsiaTheme="minorEastAsia"/>
          <w:lang w:eastAsia="zh-CN"/>
        </w:rPr>
        <w:t>PO reporting</w:t>
      </w:r>
      <w:r>
        <w:rPr>
          <w:rFonts w:eastAsiaTheme="minorEastAsia"/>
          <w:lang w:eastAsia="zh-CN"/>
        </w:rPr>
        <w:t xml:space="preserve">, </w:t>
      </w:r>
      <w:r w:rsidR="00772E9D">
        <w:rPr>
          <w:rFonts w:eastAsiaTheme="minorEastAsia"/>
          <w:lang w:eastAsia="zh-CN"/>
        </w:rPr>
        <w:t>t</w:t>
      </w:r>
      <w:r w:rsidR="00772E9D" w:rsidRPr="00772E9D">
        <w:rPr>
          <w:rFonts w:eastAsiaTheme="minorEastAsia"/>
          <w:lang w:eastAsia="zh-CN"/>
        </w:rPr>
        <w:t>he</w:t>
      </w:r>
      <w:r w:rsidR="003222C5">
        <w:rPr>
          <w:rFonts w:eastAsiaTheme="minorEastAsia"/>
          <w:lang w:eastAsia="zh-CN"/>
        </w:rPr>
        <w:t xml:space="preserve"> following</w:t>
      </w:r>
      <w:r w:rsidR="00772E9D" w:rsidRPr="00772E9D">
        <w:rPr>
          <w:rFonts w:eastAsiaTheme="minorEastAsia"/>
          <w:lang w:eastAsia="zh-CN"/>
        </w:rPr>
        <w:t xml:space="preserve"> two approaches </w:t>
      </w:r>
      <w:r w:rsidR="003222C5">
        <w:rPr>
          <w:rFonts w:eastAsiaTheme="minorEastAsia"/>
          <w:lang w:eastAsia="zh-CN"/>
        </w:rPr>
        <w:t>may be</w:t>
      </w:r>
      <w:r w:rsidR="003222C5" w:rsidRPr="003222C5">
        <w:rPr>
          <w:rFonts w:eastAsiaTheme="minorEastAsia"/>
          <w:lang w:eastAsia="zh-CN"/>
        </w:rPr>
        <w:t xml:space="preserve"> </w:t>
      </w:r>
      <w:r w:rsidR="003222C5" w:rsidRPr="00772E9D">
        <w:rPr>
          <w:rFonts w:eastAsiaTheme="minorEastAsia"/>
          <w:lang w:eastAsia="zh-CN"/>
        </w:rPr>
        <w:t>popular</w:t>
      </w:r>
      <w:r w:rsidR="003222C5">
        <w:rPr>
          <w:rFonts w:eastAsiaTheme="minorEastAsia"/>
          <w:lang w:eastAsia="zh-CN"/>
        </w:rPr>
        <w:t>.</w:t>
      </w:r>
    </w:p>
    <w:tbl>
      <w:tblPr>
        <w:tblStyle w:val="ac"/>
        <w:tblW w:w="0" w:type="auto"/>
        <w:tblLook w:val="04A0" w:firstRow="1" w:lastRow="0" w:firstColumn="1" w:lastColumn="0" w:noHBand="0" w:noVBand="1"/>
      </w:tblPr>
      <w:tblGrid>
        <w:gridCol w:w="4673"/>
        <w:gridCol w:w="4387"/>
      </w:tblGrid>
      <w:tr w:rsidR="004C728E" w:rsidRPr="00BB151B" w14:paraId="1A9AF2E2" w14:textId="77777777" w:rsidTr="005A5245">
        <w:tc>
          <w:tcPr>
            <w:tcW w:w="4673" w:type="dxa"/>
          </w:tcPr>
          <w:p w14:paraId="5E75BDB9" w14:textId="48045CFE" w:rsidR="004C728E" w:rsidRPr="00BB151B" w:rsidRDefault="004C728E" w:rsidP="00CC3B0F">
            <w:pPr>
              <w:rPr>
                <w:rFonts w:eastAsiaTheme="minorEastAsia"/>
                <w:sz w:val="18"/>
                <w:lang w:eastAsia="zh-CN"/>
              </w:rPr>
            </w:pPr>
            <w:r w:rsidRPr="00BB151B">
              <w:rPr>
                <w:rFonts w:eastAsiaTheme="minorEastAsia" w:hint="eastAsia"/>
                <w:sz w:val="18"/>
                <w:lang w:eastAsia="zh-CN"/>
              </w:rPr>
              <w:t>A</w:t>
            </w:r>
            <w:r w:rsidRPr="00BB151B">
              <w:rPr>
                <w:rFonts w:eastAsiaTheme="minorEastAsia"/>
                <w:sz w:val="18"/>
                <w:lang w:eastAsia="zh-CN"/>
              </w:rPr>
              <w:t>pproach1</w:t>
            </w:r>
            <w:r w:rsidR="00257890">
              <w:rPr>
                <w:rFonts w:eastAsiaTheme="minorEastAsia"/>
                <w:sz w:val="18"/>
                <w:lang w:eastAsia="zh-CN"/>
              </w:rPr>
              <w:t>(</w:t>
            </w:r>
            <w:proofErr w:type="spellStart"/>
            <w:r w:rsidR="00257890">
              <w:rPr>
                <w:rFonts w:eastAsiaTheme="minorEastAsia"/>
                <w:sz w:val="18"/>
                <w:lang w:eastAsia="zh-CN"/>
              </w:rPr>
              <w:t>precoded</w:t>
            </w:r>
            <w:proofErr w:type="spellEnd"/>
            <w:r w:rsidR="00257890">
              <w:rPr>
                <w:rFonts w:eastAsiaTheme="minorEastAsia"/>
                <w:sz w:val="18"/>
                <w:lang w:eastAsia="zh-CN"/>
              </w:rPr>
              <w:t xml:space="preserve"> CSI-RS)</w:t>
            </w:r>
          </w:p>
        </w:tc>
        <w:tc>
          <w:tcPr>
            <w:tcW w:w="4387" w:type="dxa"/>
          </w:tcPr>
          <w:p w14:paraId="65FC4975" w14:textId="5738EAC2" w:rsidR="004C728E" w:rsidRPr="00BB151B" w:rsidRDefault="004C728E" w:rsidP="00CC3B0F">
            <w:pPr>
              <w:rPr>
                <w:rFonts w:eastAsiaTheme="minorEastAsia"/>
                <w:sz w:val="18"/>
                <w:lang w:eastAsia="zh-CN"/>
              </w:rPr>
            </w:pPr>
            <w:r w:rsidRPr="00BB151B">
              <w:rPr>
                <w:rFonts w:eastAsiaTheme="minorEastAsia" w:hint="eastAsia"/>
                <w:sz w:val="18"/>
                <w:lang w:eastAsia="zh-CN"/>
              </w:rPr>
              <w:t>A</w:t>
            </w:r>
            <w:r w:rsidRPr="00BB151B">
              <w:rPr>
                <w:rFonts w:eastAsiaTheme="minorEastAsia"/>
                <w:sz w:val="18"/>
                <w:lang w:eastAsia="zh-CN"/>
              </w:rPr>
              <w:t>pproach</w:t>
            </w:r>
            <w:r w:rsidR="00005DF3">
              <w:rPr>
                <w:rFonts w:eastAsiaTheme="minorEastAsia"/>
                <w:sz w:val="18"/>
                <w:lang w:eastAsia="zh-CN"/>
              </w:rPr>
              <w:t>2</w:t>
            </w:r>
            <w:r w:rsidR="00954679">
              <w:rPr>
                <w:rFonts w:eastAsiaTheme="minorEastAsia"/>
                <w:sz w:val="18"/>
                <w:lang w:eastAsia="zh-CN"/>
              </w:rPr>
              <w:t>(non-</w:t>
            </w:r>
            <w:proofErr w:type="spellStart"/>
            <w:r w:rsidR="00954679">
              <w:rPr>
                <w:rFonts w:eastAsiaTheme="minorEastAsia"/>
                <w:sz w:val="18"/>
                <w:lang w:eastAsia="zh-CN"/>
              </w:rPr>
              <w:t>precoded</w:t>
            </w:r>
            <w:proofErr w:type="spellEnd"/>
            <w:r w:rsidR="00954679">
              <w:rPr>
                <w:rFonts w:eastAsiaTheme="minorEastAsia"/>
                <w:sz w:val="18"/>
                <w:lang w:eastAsia="zh-CN"/>
              </w:rPr>
              <w:t xml:space="preserve"> CSI-RS)</w:t>
            </w:r>
          </w:p>
        </w:tc>
      </w:tr>
      <w:tr w:rsidR="00671108" w:rsidRPr="00BB151B" w14:paraId="2960BF8C" w14:textId="77777777" w:rsidTr="005A5245">
        <w:trPr>
          <w:trHeight w:val="7455"/>
        </w:trPr>
        <w:tc>
          <w:tcPr>
            <w:tcW w:w="4673" w:type="dxa"/>
          </w:tcPr>
          <w:p w14:paraId="3FFDFE86" w14:textId="77777777" w:rsidR="00671108" w:rsidRDefault="00671108" w:rsidP="00CC3B0F">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tep1</w:t>
            </w:r>
            <w:r w:rsidRPr="00BB151B">
              <w:rPr>
                <w:rFonts w:eastAsiaTheme="minorEastAsia"/>
                <w:sz w:val="18"/>
                <w:lang w:eastAsia="zh-CN"/>
              </w:rPr>
              <w:t xml:space="preserve">: </w:t>
            </w:r>
          </w:p>
          <w:p w14:paraId="1E6EE337" w14:textId="1B555FEC" w:rsidR="00671108" w:rsidRDefault="00671108" w:rsidP="00483332">
            <w:pPr>
              <w:ind w:leftChars="100" w:left="200"/>
              <w:rPr>
                <w:rFonts w:ascii="Times" w:eastAsia="等线" w:hAnsi="Times"/>
                <w:sz w:val="18"/>
                <w:szCs w:val="20"/>
                <w:lang w:val="en-GB" w:eastAsia="zh-CN"/>
              </w:rPr>
            </w:pPr>
            <w:r w:rsidRPr="00BB151B">
              <w:rPr>
                <w:rFonts w:eastAsiaTheme="minorEastAsia"/>
                <w:sz w:val="18"/>
                <w:lang w:eastAsia="zh-CN"/>
              </w:rPr>
              <w:t>NW calculate</w:t>
            </w:r>
            <w:r>
              <w:rPr>
                <w:rFonts w:eastAsiaTheme="minorEastAsia"/>
                <w:sz w:val="18"/>
                <w:lang w:eastAsia="zh-CN"/>
              </w:rPr>
              <w:t>s</w:t>
            </w:r>
            <w:r w:rsidRPr="00BB151B">
              <w:rPr>
                <w:rFonts w:eastAsiaTheme="minorEastAsia"/>
                <w:sz w:val="18"/>
                <w:lang w:eastAsia="zh-CN"/>
              </w:rPr>
              <w:t xml:space="preserve"> the </w:t>
            </w:r>
            <w:r w:rsidR="00C207BA">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 values</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r w:rsidRPr="00BB151B">
              <w:rPr>
                <w:rFonts w:ascii="Times" w:eastAsia="等线" w:hAnsi="Times"/>
                <w:sz w:val="18"/>
                <w:szCs w:val="20"/>
                <w:lang w:val="en-GB" w:eastAsia="zh-CN"/>
              </w:rPr>
              <w:t xml:space="preserve"> </w:t>
            </w:r>
          </w:p>
          <w:p w14:paraId="35EA7C9F" w14:textId="77777777" w:rsidR="00671108" w:rsidRPr="00BB151B" w:rsidRDefault="00671108" w:rsidP="00483332">
            <w:pPr>
              <w:ind w:leftChars="100" w:left="200"/>
              <w:rPr>
                <w:rFonts w:eastAsiaTheme="minorEastAsia"/>
                <w:sz w:val="18"/>
                <w:lang w:eastAsia="zh-CN"/>
              </w:rPr>
            </w:pPr>
            <w:r w:rsidRPr="00BB151B">
              <w:rPr>
                <w:rFonts w:ascii="Times" w:eastAsia="等线" w:hAnsi="Times"/>
                <w:sz w:val="18"/>
                <w:szCs w:val="20"/>
                <w:lang w:val="en-GB" w:eastAsia="zh-CN"/>
              </w:rPr>
              <w:t xml:space="preserve">and </w:t>
            </w:r>
            <w:r w:rsidRPr="00BB151B">
              <w:rPr>
                <w:rFonts w:eastAsiaTheme="minorEastAsia"/>
                <w:sz w:val="18"/>
                <w:lang w:eastAsia="zh-CN"/>
              </w:rPr>
              <w:t xml:space="preserve">the channel phase at each </w:t>
            </w:r>
            <w:proofErr w:type="gramStart"/>
            <w:r w:rsidRPr="00BB151B">
              <w:rPr>
                <w:rFonts w:eastAsiaTheme="minorEastAsia"/>
                <w:sz w:val="18"/>
                <w:lang w:eastAsia="zh-CN"/>
              </w:rPr>
              <w:t>TRP(</w:t>
            </w:r>
            <w:proofErr w:type="gramEnd"/>
            <w:r w:rsidRPr="00BB151B">
              <w:rPr>
                <w:rFonts w:eastAsiaTheme="minorEastAsia"/>
                <w:sz w:val="18"/>
                <w:lang w:eastAsia="zh-CN"/>
              </w:rPr>
              <w:t>including Tx phase of UE, Rx phase of TRP, raw channel</w:t>
            </w:r>
            <w:r>
              <w:rPr>
                <w:rFonts w:eastAsiaTheme="minorEastAsia"/>
                <w:sz w:val="18"/>
                <w:lang w:eastAsia="zh-CN"/>
              </w:rPr>
              <w:t xml:space="preserve"> </w:t>
            </w:r>
            <w:r w:rsidRPr="00BB151B">
              <w:rPr>
                <w:rFonts w:eastAsiaTheme="minorEastAsia"/>
                <w:sz w:val="18"/>
                <w:lang w:eastAsia="zh-CN"/>
              </w:rPr>
              <w:t>phase) by SRS reception.</w:t>
            </w:r>
          </w:p>
          <w:p w14:paraId="7FBBC25D" w14:textId="77777777" w:rsidR="00671108" w:rsidRDefault="00671108" w:rsidP="00CC3B0F">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tep2</w:t>
            </w:r>
            <w:r w:rsidRPr="00BB151B">
              <w:rPr>
                <w:rFonts w:eastAsiaTheme="minorEastAsia"/>
                <w:sz w:val="18"/>
                <w:lang w:eastAsia="zh-CN"/>
              </w:rPr>
              <w:t xml:space="preserve">: </w:t>
            </w:r>
          </w:p>
          <w:p w14:paraId="611C76F3" w14:textId="77777777" w:rsidR="00671108" w:rsidRPr="00BB151B" w:rsidRDefault="00671108" w:rsidP="00483332">
            <w:pPr>
              <w:ind w:leftChars="100" w:left="200" w:rightChars="100" w:right="200"/>
              <w:rPr>
                <w:rFonts w:eastAsiaTheme="minorEastAsia"/>
                <w:sz w:val="18"/>
                <w:lang w:eastAsia="zh-CN"/>
              </w:rPr>
            </w:pPr>
            <w:r w:rsidRPr="00BB151B">
              <w:rPr>
                <w:rFonts w:eastAsiaTheme="minorEastAsia"/>
                <w:sz w:val="18"/>
                <w:lang w:eastAsia="zh-CN"/>
              </w:rPr>
              <w:t xml:space="preserve">NW sends a </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single port CSI-RS </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by the</w:t>
            </w:r>
            <w:r w:rsidRPr="00BB151B">
              <w:rPr>
                <w:sz w:val="18"/>
              </w:rPr>
              <w:t xml:space="preserve"> c</w:t>
            </w:r>
            <w:r w:rsidRPr="00BB151B">
              <w:rPr>
                <w:rFonts w:eastAsiaTheme="minorEastAsia"/>
                <w:sz w:val="18"/>
                <w:lang w:eastAsia="zh-CN"/>
              </w:rPr>
              <w:t>onjugation of the channel phase at each TRP.</w:t>
            </w:r>
          </w:p>
          <w:p w14:paraId="1C0C2A36" w14:textId="77777777" w:rsidR="00671108" w:rsidRDefault="00671108" w:rsidP="00CC3B0F">
            <w:pPr>
              <w:rPr>
                <w:sz w:val="18"/>
              </w:rPr>
            </w:pPr>
            <w:r w:rsidRPr="00C86748">
              <w:rPr>
                <w:rFonts w:eastAsiaTheme="minorEastAsia"/>
                <w:b/>
                <w:sz w:val="18"/>
                <w:lang w:eastAsia="zh-CN"/>
              </w:rPr>
              <w:t>Step3</w:t>
            </w:r>
            <w:r w:rsidRPr="00BB151B">
              <w:rPr>
                <w:rFonts w:eastAsiaTheme="minorEastAsia"/>
                <w:sz w:val="18"/>
                <w:lang w:eastAsia="zh-CN"/>
              </w:rPr>
              <w:t>:</w:t>
            </w:r>
            <w:r w:rsidRPr="00BB151B">
              <w:rPr>
                <w:sz w:val="18"/>
              </w:rPr>
              <w:t xml:space="preserve"> </w:t>
            </w:r>
          </w:p>
          <w:p w14:paraId="19BC1C9B" w14:textId="77777777" w:rsidR="00671108" w:rsidRDefault="00671108" w:rsidP="00483332">
            <w:pPr>
              <w:ind w:leftChars="100" w:left="200"/>
              <w:rPr>
                <w:rFonts w:eastAsiaTheme="minorEastAsia"/>
                <w:sz w:val="18"/>
                <w:lang w:eastAsia="zh-CN"/>
              </w:rPr>
            </w:pPr>
            <w:r w:rsidRPr="00BB151B">
              <w:rPr>
                <w:rFonts w:eastAsiaTheme="minorEastAsia"/>
                <w:sz w:val="18"/>
                <w:lang w:eastAsia="zh-CN"/>
              </w:rPr>
              <w:t xml:space="preserve">UE receives the CSI-RS from all TRPs. </w:t>
            </w:r>
          </w:p>
          <w:p w14:paraId="60A2289E" w14:textId="10744EF2" w:rsidR="00671108" w:rsidRDefault="00671108" w:rsidP="00483332">
            <w:pPr>
              <w:ind w:leftChars="100" w:left="200" w:rightChars="100" w:right="200"/>
              <w:rPr>
                <w:rFonts w:eastAsiaTheme="minorEastAsia"/>
                <w:sz w:val="18"/>
                <w:lang w:eastAsia="zh-CN"/>
              </w:rPr>
            </w:pPr>
            <w:r w:rsidRPr="00BB151B">
              <w:rPr>
                <w:rFonts w:eastAsiaTheme="minorEastAsia"/>
                <w:sz w:val="18"/>
                <w:lang w:eastAsia="zh-CN"/>
              </w:rPr>
              <w:t>UE calculate</w:t>
            </w:r>
            <w:r>
              <w:rPr>
                <w:rFonts w:eastAsiaTheme="minorEastAsia"/>
                <w:sz w:val="18"/>
                <w:lang w:eastAsia="zh-CN"/>
              </w:rPr>
              <w:t>s</w:t>
            </w:r>
            <w:r w:rsidRPr="00BB151B">
              <w:rPr>
                <w:rFonts w:eastAsiaTheme="minorEastAsia"/>
                <w:sz w:val="18"/>
                <w:lang w:eastAsia="zh-CN"/>
              </w:rPr>
              <w:t xml:space="preserve"> the </w:t>
            </w:r>
            <w:r w:rsidR="004260DF">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47FD2C16" w14:textId="77777777" w:rsidR="00671108" w:rsidRDefault="00671108" w:rsidP="00483332">
            <w:pPr>
              <w:ind w:leftChars="100" w:left="200" w:rightChars="100" w:right="200"/>
              <w:rPr>
                <w:rFonts w:eastAsiaTheme="minorEastAsia"/>
                <w:sz w:val="18"/>
                <w:lang w:eastAsia="zh-CN"/>
              </w:rPr>
            </w:pPr>
            <w:r w:rsidRPr="00BB151B">
              <w:rPr>
                <w:rFonts w:eastAsiaTheme="minorEastAsia"/>
                <w:sz w:val="18"/>
                <w:lang w:eastAsia="zh-CN"/>
              </w:rPr>
              <w:t xml:space="preserve">and the phase of channel at each </w:t>
            </w:r>
            <w:proofErr w:type="gramStart"/>
            <w:r w:rsidRPr="00BB151B">
              <w:rPr>
                <w:rFonts w:eastAsiaTheme="minorEastAsia"/>
                <w:sz w:val="18"/>
                <w:lang w:eastAsia="zh-CN"/>
              </w:rPr>
              <w:t>TRP(</w:t>
            </w:r>
            <w:proofErr w:type="gramEnd"/>
            <w:r w:rsidRPr="00BB151B">
              <w:rPr>
                <w:rFonts w:eastAsiaTheme="minorEastAsia"/>
                <w:sz w:val="18"/>
                <w:lang w:eastAsia="zh-CN"/>
              </w:rPr>
              <w:t>including Tx-Rx phase difference of TRP, Tx phase of UE, and Rx phase of UE).</w:t>
            </w:r>
          </w:p>
          <w:p w14:paraId="5691170A" w14:textId="77777777" w:rsidR="00671108" w:rsidRPr="00BB151B" w:rsidRDefault="00671108" w:rsidP="00483332">
            <w:pPr>
              <w:ind w:leftChars="100" w:left="200"/>
              <w:rPr>
                <w:rFonts w:eastAsiaTheme="minorEastAsia"/>
                <w:sz w:val="18"/>
                <w:lang w:eastAsia="zh-CN"/>
              </w:rPr>
            </w:pPr>
            <w:r>
              <w:rPr>
                <w:rFonts w:eastAsiaTheme="minorEastAsia" w:hint="eastAsia"/>
                <w:sz w:val="18"/>
                <w:lang w:eastAsia="zh-CN"/>
              </w:rPr>
              <w:t>N</w:t>
            </w:r>
            <w:r>
              <w:rPr>
                <w:rFonts w:eastAsiaTheme="minorEastAsia"/>
                <w:sz w:val="18"/>
                <w:lang w:eastAsia="zh-CN"/>
              </w:rPr>
              <w:t xml:space="preserve">ote that raw channel phase has been </w:t>
            </w:r>
            <w:r w:rsidRPr="00E3570E">
              <w:rPr>
                <w:rFonts w:eastAsiaTheme="minorEastAsia"/>
                <w:sz w:val="18"/>
                <w:lang w:eastAsia="zh-CN"/>
              </w:rPr>
              <w:t xml:space="preserve">cancelled </w:t>
            </w:r>
            <w:r>
              <w:rPr>
                <w:rFonts w:eastAsiaTheme="minorEastAsia"/>
                <w:sz w:val="18"/>
                <w:lang w:eastAsia="zh-CN"/>
              </w:rPr>
              <w:t>out.</w:t>
            </w:r>
          </w:p>
          <w:p w14:paraId="172DCCAD" w14:textId="77777777" w:rsidR="00671108" w:rsidRDefault="00671108" w:rsidP="00CC3B0F">
            <w:pPr>
              <w:rPr>
                <w:rFonts w:eastAsiaTheme="minorEastAsia"/>
                <w:sz w:val="18"/>
                <w:lang w:eastAsia="zh-CN"/>
              </w:rPr>
            </w:pPr>
            <w:r w:rsidRPr="00C86748">
              <w:rPr>
                <w:rFonts w:eastAsiaTheme="minorEastAsia"/>
                <w:b/>
                <w:sz w:val="18"/>
                <w:lang w:eastAsia="zh-CN"/>
              </w:rPr>
              <w:t>Step4</w:t>
            </w:r>
            <w:r w:rsidRPr="00BB151B">
              <w:rPr>
                <w:rFonts w:eastAsiaTheme="minorEastAsia"/>
                <w:sz w:val="18"/>
                <w:lang w:eastAsia="zh-CN"/>
              </w:rPr>
              <w:t xml:space="preserve">: </w:t>
            </w:r>
          </w:p>
          <w:p w14:paraId="5311CDDB" w14:textId="77777777" w:rsidR="00671108" w:rsidRDefault="00671108" w:rsidP="00483332">
            <w:pPr>
              <w:ind w:leftChars="100" w:left="200"/>
              <w:rPr>
                <w:rFonts w:eastAsiaTheme="minorEastAsia"/>
                <w:sz w:val="18"/>
                <w:lang w:eastAsia="zh-CN"/>
              </w:rPr>
            </w:pPr>
            <w:r w:rsidRPr="00BB151B">
              <w:rPr>
                <w:rFonts w:eastAsiaTheme="minorEastAsia"/>
                <w:sz w:val="18"/>
                <w:lang w:eastAsia="zh-CN"/>
              </w:rPr>
              <w:t>UE computes the PO of channel</w:t>
            </w:r>
            <w:r>
              <w:rPr>
                <w:rFonts w:eastAsiaTheme="minorEastAsia"/>
                <w:sz w:val="18"/>
                <w:lang w:eastAsia="zh-CN"/>
              </w:rPr>
              <w:t>s</w:t>
            </w:r>
            <w:r w:rsidRPr="00BB151B">
              <w:rPr>
                <w:rFonts w:eastAsiaTheme="minorEastAsia"/>
                <w:sz w:val="18"/>
                <w:lang w:eastAsia="zh-CN"/>
              </w:rPr>
              <w:t xml:space="preserve"> between TRPs</w:t>
            </w:r>
            <w:r>
              <w:rPr>
                <w:rFonts w:eastAsiaTheme="minorEastAsia"/>
                <w:sz w:val="18"/>
                <w:lang w:eastAsia="zh-CN"/>
              </w:rPr>
              <w:t xml:space="preserve">. </w:t>
            </w:r>
          </w:p>
          <w:p w14:paraId="6D132F8F" w14:textId="77777777" w:rsidR="00671108" w:rsidRPr="00BB151B" w:rsidRDefault="00671108" w:rsidP="00483332">
            <w:pPr>
              <w:ind w:leftChars="100" w:left="200"/>
              <w:rPr>
                <w:rFonts w:eastAsiaTheme="minorEastAsia"/>
                <w:sz w:val="18"/>
                <w:lang w:eastAsia="zh-CN"/>
              </w:rPr>
            </w:pPr>
            <w:r>
              <w:rPr>
                <w:rFonts w:eastAsiaTheme="minorEastAsia"/>
                <w:sz w:val="18"/>
                <w:lang w:eastAsia="zh-CN"/>
              </w:rPr>
              <w:t xml:space="preserve">Note that </w:t>
            </w:r>
            <w:r w:rsidRPr="00BB151B">
              <w:rPr>
                <w:rFonts w:eastAsiaTheme="minorEastAsia"/>
                <w:sz w:val="18"/>
                <w:lang w:eastAsia="zh-CN"/>
              </w:rPr>
              <w:t>Tx phase of UE and Rx phase of UE are cance</w:t>
            </w:r>
            <w:r>
              <w:rPr>
                <w:rFonts w:eastAsiaTheme="minorEastAsia"/>
                <w:sz w:val="18"/>
                <w:lang w:eastAsia="zh-CN"/>
              </w:rPr>
              <w:t>l</w:t>
            </w:r>
            <w:r w:rsidRPr="00BB151B">
              <w:rPr>
                <w:rFonts w:eastAsiaTheme="minorEastAsia"/>
                <w:sz w:val="18"/>
                <w:lang w:eastAsia="zh-CN"/>
              </w:rPr>
              <w:t>led out by conjugate multiplication.</w:t>
            </w:r>
          </w:p>
          <w:p w14:paraId="14147B76" w14:textId="77777777" w:rsidR="00671108" w:rsidRDefault="00671108" w:rsidP="00CC3B0F">
            <w:pPr>
              <w:rPr>
                <w:rFonts w:eastAsiaTheme="minorEastAsia"/>
                <w:sz w:val="18"/>
                <w:lang w:eastAsia="zh-CN"/>
              </w:rPr>
            </w:pPr>
            <w:r w:rsidRPr="00C86748">
              <w:rPr>
                <w:rFonts w:eastAsiaTheme="minorEastAsia"/>
                <w:b/>
                <w:sz w:val="18"/>
                <w:lang w:eastAsia="zh-CN"/>
              </w:rPr>
              <w:t>Step5</w:t>
            </w:r>
            <w:r w:rsidRPr="00BB151B">
              <w:rPr>
                <w:rFonts w:eastAsiaTheme="minorEastAsia"/>
                <w:sz w:val="18"/>
                <w:lang w:eastAsia="zh-CN"/>
              </w:rPr>
              <w:t xml:space="preserve">: </w:t>
            </w:r>
          </w:p>
          <w:p w14:paraId="70D110BE" w14:textId="6734FAD4" w:rsidR="00671108" w:rsidRDefault="00671108" w:rsidP="00483332">
            <w:pPr>
              <w:ind w:leftChars="100" w:left="200"/>
              <w:rPr>
                <w:rFonts w:eastAsiaTheme="minorEastAsia"/>
                <w:sz w:val="18"/>
                <w:lang w:eastAsia="zh-CN"/>
              </w:rPr>
            </w:pPr>
            <w:r w:rsidRPr="00BB151B">
              <w:rPr>
                <w:rFonts w:eastAsiaTheme="minorEastAsia"/>
                <w:sz w:val="18"/>
                <w:lang w:eastAsia="zh-CN"/>
              </w:rPr>
              <w:t>UE report</w:t>
            </w:r>
            <w:r>
              <w:rPr>
                <w:rFonts w:eastAsiaTheme="minorEastAsia"/>
                <w:sz w:val="18"/>
                <w:lang w:eastAsia="zh-CN"/>
              </w:rPr>
              <w:t>s</w:t>
            </w:r>
            <w:r w:rsidRPr="00BB151B">
              <w:rPr>
                <w:rFonts w:eastAsiaTheme="minorEastAsia"/>
                <w:sz w:val="18"/>
                <w:lang w:eastAsia="zh-CN"/>
              </w:rPr>
              <w:t xml:space="preserve"> the </w:t>
            </w:r>
            <w:r w:rsidR="008C6AB0">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1F7C2FAD" w14:textId="77777777" w:rsidR="00671108" w:rsidRPr="00BB151B" w:rsidRDefault="00671108" w:rsidP="00483332">
            <w:pPr>
              <w:ind w:leftChars="100" w:left="200"/>
              <w:rPr>
                <w:rFonts w:eastAsiaTheme="minorEastAsia"/>
                <w:sz w:val="18"/>
                <w:lang w:eastAsia="zh-CN"/>
              </w:rPr>
            </w:pPr>
            <w:r w:rsidRPr="00BB151B">
              <w:rPr>
                <w:rFonts w:eastAsiaTheme="minorEastAsia"/>
                <w:sz w:val="18"/>
                <w:lang w:eastAsia="zh-CN"/>
              </w:rPr>
              <w:t>and the PO between TRPs.</w:t>
            </w:r>
          </w:p>
          <w:p w14:paraId="7A3DD3FD" w14:textId="77777777" w:rsidR="00671108" w:rsidRDefault="00671108" w:rsidP="00CC3B0F">
            <w:pPr>
              <w:rPr>
                <w:rFonts w:eastAsiaTheme="minorEastAsia"/>
                <w:sz w:val="18"/>
                <w:lang w:eastAsia="zh-CN"/>
              </w:rPr>
            </w:pPr>
            <w:r w:rsidRPr="00C86748">
              <w:rPr>
                <w:rFonts w:eastAsiaTheme="minorEastAsia"/>
                <w:b/>
                <w:sz w:val="18"/>
                <w:lang w:eastAsia="zh-CN"/>
              </w:rPr>
              <w:t>Step6</w:t>
            </w:r>
            <w:r w:rsidRPr="00BB151B">
              <w:rPr>
                <w:rFonts w:eastAsiaTheme="minorEastAsia"/>
                <w:sz w:val="18"/>
                <w:lang w:eastAsia="zh-CN"/>
              </w:rPr>
              <w:t xml:space="preserve">: </w:t>
            </w:r>
          </w:p>
          <w:p w14:paraId="30FA9070" w14:textId="47136AB5" w:rsidR="00671108" w:rsidRDefault="00671108" w:rsidP="00483332">
            <w:pPr>
              <w:ind w:leftChars="100" w:left="200"/>
              <w:rPr>
                <w:rFonts w:ascii="Times" w:eastAsia="等线" w:hAnsi="Times"/>
                <w:sz w:val="18"/>
                <w:szCs w:val="20"/>
                <w:lang w:val="en-GB"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s</w:t>
            </w:r>
            <w:r w:rsidRPr="00BB151B">
              <w:rPr>
                <w:rFonts w:eastAsiaTheme="minorEastAsia"/>
                <w:sz w:val="18"/>
                <w:lang w:eastAsia="zh-CN"/>
              </w:rPr>
              <w:t xml:space="preserve"> the </w:t>
            </w:r>
            <w:r w:rsidRPr="00BB151B">
              <w:rPr>
                <w:rFonts w:ascii="Times" w:eastAsia="等线" w:hAnsi="Times"/>
                <w:sz w:val="18"/>
                <w:szCs w:val="20"/>
                <w:lang w:val="en-GB" w:eastAsia="zh-CN"/>
              </w:rPr>
              <w:t xml:space="preserve">TX-RX timing misalignment between TRPs by </w:t>
            </w:r>
            <w:r w:rsidRPr="00BB151B">
              <w:rPr>
                <w:rFonts w:eastAsiaTheme="minorEastAsia"/>
                <w:sz w:val="18"/>
                <w:lang w:eastAsia="zh-CN"/>
              </w:rPr>
              <w:t xml:space="preserve">the </w:t>
            </w:r>
            <w:r w:rsidR="00274F2C">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 xml:space="preserve"> </w:t>
            </w:r>
            <w:r w:rsidRPr="00BB151B">
              <w:rPr>
                <w:rFonts w:ascii="Times" w:eastAsia="等线" w:hAnsi="Times"/>
                <w:sz w:val="18"/>
                <w:szCs w:val="20"/>
                <w:lang w:val="en-GB" w:eastAsia="zh-CN"/>
              </w:rPr>
              <w:t xml:space="preserve">and </w:t>
            </w:r>
            <w:r w:rsidRPr="00BB151B">
              <w:rPr>
                <w:rFonts w:eastAsiaTheme="minorEastAsia"/>
                <w:sz w:val="18"/>
                <w:lang w:eastAsia="zh-CN"/>
              </w:rPr>
              <w:t xml:space="preserve">the </w:t>
            </w:r>
            <w:r w:rsidR="00274F2C">
              <w:rPr>
                <w:rFonts w:eastAsiaTheme="minorEastAsia"/>
                <w:sz w:val="18"/>
                <w:lang w:eastAsia="zh-CN"/>
              </w:rPr>
              <w:t>DL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p>
          <w:p w14:paraId="456498B9" w14:textId="1783F886" w:rsidR="00671108" w:rsidRPr="00BB151B" w:rsidRDefault="00671108" w:rsidP="00483332">
            <w:pPr>
              <w:ind w:leftChars="100" w:left="200"/>
              <w:rPr>
                <w:rFonts w:eastAsiaTheme="minorEastAsia"/>
                <w:sz w:val="18"/>
                <w:lang w:eastAsia="zh-CN"/>
              </w:rPr>
            </w:pPr>
            <w:r w:rsidRPr="00BB151B">
              <w:rPr>
                <w:rFonts w:ascii="Times" w:eastAsia="等线" w:hAnsi="Times"/>
                <w:sz w:val="18"/>
                <w:szCs w:val="20"/>
                <w:lang w:val="en-GB" w:eastAsia="zh-CN"/>
              </w:rPr>
              <w:t xml:space="preserve">and compensate </w:t>
            </w:r>
            <w:r w:rsidRPr="00BB151B">
              <w:rPr>
                <w:rFonts w:eastAsiaTheme="minorEastAsia"/>
                <w:sz w:val="18"/>
                <w:lang w:eastAsia="zh-CN"/>
              </w:rPr>
              <w:t xml:space="preserve">the UL channel by </w:t>
            </w:r>
            <w:r>
              <w:rPr>
                <w:rFonts w:eastAsiaTheme="minorEastAsia"/>
                <w:sz w:val="18"/>
                <w:lang w:eastAsia="zh-CN"/>
              </w:rPr>
              <w:t xml:space="preserve">the </w:t>
            </w:r>
            <w:r w:rsidRPr="00BB151B">
              <w:rPr>
                <w:rFonts w:eastAsiaTheme="minorEastAsia"/>
                <w:sz w:val="18"/>
                <w:lang w:eastAsia="zh-CN"/>
              </w:rPr>
              <w:t>PO reported by UE.</w:t>
            </w:r>
          </w:p>
        </w:tc>
        <w:tc>
          <w:tcPr>
            <w:tcW w:w="4387" w:type="dxa"/>
          </w:tcPr>
          <w:p w14:paraId="555B9D98" w14:textId="5F3DDAB3" w:rsidR="00671108" w:rsidRDefault="00671108" w:rsidP="00CC3B0F">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tep1</w:t>
            </w:r>
            <w:r>
              <w:rPr>
                <w:rFonts w:eastAsiaTheme="minorEastAsia"/>
                <w:sz w:val="18"/>
                <w:lang w:eastAsia="zh-CN"/>
              </w:rPr>
              <w:t>:</w:t>
            </w:r>
          </w:p>
          <w:p w14:paraId="15AAA654" w14:textId="47063CE9" w:rsidR="00671108" w:rsidRPr="00BB151B" w:rsidRDefault="00671108" w:rsidP="001A441D">
            <w:pPr>
              <w:ind w:leftChars="100" w:left="200"/>
              <w:rPr>
                <w:rFonts w:eastAsiaTheme="minorEastAsia"/>
                <w:sz w:val="18"/>
                <w:lang w:eastAsia="zh-CN"/>
              </w:rPr>
            </w:pPr>
            <w:r w:rsidRPr="00BB151B">
              <w:rPr>
                <w:rFonts w:eastAsiaTheme="minorEastAsia"/>
                <w:sz w:val="18"/>
                <w:lang w:eastAsia="zh-CN"/>
              </w:rPr>
              <w:t>Same as Approach1</w:t>
            </w:r>
          </w:p>
          <w:p w14:paraId="4EBBB24A" w14:textId="2E6A8A1F" w:rsidR="00671108" w:rsidRDefault="00671108" w:rsidP="00CC3B0F">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tep2</w:t>
            </w:r>
            <w:r w:rsidRPr="00BB151B">
              <w:rPr>
                <w:rFonts w:eastAsiaTheme="minorEastAsia"/>
                <w:sz w:val="18"/>
                <w:lang w:eastAsia="zh-CN"/>
              </w:rPr>
              <w:t xml:space="preserve">: </w:t>
            </w:r>
          </w:p>
          <w:p w14:paraId="11B3AF8E" w14:textId="77777777" w:rsidR="00671108" w:rsidRPr="00BB151B" w:rsidRDefault="00671108" w:rsidP="001A441D">
            <w:pPr>
              <w:ind w:leftChars="100" w:left="200"/>
              <w:rPr>
                <w:rFonts w:eastAsiaTheme="minorEastAsia"/>
                <w:sz w:val="18"/>
                <w:lang w:eastAsia="zh-CN"/>
              </w:rPr>
            </w:pPr>
            <w:r w:rsidRPr="00BB151B">
              <w:rPr>
                <w:rFonts w:eastAsiaTheme="minorEastAsia"/>
                <w:sz w:val="18"/>
                <w:lang w:eastAsia="zh-CN"/>
              </w:rPr>
              <w:t>NW sends a non-</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single port CSI-RS at each TRP.</w:t>
            </w:r>
          </w:p>
          <w:p w14:paraId="356298ED" w14:textId="77777777" w:rsidR="00671108" w:rsidRDefault="00671108" w:rsidP="00CC3B0F">
            <w:pPr>
              <w:rPr>
                <w:sz w:val="18"/>
              </w:rPr>
            </w:pPr>
            <w:r w:rsidRPr="00C86748">
              <w:rPr>
                <w:rFonts w:eastAsiaTheme="minorEastAsia"/>
                <w:b/>
                <w:sz w:val="18"/>
                <w:lang w:eastAsia="zh-CN"/>
              </w:rPr>
              <w:t>Step3</w:t>
            </w:r>
            <w:r w:rsidRPr="00BB151B">
              <w:rPr>
                <w:rFonts w:eastAsiaTheme="minorEastAsia"/>
                <w:sz w:val="18"/>
                <w:lang w:eastAsia="zh-CN"/>
              </w:rPr>
              <w:t>:</w:t>
            </w:r>
            <w:r w:rsidRPr="00BB151B">
              <w:rPr>
                <w:sz w:val="18"/>
              </w:rPr>
              <w:t xml:space="preserve"> </w:t>
            </w:r>
          </w:p>
          <w:p w14:paraId="22919ABC" w14:textId="77777777" w:rsidR="00671108" w:rsidRDefault="00671108" w:rsidP="001A441D">
            <w:pPr>
              <w:ind w:leftChars="100" w:left="200"/>
              <w:rPr>
                <w:rFonts w:eastAsiaTheme="minorEastAsia"/>
                <w:sz w:val="18"/>
                <w:lang w:eastAsia="zh-CN"/>
              </w:rPr>
            </w:pPr>
            <w:r w:rsidRPr="00BB151B">
              <w:rPr>
                <w:rFonts w:eastAsiaTheme="minorEastAsia"/>
                <w:sz w:val="18"/>
                <w:lang w:eastAsia="zh-CN"/>
              </w:rPr>
              <w:t xml:space="preserve">UE receives the CSI-RS from all TRPs. </w:t>
            </w:r>
          </w:p>
          <w:p w14:paraId="46E9E195" w14:textId="335FA752" w:rsidR="00671108" w:rsidRDefault="00671108" w:rsidP="001A441D">
            <w:pPr>
              <w:ind w:leftChars="100" w:left="200" w:rightChars="100" w:right="200"/>
              <w:rPr>
                <w:rFonts w:eastAsiaTheme="minorEastAsia"/>
                <w:sz w:val="18"/>
                <w:lang w:eastAsia="zh-CN"/>
              </w:rPr>
            </w:pPr>
            <w:r w:rsidRPr="00BB151B">
              <w:rPr>
                <w:rFonts w:eastAsiaTheme="minorEastAsia"/>
                <w:sz w:val="18"/>
                <w:lang w:eastAsia="zh-CN"/>
              </w:rPr>
              <w:t>UE calculate</w:t>
            </w:r>
            <w:r>
              <w:rPr>
                <w:rFonts w:eastAsiaTheme="minorEastAsia"/>
                <w:sz w:val="18"/>
                <w:lang w:eastAsia="zh-CN"/>
              </w:rPr>
              <w:t>s</w:t>
            </w:r>
            <w:r w:rsidRPr="00BB151B">
              <w:rPr>
                <w:rFonts w:eastAsiaTheme="minorEastAsia"/>
                <w:sz w:val="18"/>
                <w:lang w:eastAsia="zh-CN"/>
              </w:rPr>
              <w:t xml:space="preserve"> the </w:t>
            </w:r>
            <w:r w:rsidR="00D2437D">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157FEF51" w14:textId="77777777" w:rsidR="00671108" w:rsidRPr="00BB151B" w:rsidRDefault="00671108" w:rsidP="001A441D">
            <w:pPr>
              <w:ind w:leftChars="100" w:left="200"/>
              <w:rPr>
                <w:rFonts w:eastAsiaTheme="minorEastAsia"/>
                <w:sz w:val="18"/>
                <w:lang w:eastAsia="zh-CN"/>
              </w:rPr>
            </w:pPr>
            <w:r w:rsidRPr="00BB151B">
              <w:rPr>
                <w:rFonts w:eastAsiaTheme="minorEastAsia"/>
                <w:sz w:val="18"/>
                <w:lang w:eastAsia="zh-CN"/>
              </w:rPr>
              <w:t xml:space="preserve">and the phase of channel at each </w:t>
            </w:r>
            <w:proofErr w:type="gramStart"/>
            <w:r w:rsidRPr="00BB151B">
              <w:rPr>
                <w:rFonts w:eastAsiaTheme="minorEastAsia"/>
                <w:sz w:val="18"/>
                <w:lang w:eastAsia="zh-CN"/>
              </w:rPr>
              <w:t>TRP(</w:t>
            </w:r>
            <w:proofErr w:type="gramEnd"/>
            <w:r w:rsidRPr="00BB151B">
              <w:rPr>
                <w:rFonts w:eastAsiaTheme="minorEastAsia"/>
                <w:sz w:val="18"/>
                <w:lang w:eastAsia="zh-CN"/>
              </w:rPr>
              <w:t>including Tx phase of TRP</w:t>
            </w:r>
            <w:r>
              <w:rPr>
                <w:rFonts w:eastAsiaTheme="minorEastAsia"/>
                <w:sz w:val="18"/>
                <w:lang w:eastAsia="zh-CN"/>
              </w:rPr>
              <w:t xml:space="preserve">, </w:t>
            </w:r>
            <w:r w:rsidRPr="00BB151B">
              <w:rPr>
                <w:rFonts w:eastAsiaTheme="minorEastAsia"/>
                <w:sz w:val="18"/>
                <w:lang w:eastAsia="zh-CN"/>
              </w:rPr>
              <w:t>phase of raw channel</w:t>
            </w:r>
            <w:r>
              <w:rPr>
                <w:rFonts w:eastAsiaTheme="minorEastAsia"/>
                <w:sz w:val="18"/>
                <w:lang w:eastAsia="zh-CN"/>
              </w:rPr>
              <w:t>,</w:t>
            </w:r>
            <w:r w:rsidRPr="00BB151B">
              <w:rPr>
                <w:rFonts w:eastAsiaTheme="minorEastAsia"/>
                <w:sz w:val="18"/>
                <w:lang w:eastAsia="zh-CN"/>
              </w:rPr>
              <w:t xml:space="preserve"> Rx phase of UE).</w:t>
            </w:r>
          </w:p>
          <w:p w14:paraId="680CB643" w14:textId="77777777" w:rsidR="00671108" w:rsidRDefault="00671108" w:rsidP="00CC3B0F">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tep4</w:t>
            </w:r>
            <w:r>
              <w:rPr>
                <w:rFonts w:eastAsiaTheme="minorEastAsia"/>
                <w:sz w:val="18"/>
                <w:lang w:eastAsia="zh-CN"/>
              </w:rPr>
              <w:t xml:space="preserve">: </w:t>
            </w:r>
          </w:p>
          <w:p w14:paraId="4AB91F40" w14:textId="77777777" w:rsidR="00671108" w:rsidRDefault="00671108" w:rsidP="001A441D">
            <w:pPr>
              <w:ind w:leftChars="100" w:left="200"/>
              <w:rPr>
                <w:rFonts w:eastAsiaTheme="minorEastAsia"/>
                <w:sz w:val="18"/>
                <w:lang w:eastAsia="zh-CN"/>
              </w:rPr>
            </w:pPr>
            <w:r w:rsidRPr="00BB151B">
              <w:rPr>
                <w:rFonts w:eastAsiaTheme="minorEastAsia"/>
                <w:sz w:val="18"/>
                <w:lang w:eastAsia="zh-CN"/>
              </w:rPr>
              <w:t>UE computes the PO of channel</w:t>
            </w:r>
            <w:r>
              <w:rPr>
                <w:rFonts w:eastAsiaTheme="minorEastAsia"/>
                <w:sz w:val="18"/>
                <w:lang w:eastAsia="zh-CN"/>
              </w:rPr>
              <w:t>s</w:t>
            </w:r>
            <w:r w:rsidRPr="00BB151B">
              <w:rPr>
                <w:rFonts w:eastAsiaTheme="minorEastAsia"/>
                <w:sz w:val="18"/>
                <w:lang w:eastAsia="zh-CN"/>
              </w:rPr>
              <w:t xml:space="preserve"> between TRPs</w:t>
            </w:r>
            <w:r>
              <w:rPr>
                <w:rFonts w:eastAsiaTheme="minorEastAsia"/>
                <w:sz w:val="18"/>
                <w:lang w:eastAsia="zh-CN"/>
              </w:rPr>
              <w:t>.</w:t>
            </w:r>
          </w:p>
          <w:p w14:paraId="3AF0BE34" w14:textId="07E7DCD6" w:rsidR="00671108" w:rsidRDefault="00671108" w:rsidP="001A441D">
            <w:pPr>
              <w:ind w:leftChars="100" w:left="200"/>
              <w:rPr>
                <w:rFonts w:eastAsiaTheme="minorEastAsia"/>
                <w:sz w:val="18"/>
                <w:lang w:eastAsia="zh-CN"/>
              </w:rPr>
            </w:pPr>
            <w:r>
              <w:rPr>
                <w:rFonts w:eastAsiaTheme="minorEastAsia"/>
                <w:sz w:val="18"/>
                <w:lang w:eastAsia="zh-CN"/>
              </w:rPr>
              <w:t>Note that</w:t>
            </w:r>
            <w:r w:rsidRPr="00BB151B">
              <w:rPr>
                <w:rFonts w:eastAsiaTheme="minorEastAsia"/>
                <w:sz w:val="18"/>
                <w:lang w:eastAsia="zh-CN"/>
              </w:rPr>
              <w:t xml:space="preserve"> </w:t>
            </w:r>
            <w:r>
              <w:rPr>
                <w:rFonts w:eastAsiaTheme="minorEastAsia"/>
                <w:sz w:val="18"/>
                <w:lang w:eastAsia="zh-CN"/>
              </w:rPr>
              <w:t>R</w:t>
            </w:r>
            <w:r w:rsidRPr="00BB151B">
              <w:rPr>
                <w:rFonts w:eastAsiaTheme="minorEastAsia"/>
                <w:sz w:val="18"/>
                <w:lang w:eastAsia="zh-CN"/>
              </w:rPr>
              <w:t xml:space="preserve">x phase of UE are </w:t>
            </w:r>
            <w:r w:rsidR="00DE585D">
              <w:rPr>
                <w:rFonts w:eastAsiaTheme="minorEastAsia"/>
                <w:sz w:val="18"/>
                <w:lang w:eastAsia="zh-CN"/>
              </w:rPr>
              <w:t>cancelled out</w:t>
            </w:r>
            <w:r w:rsidRPr="00BB151B">
              <w:rPr>
                <w:rFonts w:eastAsiaTheme="minorEastAsia"/>
                <w:sz w:val="18"/>
                <w:lang w:eastAsia="zh-CN"/>
              </w:rPr>
              <w:t xml:space="preserve"> by conjugate multiplication.</w:t>
            </w:r>
          </w:p>
          <w:p w14:paraId="42A9C0D0" w14:textId="40A85EF5" w:rsidR="00D86CE8" w:rsidRPr="00BB151B" w:rsidRDefault="00D86CE8" w:rsidP="00CC3B0F">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tep5</w:t>
            </w:r>
            <w:r>
              <w:rPr>
                <w:rFonts w:eastAsiaTheme="minorEastAsia"/>
                <w:sz w:val="18"/>
                <w:lang w:eastAsia="zh-CN"/>
              </w:rPr>
              <w:t>:</w:t>
            </w:r>
          </w:p>
          <w:p w14:paraId="40BDB692" w14:textId="77777777" w:rsidR="00671108" w:rsidRPr="00BB151B" w:rsidRDefault="00671108" w:rsidP="001A441D">
            <w:pPr>
              <w:ind w:leftChars="100" w:left="200"/>
              <w:rPr>
                <w:rFonts w:eastAsiaTheme="minorEastAsia"/>
                <w:sz w:val="18"/>
                <w:lang w:eastAsia="zh-CN"/>
              </w:rPr>
            </w:pPr>
            <w:r w:rsidRPr="00BB151B">
              <w:rPr>
                <w:rFonts w:eastAsiaTheme="minorEastAsia"/>
                <w:sz w:val="18"/>
                <w:lang w:eastAsia="zh-CN"/>
              </w:rPr>
              <w:t>Same as Approach1</w:t>
            </w:r>
          </w:p>
          <w:p w14:paraId="4911C52C" w14:textId="77777777" w:rsidR="00671108" w:rsidRDefault="00671108" w:rsidP="00CC3B0F">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tep6</w:t>
            </w:r>
            <w:r>
              <w:rPr>
                <w:rFonts w:eastAsiaTheme="minorEastAsia" w:hint="eastAsia"/>
                <w:sz w:val="18"/>
                <w:lang w:eastAsia="zh-CN"/>
              </w:rPr>
              <w:t>：</w:t>
            </w:r>
          </w:p>
          <w:p w14:paraId="49C6036C" w14:textId="6377F745" w:rsidR="00671108" w:rsidRDefault="00671108" w:rsidP="001A441D">
            <w:pPr>
              <w:ind w:leftChars="100" w:left="200"/>
              <w:rPr>
                <w:rFonts w:eastAsiaTheme="minorEastAsia"/>
                <w:sz w:val="18"/>
                <w:lang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s</w:t>
            </w:r>
            <w:r w:rsidRPr="00BB151B">
              <w:rPr>
                <w:rFonts w:eastAsiaTheme="minorEastAsia"/>
                <w:sz w:val="18"/>
                <w:lang w:eastAsia="zh-CN"/>
              </w:rPr>
              <w:t xml:space="preserve"> the </w:t>
            </w:r>
            <w:r w:rsidRPr="00BB151B">
              <w:rPr>
                <w:rFonts w:ascii="Times" w:eastAsia="等线" w:hAnsi="Times"/>
                <w:sz w:val="18"/>
                <w:szCs w:val="20"/>
                <w:lang w:val="en-GB" w:eastAsia="zh-CN"/>
              </w:rPr>
              <w:t xml:space="preserve">TX-RX timing misalignment between TRPs by </w:t>
            </w:r>
            <w:r w:rsidRPr="00BB151B">
              <w:rPr>
                <w:rFonts w:eastAsiaTheme="minorEastAsia"/>
                <w:sz w:val="18"/>
                <w:lang w:eastAsia="zh-CN"/>
              </w:rPr>
              <w:t xml:space="preserve">the </w:t>
            </w:r>
            <w:r w:rsidR="00FB7F1B">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 and </w:t>
            </w:r>
            <w:r w:rsidRPr="00BB151B">
              <w:rPr>
                <w:rFonts w:eastAsiaTheme="minorEastAsia"/>
                <w:sz w:val="18"/>
                <w:lang w:eastAsia="zh-CN"/>
              </w:rPr>
              <w:t xml:space="preserve">the </w:t>
            </w:r>
            <w:r w:rsidR="009D667C">
              <w:rPr>
                <w:rFonts w:eastAsiaTheme="minorEastAsia"/>
                <w:sz w:val="18"/>
                <w:lang w:eastAsia="zh-CN"/>
              </w:rPr>
              <w:t>DL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r>
              <w:rPr>
                <w:rFonts w:eastAsiaTheme="minorEastAsia"/>
                <w:sz w:val="18"/>
                <w:lang w:eastAsia="zh-CN"/>
              </w:rPr>
              <w:t xml:space="preserve"> </w:t>
            </w:r>
          </w:p>
          <w:p w14:paraId="0B42F852" w14:textId="2761B3C2" w:rsidR="00063A10" w:rsidRDefault="007C529F" w:rsidP="00063A10">
            <w:pPr>
              <w:ind w:leftChars="100" w:left="200" w:rightChars="100" w:right="200"/>
              <w:rPr>
                <w:rFonts w:eastAsiaTheme="minorEastAsia"/>
                <w:sz w:val="18"/>
                <w:lang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 xml:space="preserve">s </w:t>
            </w:r>
            <w:r w:rsidR="00671108">
              <w:rPr>
                <w:rFonts w:eastAsiaTheme="minorEastAsia"/>
                <w:sz w:val="18"/>
                <w:lang w:eastAsia="zh-CN"/>
              </w:rPr>
              <w:t xml:space="preserve">the PO of uplink channels between </w:t>
            </w:r>
            <w:proofErr w:type="gramStart"/>
            <w:r w:rsidR="00671108">
              <w:rPr>
                <w:rFonts w:eastAsiaTheme="minorEastAsia"/>
                <w:sz w:val="18"/>
                <w:lang w:eastAsia="zh-CN"/>
              </w:rPr>
              <w:t>TRPs</w:t>
            </w:r>
            <w:r w:rsidR="00EE5511">
              <w:rPr>
                <w:rFonts w:eastAsiaTheme="minorEastAsia"/>
                <w:sz w:val="18"/>
                <w:lang w:eastAsia="zh-CN"/>
              </w:rPr>
              <w:t>(</w:t>
            </w:r>
            <w:proofErr w:type="gramEnd"/>
            <w:r w:rsidR="00AF110A">
              <w:rPr>
                <w:rFonts w:eastAsiaTheme="minorEastAsia"/>
                <w:sz w:val="18"/>
                <w:lang w:eastAsia="zh-CN"/>
              </w:rPr>
              <w:t>Note that</w:t>
            </w:r>
            <w:r w:rsidR="00AF110A" w:rsidRPr="00BB151B">
              <w:rPr>
                <w:rFonts w:eastAsiaTheme="minorEastAsia"/>
                <w:sz w:val="18"/>
                <w:lang w:eastAsia="zh-CN"/>
              </w:rPr>
              <w:t xml:space="preserve"> </w:t>
            </w:r>
            <w:r w:rsidR="00AF110A">
              <w:rPr>
                <w:rFonts w:eastAsiaTheme="minorEastAsia"/>
                <w:sz w:val="18"/>
                <w:lang w:eastAsia="zh-CN"/>
              </w:rPr>
              <w:t>T</w:t>
            </w:r>
            <w:r w:rsidR="00AF110A" w:rsidRPr="00BB151B">
              <w:rPr>
                <w:rFonts w:eastAsiaTheme="minorEastAsia"/>
                <w:sz w:val="18"/>
                <w:lang w:eastAsia="zh-CN"/>
              </w:rPr>
              <w:t xml:space="preserve">x phase of UE are </w:t>
            </w:r>
            <w:r w:rsidR="00DE585D">
              <w:rPr>
                <w:rFonts w:eastAsiaTheme="minorEastAsia"/>
                <w:sz w:val="18"/>
                <w:lang w:eastAsia="zh-CN"/>
              </w:rPr>
              <w:t>cancelled out</w:t>
            </w:r>
            <w:r w:rsidR="00AF110A" w:rsidRPr="00BB151B">
              <w:rPr>
                <w:rFonts w:eastAsiaTheme="minorEastAsia"/>
                <w:sz w:val="18"/>
                <w:lang w:eastAsia="zh-CN"/>
              </w:rPr>
              <w:t xml:space="preserve"> by conjugate multiplication.</w:t>
            </w:r>
            <w:r w:rsidR="00EE5511">
              <w:rPr>
                <w:rFonts w:eastAsiaTheme="minorEastAsia"/>
                <w:sz w:val="18"/>
                <w:lang w:eastAsia="zh-CN"/>
              </w:rPr>
              <w:t>)</w:t>
            </w:r>
            <w:r w:rsidR="00671108">
              <w:rPr>
                <w:rFonts w:eastAsiaTheme="minorEastAsia"/>
                <w:sz w:val="18"/>
                <w:lang w:eastAsia="zh-CN"/>
              </w:rPr>
              <w:t xml:space="preserve">, </w:t>
            </w:r>
          </w:p>
          <w:p w14:paraId="3F43DC21" w14:textId="3BB66D0E" w:rsidR="00EE5511" w:rsidRPr="00BB151B" w:rsidRDefault="00671108" w:rsidP="00EE5511">
            <w:pPr>
              <w:ind w:leftChars="100" w:left="200" w:rightChars="100" w:right="200"/>
              <w:rPr>
                <w:rFonts w:eastAsiaTheme="minorEastAsia"/>
                <w:sz w:val="18"/>
                <w:lang w:eastAsia="zh-CN"/>
              </w:rPr>
            </w:pPr>
            <w:r>
              <w:rPr>
                <w:rFonts w:eastAsiaTheme="minorEastAsia"/>
                <w:sz w:val="18"/>
                <w:lang w:eastAsia="zh-CN"/>
              </w:rPr>
              <w:t xml:space="preserve">and </w:t>
            </w:r>
            <w:r w:rsidRPr="00BB151B">
              <w:rPr>
                <w:rFonts w:ascii="Times" w:eastAsia="等线" w:hAnsi="Times"/>
                <w:sz w:val="18"/>
                <w:szCs w:val="20"/>
                <w:lang w:val="en-GB" w:eastAsia="zh-CN"/>
              </w:rPr>
              <w:t xml:space="preserve">compensate </w:t>
            </w:r>
            <w:r w:rsidRPr="00BB151B">
              <w:rPr>
                <w:rFonts w:eastAsiaTheme="minorEastAsia"/>
                <w:sz w:val="18"/>
                <w:lang w:eastAsia="zh-CN"/>
              </w:rPr>
              <w:t xml:space="preserve">the UL channel </w:t>
            </w:r>
            <w:r>
              <w:rPr>
                <w:rFonts w:eastAsiaTheme="minorEastAsia"/>
                <w:sz w:val="18"/>
                <w:lang w:eastAsia="zh-CN"/>
              </w:rPr>
              <w:t xml:space="preserve">with the difference between the PO of uplink channels and the PO reported by </w:t>
            </w:r>
            <w:proofErr w:type="gramStart"/>
            <w:r>
              <w:rPr>
                <w:rFonts w:eastAsiaTheme="minorEastAsia"/>
                <w:sz w:val="18"/>
                <w:lang w:eastAsia="zh-CN"/>
              </w:rPr>
              <w:t>UE</w:t>
            </w:r>
            <w:r w:rsidR="00063A10">
              <w:rPr>
                <w:rFonts w:eastAsiaTheme="minorEastAsia"/>
                <w:sz w:val="18"/>
                <w:lang w:eastAsia="zh-CN"/>
              </w:rPr>
              <w:t>(</w:t>
            </w:r>
            <w:proofErr w:type="gramEnd"/>
            <w:r w:rsidR="00B70CFD">
              <w:rPr>
                <w:rFonts w:eastAsiaTheme="minorEastAsia"/>
                <w:sz w:val="18"/>
                <w:lang w:eastAsia="zh-CN"/>
              </w:rPr>
              <w:t>Note that</w:t>
            </w:r>
            <w:r w:rsidR="00B70CFD" w:rsidRPr="00BB151B">
              <w:rPr>
                <w:rFonts w:eastAsiaTheme="minorEastAsia"/>
                <w:sz w:val="18"/>
                <w:lang w:eastAsia="zh-CN"/>
              </w:rPr>
              <w:t xml:space="preserve"> phase of </w:t>
            </w:r>
            <w:r w:rsidR="00B70CFD">
              <w:rPr>
                <w:rFonts w:eastAsiaTheme="minorEastAsia"/>
                <w:sz w:val="18"/>
                <w:lang w:eastAsia="zh-CN"/>
              </w:rPr>
              <w:t>raw channel</w:t>
            </w:r>
            <w:r w:rsidR="00B70CFD" w:rsidRPr="00BB151B">
              <w:rPr>
                <w:rFonts w:eastAsiaTheme="minorEastAsia"/>
                <w:sz w:val="18"/>
                <w:lang w:eastAsia="zh-CN"/>
              </w:rPr>
              <w:t xml:space="preserve"> are </w:t>
            </w:r>
            <w:r w:rsidR="00DE585D">
              <w:rPr>
                <w:rFonts w:eastAsiaTheme="minorEastAsia"/>
                <w:sz w:val="18"/>
                <w:lang w:eastAsia="zh-CN"/>
              </w:rPr>
              <w:t>cancelled out</w:t>
            </w:r>
            <w:r w:rsidR="00B70CFD" w:rsidRPr="00BB151B">
              <w:rPr>
                <w:rFonts w:eastAsiaTheme="minorEastAsia"/>
                <w:sz w:val="18"/>
                <w:lang w:eastAsia="zh-CN"/>
              </w:rPr>
              <w:t>.</w:t>
            </w:r>
            <w:r w:rsidR="00063A10">
              <w:rPr>
                <w:rFonts w:eastAsiaTheme="minorEastAsia"/>
                <w:sz w:val="18"/>
                <w:lang w:eastAsia="zh-CN"/>
              </w:rPr>
              <w:t>)</w:t>
            </w:r>
            <w:r>
              <w:rPr>
                <w:rFonts w:eastAsiaTheme="minorEastAsia"/>
                <w:sz w:val="18"/>
                <w:lang w:eastAsia="zh-CN"/>
              </w:rPr>
              <w:t>.</w:t>
            </w:r>
          </w:p>
        </w:tc>
      </w:tr>
    </w:tbl>
    <w:p w14:paraId="3B31AC0A" w14:textId="7C20EA8B" w:rsidR="003222C5" w:rsidRDefault="003222C5" w:rsidP="00CC3B0F">
      <w:pPr>
        <w:rPr>
          <w:rFonts w:eastAsiaTheme="minorEastAsia"/>
          <w:lang w:eastAsia="zh-CN"/>
        </w:rPr>
      </w:pPr>
    </w:p>
    <w:p w14:paraId="15D2E35D" w14:textId="470AACAB" w:rsidR="00BF4840" w:rsidRDefault="00A25DDD" w:rsidP="00CC3B0F">
      <w:pPr>
        <w:rPr>
          <w:rFonts w:eastAsiaTheme="minorEastAsia"/>
          <w:lang w:eastAsia="zh-CN"/>
        </w:rPr>
      </w:pPr>
      <w:r w:rsidRPr="00A25DDD">
        <w:rPr>
          <w:rFonts w:eastAsiaTheme="minorEastAsia"/>
          <w:lang w:eastAsia="zh-CN"/>
        </w:rPr>
        <w:t xml:space="preserve">From the above description, it can be seen that when there is </w:t>
      </w:r>
      <w:r w:rsidR="00D60A69">
        <w:rPr>
          <w:rFonts w:eastAsiaTheme="minorEastAsia"/>
          <w:lang w:eastAsia="zh-CN"/>
        </w:rPr>
        <w:t>the</w:t>
      </w:r>
      <w:r w:rsidRPr="00A25DDD">
        <w:rPr>
          <w:rFonts w:eastAsiaTheme="minorEastAsia"/>
          <w:lang w:eastAsia="zh-CN"/>
        </w:rPr>
        <w:t xml:space="preserve"> timing </w:t>
      </w:r>
      <w:r>
        <w:rPr>
          <w:rFonts w:eastAsiaTheme="minorEastAsia"/>
          <w:lang w:eastAsia="zh-CN"/>
        </w:rPr>
        <w:t>error</w:t>
      </w:r>
      <w:r w:rsidR="007D1D30">
        <w:rPr>
          <w:rFonts w:eastAsiaTheme="minorEastAsia"/>
          <w:lang w:eastAsia="zh-CN"/>
        </w:rPr>
        <w:t xml:space="preserve"> for each TRP</w:t>
      </w:r>
      <w:r w:rsidRPr="00A25DDD">
        <w:rPr>
          <w:rFonts w:eastAsiaTheme="minorEastAsia"/>
          <w:lang w:eastAsia="zh-CN"/>
        </w:rPr>
        <w:t>, the UE</w:t>
      </w:r>
      <w:r w:rsidR="004A03BE">
        <w:rPr>
          <w:rFonts w:eastAsiaTheme="minorEastAsia"/>
          <w:lang w:eastAsia="zh-CN"/>
        </w:rPr>
        <w:t xml:space="preserve"> may</w:t>
      </w:r>
      <w:r w:rsidRPr="00A25DDD">
        <w:rPr>
          <w:rFonts w:eastAsiaTheme="minorEastAsia"/>
          <w:lang w:eastAsia="zh-CN"/>
        </w:rPr>
        <w:t xml:space="preserve"> need to </w:t>
      </w:r>
      <w:r w:rsidR="00BF7953">
        <w:rPr>
          <w:rFonts w:eastAsiaTheme="minorEastAsia"/>
          <w:lang w:eastAsia="zh-CN"/>
        </w:rPr>
        <w:t>report</w:t>
      </w:r>
      <w:r w:rsidRPr="00A25DDD">
        <w:rPr>
          <w:rFonts w:eastAsiaTheme="minorEastAsia"/>
          <w:lang w:eastAsia="zh-CN"/>
        </w:rPr>
        <w:t xml:space="preserve"> the </w:t>
      </w:r>
      <w:r w:rsidR="00373E42">
        <w:rPr>
          <w:rFonts w:eastAsiaTheme="minorEastAsia"/>
          <w:lang w:eastAsia="zh-CN"/>
        </w:rPr>
        <w:t>DL</w:t>
      </w:r>
      <w:r w:rsidRPr="00A25DDD">
        <w:rPr>
          <w:rFonts w:eastAsiaTheme="minorEastAsia"/>
          <w:lang w:eastAsia="zh-CN"/>
        </w:rPr>
        <w:t xml:space="preserve"> </w:t>
      </w:r>
      <w:r w:rsidR="00B2269C">
        <w:rPr>
          <w:rFonts w:eastAsiaTheme="minorEastAsia"/>
          <w:lang w:eastAsia="zh-CN"/>
        </w:rPr>
        <w:t>DO</w:t>
      </w:r>
      <w:r w:rsidR="00B16AF8">
        <w:rPr>
          <w:rFonts w:eastAsiaTheme="minorEastAsia"/>
          <w:lang w:eastAsia="zh-CN"/>
        </w:rPr>
        <w:t xml:space="preserve"> </w:t>
      </w:r>
      <w:r w:rsidRPr="00A25DDD">
        <w:rPr>
          <w:rFonts w:eastAsiaTheme="minorEastAsia"/>
          <w:lang w:eastAsia="zh-CN"/>
        </w:rPr>
        <w:t xml:space="preserve">between the TRPs and the </w:t>
      </w:r>
      <w:r w:rsidR="00B16AF8">
        <w:rPr>
          <w:rFonts w:eastAsiaTheme="minorEastAsia"/>
          <w:lang w:eastAsia="zh-CN"/>
        </w:rPr>
        <w:t>PO</w:t>
      </w:r>
      <w:r w:rsidR="00F60351" w:rsidRPr="00BB151B">
        <w:rPr>
          <w:rFonts w:eastAsiaTheme="minorEastAsia"/>
          <w:sz w:val="18"/>
          <w:lang w:eastAsia="zh-CN"/>
        </w:rPr>
        <w:t xml:space="preserve"> </w:t>
      </w:r>
      <w:r w:rsidR="00CA6AC9" w:rsidRPr="00AB5883">
        <w:rPr>
          <w:rFonts w:eastAsiaTheme="minorEastAsia"/>
          <w:lang w:eastAsia="zh-CN"/>
        </w:rPr>
        <w:t>o</w:t>
      </w:r>
      <w:r w:rsidR="00F60351" w:rsidRPr="00581603">
        <w:rPr>
          <w:rFonts w:eastAsiaTheme="minorEastAsia"/>
          <w:lang w:eastAsia="zh-CN"/>
        </w:rPr>
        <w:t>f channels</w:t>
      </w:r>
      <w:r w:rsidRPr="00A25DDD">
        <w:rPr>
          <w:rFonts w:eastAsiaTheme="minorEastAsia"/>
          <w:lang w:eastAsia="zh-CN"/>
        </w:rPr>
        <w:t xml:space="preserve"> between the TRPs</w:t>
      </w:r>
      <w:r w:rsidR="006D4EB1">
        <w:rPr>
          <w:rFonts w:eastAsiaTheme="minorEastAsia"/>
          <w:lang w:eastAsia="zh-CN"/>
        </w:rPr>
        <w:t xml:space="preserve">. For PO reporting, </w:t>
      </w:r>
      <w:r w:rsidR="001F0022">
        <w:rPr>
          <w:rFonts w:eastAsiaTheme="minorEastAsia"/>
          <w:lang w:eastAsia="zh-CN"/>
        </w:rPr>
        <w:t>the following agreement</w:t>
      </w:r>
      <w:r w:rsidR="00A64E4A">
        <w:rPr>
          <w:rFonts w:eastAsiaTheme="minorEastAsia"/>
          <w:lang w:eastAsia="zh-CN"/>
        </w:rPr>
        <w:t xml:space="preserve"> is sufficient to capture</w:t>
      </w:r>
      <w:r w:rsidR="001F0022">
        <w:rPr>
          <w:rFonts w:eastAsiaTheme="minorEastAsia"/>
          <w:lang w:eastAsia="zh-CN"/>
        </w:rPr>
        <w:t>.</w:t>
      </w:r>
      <w:r w:rsidR="00A64E4A">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8E1269" w14:paraId="5676F501" w14:textId="77777777" w:rsidTr="008E1269">
        <w:tc>
          <w:tcPr>
            <w:tcW w:w="9060" w:type="dxa"/>
          </w:tcPr>
          <w:p w14:paraId="2CA2112A" w14:textId="264CFD6A" w:rsidR="008E1269" w:rsidRPr="00681241" w:rsidRDefault="008E1269" w:rsidP="008E1269">
            <w:pPr>
              <w:snapToGrid w:val="0"/>
              <w:rPr>
                <w:szCs w:val="20"/>
                <w:highlight w:val="green"/>
              </w:rPr>
            </w:pPr>
            <w:r w:rsidRPr="00681241">
              <w:rPr>
                <w:b/>
                <w:szCs w:val="20"/>
                <w:highlight w:val="green"/>
              </w:rPr>
              <w:t>Agreement</w:t>
            </w:r>
          </w:p>
          <w:p w14:paraId="2EAA4DC9" w14:textId="72A29CCD" w:rsidR="008E1269" w:rsidRPr="008E1269" w:rsidRDefault="008E1269" w:rsidP="008E1269">
            <w:pPr>
              <w:snapToGrid w:val="0"/>
              <w:rPr>
                <w:rFonts w:eastAsia="Malgun Gothic"/>
              </w:rPr>
            </w:pPr>
            <w:r w:rsidRPr="00111B2D">
              <w:rPr>
                <w:rFonts w:eastAsia="Malgun Gothic"/>
              </w:rPr>
              <w:t xml:space="preserve">For the Rel-19 aperiodic standalone CJT calibration reporting, when </w:t>
            </w:r>
            <w:proofErr w:type="spellStart"/>
            <w:r w:rsidRPr="00111B2D">
              <w:rPr>
                <w:rFonts w:eastAsia="Malgun Gothic"/>
              </w:rPr>
              <w:t>ReportQuantity</w:t>
            </w:r>
            <w:proofErr w:type="spellEnd"/>
            <w:r w:rsidRPr="00111B2D">
              <w:rPr>
                <w:rFonts w:eastAsia="Malgun Gothic"/>
              </w:rPr>
              <w:t xml:space="preserve"> is ‘</w:t>
            </w:r>
            <w:proofErr w:type="spellStart"/>
            <w:r w:rsidRPr="00111B2D">
              <w:rPr>
                <w:rFonts w:eastAsia="Malgun Gothic"/>
              </w:rPr>
              <w:t>cjtc</w:t>
            </w:r>
            <w:proofErr w:type="spellEnd"/>
            <w:r w:rsidRPr="00111B2D">
              <w:rPr>
                <w:rFonts w:eastAsia="Malgun Gothic"/>
              </w:rPr>
              <w:t xml:space="preserve">-P’ (DL/UL phase offset), </w:t>
            </w:r>
            <w:r w:rsidRPr="00111B2D">
              <w:rPr>
                <w:rFonts w:ascii="Symbol" w:eastAsia="Malgun Gothic" w:hAnsi="Symbol"/>
              </w:rPr>
              <w:t></w:t>
            </w:r>
            <w:r w:rsidRPr="00111B2D">
              <w:rPr>
                <w:rFonts w:eastAsia="Malgun Gothic"/>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(i.e. ‘wideband’)</w:t>
            </w:r>
          </w:p>
        </w:tc>
      </w:tr>
    </w:tbl>
    <w:p w14:paraId="18E08EB1" w14:textId="77777777" w:rsidR="00690331" w:rsidRDefault="00690331" w:rsidP="00CC3B0F">
      <w:pPr>
        <w:rPr>
          <w:rFonts w:eastAsiaTheme="minorEastAsia"/>
          <w:lang w:eastAsia="zh-CN"/>
        </w:rPr>
      </w:pPr>
    </w:p>
    <w:p w14:paraId="203648B8" w14:textId="3DE62F04" w:rsidR="008E1269" w:rsidRDefault="00690331" w:rsidP="00CC3B0F">
      <w:pPr>
        <w:rPr>
          <w:rFonts w:eastAsiaTheme="minorEastAsia"/>
          <w:lang w:eastAsia="zh-CN"/>
        </w:rPr>
      </w:pPr>
      <w:r>
        <w:rPr>
          <w:rFonts w:eastAsiaTheme="minorEastAsia"/>
          <w:lang w:eastAsia="zh-CN"/>
        </w:rPr>
        <w:t xml:space="preserve">For </w:t>
      </w:r>
      <w:r w:rsidR="00243D0E">
        <w:rPr>
          <w:rFonts w:eastAsiaTheme="minorEastAsia"/>
          <w:lang w:eastAsia="zh-CN"/>
        </w:rPr>
        <w:t>DL</w:t>
      </w:r>
      <w:r>
        <w:rPr>
          <w:rFonts w:eastAsiaTheme="minorEastAsia"/>
          <w:lang w:eastAsia="zh-CN"/>
        </w:rPr>
        <w:t xml:space="preserve"> </w:t>
      </w:r>
      <w:r w:rsidR="00B2269C">
        <w:rPr>
          <w:rFonts w:eastAsiaTheme="minorEastAsia"/>
          <w:lang w:eastAsia="zh-CN"/>
        </w:rPr>
        <w:t>DO</w:t>
      </w:r>
      <w:r>
        <w:rPr>
          <w:rFonts w:eastAsiaTheme="minorEastAsia"/>
          <w:lang w:eastAsia="zh-CN"/>
        </w:rPr>
        <w:t xml:space="preserve"> reporting, an</w:t>
      </w:r>
      <w:r w:rsidRPr="00753606">
        <w:rPr>
          <w:rFonts w:eastAsiaTheme="minorEastAsia"/>
          <w:lang w:eastAsia="zh-CN"/>
        </w:rPr>
        <w:t xml:space="preserve"> issue</w:t>
      </w:r>
      <w:r>
        <w:rPr>
          <w:rFonts w:eastAsiaTheme="minorEastAsia"/>
          <w:lang w:eastAsia="zh-CN"/>
        </w:rPr>
        <w:t xml:space="preserve"> to be decided</w:t>
      </w:r>
      <w:r w:rsidRPr="00753606">
        <w:rPr>
          <w:rFonts w:eastAsiaTheme="minorEastAsia"/>
          <w:lang w:eastAsia="zh-CN"/>
        </w:rPr>
        <w:t xml:space="preserve"> is how to </w:t>
      </w:r>
      <w:r>
        <w:rPr>
          <w:rFonts w:eastAsiaTheme="minorEastAsia"/>
          <w:lang w:eastAsia="zh-CN"/>
        </w:rPr>
        <w:t xml:space="preserve">indicate the </w:t>
      </w:r>
      <w:r w:rsidR="00B2269C">
        <w:rPr>
          <w:rFonts w:eastAsiaTheme="minorEastAsia"/>
          <w:lang w:eastAsia="zh-CN"/>
        </w:rPr>
        <w:t>DO</w:t>
      </w:r>
      <w:r>
        <w:rPr>
          <w:rFonts w:eastAsiaTheme="minorEastAsia"/>
          <w:lang w:eastAsia="zh-CN"/>
        </w:rPr>
        <w:t xml:space="preserve"> to</w:t>
      </w:r>
      <w:r w:rsidRPr="00753606">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w:t>
      </w:r>
      <w:r w:rsidR="00011FDB">
        <w:rPr>
          <w:rFonts w:eastAsiaTheme="minorEastAsia"/>
          <w:lang w:eastAsia="zh-CN"/>
        </w:rPr>
        <w:t xml:space="preserve"> The following approaches </w:t>
      </w:r>
      <w:r w:rsidR="00ED3239">
        <w:rPr>
          <w:rFonts w:eastAsiaTheme="minorEastAsia"/>
          <w:lang w:eastAsia="zh-CN"/>
        </w:rPr>
        <w:t>have</w:t>
      </w:r>
      <w:r w:rsidR="00011FDB">
        <w:rPr>
          <w:rFonts w:eastAsiaTheme="minorEastAsia"/>
          <w:lang w:eastAsia="zh-CN"/>
        </w:rPr>
        <w:t xml:space="preserve"> been </w:t>
      </w:r>
      <w:proofErr w:type="spellStart"/>
      <w:r w:rsidR="002A3226">
        <w:rPr>
          <w:rFonts w:eastAsiaTheme="minorEastAsia"/>
          <w:lang w:eastAsia="zh-CN"/>
        </w:rPr>
        <w:t>dicussed</w:t>
      </w:r>
      <w:proofErr w:type="spellEnd"/>
      <w:r w:rsidR="002A3226">
        <w:rPr>
          <w:rFonts w:eastAsiaTheme="minorEastAsia"/>
          <w:lang w:eastAsia="zh-CN"/>
        </w:rPr>
        <w:t>.</w:t>
      </w:r>
    </w:p>
    <w:p w14:paraId="5641EC52" w14:textId="571C18B9" w:rsidR="002A3226" w:rsidRPr="002B189B" w:rsidRDefault="001B632C" w:rsidP="00275F80">
      <w:pPr>
        <w:pStyle w:val="boldbullet2"/>
        <w:rPr>
          <w:b w:val="0"/>
        </w:rPr>
      </w:pPr>
      <w:r w:rsidRPr="002B189B">
        <w:rPr>
          <w:rFonts w:hint="eastAsia"/>
          <w:b w:val="0"/>
        </w:rPr>
        <w:t>A</w:t>
      </w:r>
      <w:r w:rsidRPr="002B189B">
        <w:rPr>
          <w:b w:val="0"/>
        </w:rPr>
        <w:t>pproach 1:</w:t>
      </w:r>
      <w:r w:rsidR="00CE71EB" w:rsidRPr="002B189B">
        <w:rPr>
          <w:b w:val="0"/>
        </w:rPr>
        <w:t xml:space="preserve"> </w:t>
      </w:r>
      <w:r w:rsidR="00AA59DE" w:rsidRPr="002B189B">
        <w:rPr>
          <w:b w:val="0"/>
        </w:rPr>
        <w:t xml:space="preserve">Indication of </w:t>
      </w:r>
      <w:r w:rsidR="00BD3BBA" w:rsidRPr="002B189B">
        <w:rPr>
          <w:b w:val="0"/>
        </w:rPr>
        <w:t>DL</w:t>
      </w:r>
      <w:r w:rsidR="00AA59DE" w:rsidRPr="002B189B">
        <w:rPr>
          <w:b w:val="0"/>
        </w:rPr>
        <w:t xml:space="preserve"> </w:t>
      </w:r>
      <w:r w:rsidR="00B2269C" w:rsidRPr="002B189B">
        <w:rPr>
          <w:b w:val="0"/>
        </w:rPr>
        <w:t>DO</w:t>
      </w:r>
      <w:r w:rsidR="00AA59DE" w:rsidRPr="002B189B">
        <w:rPr>
          <w:b w:val="0"/>
        </w:rPr>
        <w:t xml:space="preserve"> values to the </w:t>
      </w:r>
      <w:proofErr w:type="spellStart"/>
      <w:r w:rsidR="00AA59DE" w:rsidRPr="002B189B">
        <w:rPr>
          <w:b w:val="0"/>
        </w:rPr>
        <w:t>gNB</w:t>
      </w:r>
      <w:proofErr w:type="spellEnd"/>
      <w:r w:rsidR="00AA59DE" w:rsidRPr="002B189B">
        <w:rPr>
          <w:b w:val="0"/>
        </w:rPr>
        <w:t xml:space="preserve"> via already supported </w:t>
      </w:r>
      <w:r w:rsidR="00B2269C" w:rsidRPr="002B189B">
        <w:rPr>
          <w:b w:val="0"/>
        </w:rPr>
        <w:t>DO</w:t>
      </w:r>
      <w:r w:rsidR="00AA59DE" w:rsidRPr="002B189B">
        <w:rPr>
          <w:b w:val="0"/>
        </w:rPr>
        <w:t xml:space="preserve"> reporting design</w:t>
      </w:r>
      <w:r w:rsidR="00275F80" w:rsidRPr="002B189B">
        <w:rPr>
          <w:b w:val="0"/>
        </w:rPr>
        <w:t xml:space="preserve">, i.e. feedback </w:t>
      </w:r>
      <w:r w:rsidR="00B2269C" w:rsidRPr="002B189B">
        <w:rPr>
          <w:b w:val="0"/>
        </w:rPr>
        <w:t>DO</w:t>
      </w:r>
      <w:r w:rsidR="005A3645" w:rsidRPr="002B189B">
        <w:rPr>
          <w:b w:val="0"/>
        </w:rPr>
        <w:t xml:space="preserve"> values</w:t>
      </w:r>
      <w:r w:rsidR="00275F80" w:rsidRPr="002B189B">
        <w:rPr>
          <w:b w:val="0"/>
        </w:rPr>
        <w:t xml:space="preserve"> directly</w:t>
      </w:r>
      <w:r w:rsidR="00AA59DE" w:rsidRPr="002B189B">
        <w:rPr>
          <w:b w:val="0"/>
        </w:rPr>
        <w:t>.</w:t>
      </w:r>
    </w:p>
    <w:p w14:paraId="6744029B" w14:textId="0AAF29CE" w:rsidR="001B632C" w:rsidRPr="002B189B" w:rsidRDefault="001B632C" w:rsidP="006E2E66">
      <w:pPr>
        <w:pStyle w:val="boldbullet2"/>
        <w:rPr>
          <w:b w:val="0"/>
        </w:rPr>
      </w:pPr>
      <w:r w:rsidRPr="002B189B">
        <w:rPr>
          <w:rFonts w:hint="eastAsia"/>
          <w:b w:val="0"/>
        </w:rPr>
        <w:lastRenderedPageBreak/>
        <w:t>A</w:t>
      </w:r>
      <w:r w:rsidRPr="002B189B">
        <w:rPr>
          <w:b w:val="0"/>
        </w:rPr>
        <w:t>pproach 2:</w:t>
      </w:r>
      <w:r w:rsidR="005E164D" w:rsidRPr="002B189B">
        <w:rPr>
          <w:b w:val="0"/>
        </w:rPr>
        <w:t xml:space="preserve"> Indication of </w:t>
      </w:r>
      <w:r w:rsidR="005B639F" w:rsidRPr="002B189B">
        <w:rPr>
          <w:b w:val="0"/>
        </w:rPr>
        <w:t>DL</w:t>
      </w:r>
      <w:r w:rsidR="005E164D" w:rsidRPr="002B189B">
        <w:rPr>
          <w:b w:val="0"/>
        </w:rPr>
        <w:t xml:space="preserve"> </w:t>
      </w:r>
      <w:r w:rsidR="00B2269C" w:rsidRPr="002B189B">
        <w:rPr>
          <w:b w:val="0"/>
        </w:rPr>
        <w:t>DO</w:t>
      </w:r>
      <w:r w:rsidR="005E164D" w:rsidRPr="002B189B">
        <w:rPr>
          <w:b w:val="0"/>
        </w:rPr>
        <w:t xml:space="preserve"> values to the </w:t>
      </w:r>
      <w:proofErr w:type="spellStart"/>
      <w:r w:rsidR="005E164D" w:rsidRPr="002B189B">
        <w:rPr>
          <w:b w:val="0"/>
        </w:rPr>
        <w:t>gNB</w:t>
      </w:r>
      <w:proofErr w:type="spellEnd"/>
      <w:r w:rsidR="005E164D" w:rsidRPr="002B189B">
        <w:rPr>
          <w:b w:val="0"/>
        </w:rPr>
        <w:t xml:space="preserve"> via </w:t>
      </w:r>
      <w:proofErr w:type="spellStart"/>
      <w:r w:rsidR="005A7273" w:rsidRPr="002B189B">
        <w:rPr>
          <w:b w:val="0"/>
        </w:rPr>
        <w:t>subband</w:t>
      </w:r>
      <w:proofErr w:type="spellEnd"/>
      <w:r w:rsidR="005A7273" w:rsidRPr="002B189B">
        <w:rPr>
          <w:b w:val="0"/>
        </w:rPr>
        <w:t xml:space="preserve"> PO values, i.e., </w:t>
      </w:r>
      <w:r w:rsidR="006E2E66" w:rsidRPr="002B189B">
        <w:rPr>
          <w:b w:val="0"/>
        </w:rPr>
        <w:t xml:space="preserve">converting </w:t>
      </w:r>
      <w:r w:rsidR="00B2269C" w:rsidRPr="002B189B">
        <w:rPr>
          <w:b w:val="0"/>
        </w:rPr>
        <w:t>DO</w:t>
      </w:r>
      <w:r w:rsidR="005A3645" w:rsidRPr="002B189B">
        <w:rPr>
          <w:b w:val="0"/>
        </w:rPr>
        <w:t xml:space="preserve"> values</w:t>
      </w:r>
      <w:r w:rsidR="006E2E66" w:rsidRPr="002B189B">
        <w:rPr>
          <w:b w:val="0"/>
        </w:rPr>
        <w:t xml:space="preserve"> to PO</w:t>
      </w:r>
      <w:r w:rsidR="005A3645" w:rsidRPr="002B189B">
        <w:rPr>
          <w:b w:val="0"/>
        </w:rPr>
        <w:t xml:space="preserve"> values</w:t>
      </w:r>
      <w:r w:rsidR="006E2E66" w:rsidRPr="002B189B">
        <w:rPr>
          <w:b w:val="0"/>
        </w:rPr>
        <w:t>.</w:t>
      </w:r>
    </w:p>
    <w:p w14:paraId="7C83E624" w14:textId="6DA9BCA9" w:rsidR="001B632C" w:rsidRPr="002B189B" w:rsidRDefault="001B632C" w:rsidP="005F4E04">
      <w:pPr>
        <w:pStyle w:val="boldbullet2"/>
        <w:rPr>
          <w:b w:val="0"/>
        </w:rPr>
      </w:pPr>
      <w:r w:rsidRPr="002B189B">
        <w:rPr>
          <w:rFonts w:hint="eastAsia"/>
          <w:b w:val="0"/>
        </w:rPr>
        <w:t>A</w:t>
      </w:r>
      <w:r w:rsidRPr="002B189B">
        <w:rPr>
          <w:b w:val="0"/>
        </w:rPr>
        <w:t>pproach 3:</w:t>
      </w:r>
      <w:r w:rsidR="00AF086F" w:rsidRPr="002B189B">
        <w:rPr>
          <w:b w:val="0"/>
        </w:rPr>
        <w:t xml:space="preserve"> Indication of </w:t>
      </w:r>
      <w:r w:rsidR="005B639F" w:rsidRPr="002B189B">
        <w:rPr>
          <w:b w:val="0"/>
        </w:rPr>
        <w:t>DL</w:t>
      </w:r>
      <w:r w:rsidR="00AF086F" w:rsidRPr="002B189B">
        <w:rPr>
          <w:b w:val="0"/>
        </w:rPr>
        <w:t xml:space="preserve"> </w:t>
      </w:r>
      <w:r w:rsidR="00B2269C" w:rsidRPr="002B189B">
        <w:rPr>
          <w:b w:val="0"/>
        </w:rPr>
        <w:t>DO</w:t>
      </w:r>
      <w:r w:rsidR="00AF086F" w:rsidRPr="002B189B">
        <w:rPr>
          <w:b w:val="0"/>
        </w:rPr>
        <w:t xml:space="preserve"> values to the </w:t>
      </w:r>
      <w:proofErr w:type="spellStart"/>
      <w:r w:rsidR="00AF086F" w:rsidRPr="002B189B">
        <w:rPr>
          <w:b w:val="0"/>
        </w:rPr>
        <w:t>gNB</w:t>
      </w:r>
      <w:proofErr w:type="spellEnd"/>
      <w:r w:rsidR="00AF086F" w:rsidRPr="002B189B">
        <w:rPr>
          <w:b w:val="0"/>
        </w:rPr>
        <w:t xml:space="preserve"> via </w:t>
      </w:r>
      <w:r w:rsidR="005F4E04" w:rsidRPr="002B189B">
        <w:rPr>
          <w:b w:val="0"/>
        </w:rPr>
        <w:t xml:space="preserve">a slope value, i.e., </w:t>
      </w:r>
      <w:r w:rsidR="00A72AD4" w:rsidRPr="002B189B">
        <w:rPr>
          <w:b w:val="0"/>
        </w:rPr>
        <w:t xml:space="preserve">converting </w:t>
      </w:r>
      <w:r w:rsidR="00B2269C" w:rsidRPr="002B189B">
        <w:rPr>
          <w:b w:val="0"/>
        </w:rPr>
        <w:t>DO</w:t>
      </w:r>
      <w:r w:rsidR="005A3645" w:rsidRPr="002B189B">
        <w:rPr>
          <w:b w:val="0"/>
        </w:rPr>
        <w:t xml:space="preserve"> values</w:t>
      </w:r>
      <w:r w:rsidR="00A72AD4" w:rsidRPr="002B189B">
        <w:rPr>
          <w:b w:val="0"/>
        </w:rPr>
        <w:t xml:space="preserve"> to some slope values.</w:t>
      </w:r>
    </w:p>
    <w:p w14:paraId="75245557" w14:textId="1999D3A5" w:rsidR="005D20C2" w:rsidRDefault="00902F51" w:rsidP="005D20C2">
      <w:pPr>
        <w:rPr>
          <w:rFonts w:eastAsiaTheme="minorEastAsia"/>
          <w:lang w:eastAsia="zh-CN"/>
        </w:rPr>
      </w:pPr>
      <w:r w:rsidRPr="00902F51">
        <w:rPr>
          <w:rFonts w:eastAsiaTheme="minorEastAsia"/>
          <w:lang w:eastAsia="zh-CN"/>
        </w:rPr>
        <w:t xml:space="preserve">Given that </w:t>
      </w:r>
      <w:r>
        <w:rPr>
          <w:rFonts w:hint="eastAsia"/>
        </w:rPr>
        <w:t>A</w:t>
      </w:r>
      <w:r>
        <w:t xml:space="preserve">pproach </w:t>
      </w:r>
      <w:r w:rsidRPr="00902F51">
        <w:rPr>
          <w:rFonts w:eastAsiaTheme="minorEastAsia"/>
          <w:lang w:eastAsia="zh-CN"/>
        </w:rPr>
        <w:t>1 is already supported, there is no need to introduce multiple designs to support the same functionality</w:t>
      </w:r>
      <w:r w:rsidR="00364E3F">
        <w:rPr>
          <w:rFonts w:eastAsiaTheme="minorEastAsia"/>
          <w:lang w:eastAsia="zh-CN"/>
        </w:rPr>
        <w:t xml:space="preserve">. </w:t>
      </w:r>
      <w:r w:rsidR="005D20C2">
        <w:rPr>
          <w:rFonts w:eastAsiaTheme="minorEastAsia" w:hint="eastAsia"/>
          <w:lang w:eastAsia="zh-CN"/>
        </w:rPr>
        <w:t>T</w:t>
      </w:r>
      <w:r w:rsidR="005D20C2">
        <w:rPr>
          <w:rFonts w:eastAsiaTheme="minorEastAsia"/>
          <w:lang w:eastAsia="zh-CN"/>
        </w:rPr>
        <w:t xml:space="preserve">herefore, there is no need to support </w:t>
      </w:r>
      <w:r w:rsidR="005D20C2" w:rsidRPr="00CC3B0F">
        <w:rPr>
          <w:rFonts w:eastAsiaTheme="minorEastAsia"/>
          <w:lang w:eastAsia="zh-CN"/>
        </w:rPr>
        <w:t>Σ&gt;1 for PO report</w:t>
      </w:r>
      <w:r w:rsidR="005D20C2">
        <w:rPr>
          <w:rFonts w:eastAsiaTheme="minorEastAsia"/>
          <w:lang w:eastAsia="zh-CN"/>
        </w:rPr>
        <w:t>ing.</w:t>
      </w:r>
    </w:p>
    <w:p w14:paraId="7DA67004" w14:textId="53F3DD24" w:rsidR="005D20C2" w:rsidRPr="005D20C2" w:rsidRDefault="005D20C2" w:rsidP="00CC3B0F">
      <w:pPr>
        <w:pStyle w:val="proposal0"/>
      </w:pPr>
      <w:bookmarkStart w:id="27" w:name="_Ref174035272"/>
      <w:r>
        <w:rPr>
          <w:rFonts w:eastAsiaTheme="minorEastAsia"/>
        </w:rPr>
        <w:t xml:space="preserve">Do not support </w:t>
      </w:r>
      <w:r w:rsidRPr="00CC3B0F">
        <w:t>Σ&gt;1 for PO report</w:t>
      </w:r>
      <w:r>
        <w:rPr>
          <w:rFonts w:eastAsiaTheme="minorEastAsia"/>
        </w:rPr>
        <w:t>ing.</w:t>
      </w:r>
      <w:bookmarkEnd w:id="27"/>
    </w:p>
    <w:p w14:paraId="5AD23590" w14:textId="55E648B8" w:rsidR="00E43870" w:rsidRDefault="007458D0" w:rsidP="00393721">
      <w:pPr>
        <w:rPr>
          <w:rFonts w:eastAsiaTheme="minorEastAsia"/>
          <w:lang w:eastAsia="zh-CN"/>
        </w:rPr>
      </w:pPr>
      <w:r>
        <w:rPr>
          <w:rFonts w:eastAsiaTheme="minorEastAsia"/>
          <w:lang w:eastAsia="zh-CN"/>
        </w:rPr>
        <w:t>S</w:t>
      </w:r>
      <w:r w:rsidR="007C74FF" w:rsidRPr="007C74FF">
        <w:rPr>
          <w:rFonts w:eastAsiaTheme="minorEastAsia"/>
          <w:lang w:eastAsia="zh-CN"/>
        </w:rPr>
        <w:t xml:space="preserve">ome </w:t>
      </w:r>
      <w:r w:rsidR="00D3025C">
        <w:rPr>
          <w:rFonts w:eastAsiaTheme="minorEastAsia"/>
          <w:lang w:eastAsia="zh-CN"/>
        </w:rPr>
        <w:t>companies</w:t>
      </w:r>
      <w:r w:rsidR="00D3025C" w:rsidRPr="007C74FF">
        <w:rPr>
          <w:rFonts w:eastAsiaTheme="minorEastAsia"/>
          <w:lang w:eastAsia="zh-CN"/>
        </w:rPr>
        <w:t xml:space="preserve"> </w:t>
      </w:r>
      <w:r w:rsidR="007C74FF" w:rsidRPr="007C74FF">
        <w:rPr>
          <w:rFonts w:eastAsiaTheme="minorEastAsia"/>
          <w:lang w:eastAsia="zh-CN"/>
        </w:rPr>
        <w:t xml:space="preserve">argue that </w:t>
      </w:r>
      <w:r w:rsidR="00504905">
        <w:rPr>
          <w:rFonts w:eastAsiaTheme="minorEastAsia"/>
          <w:lang w:eastAsia="zh-CN"/>
        </w:rPr>
        <w:t xml:space="preserve">the </w:t>
      </w:r>
      <w:r w:rsidR="00F62183" w:rsidRPr="00F62183">
        <w:rPr>
          <w:rFonts w:eastAsiaTheme="minorEastAsia"/>
          <w:lang w:eastAsia="zh-CN"/>
        </w:rPr>
        <w:t xml:space="preserve">quantification </w:t>
      </w:r>
      <w:r>
        <w:rPr>
          <w:rFonts w:eastAsiaTheme="minorEastAsia"/>
          <w:lang w:eastAsia="zh-CN"/>
        </w:rPr>
        <w:t xml:space="preserve">of Approach 1 </w:t>
      </w:r>
      <w:r w:rsidR="00504905">
        <w:rPr>
          <w:rFonts w:eastAsiaTheme="minorEastAsia"/>
          <w:lang w:eastAsia="zh-CN"/>
        </w:rPr>
        <w:t xml:space="preserve">is </w:t>
      </w:r>
      <w:r w:rsidR="00F25CC5" w:rsidRPr="00F25CC5">
        <w:rPr>
          <w:rFonts w:eastAsiaTheme="minorEastAsia"/>
          <w:lang w:eastAsia="zh-CN"/>
        </w:rPr>
        <w:t>not sufficiently precise</w:t>
      </w:r>
      <w:r w:rsidR="00504905">
        <w:rPr>
          <w:rFonts w:eastAsiaTheme="minorEastAsia"/>
          <w:lang w:eastAsia="zh-CN"/>
        </w:rPr>
        <w:t>.</w:t>
      </w:r>
      <w:r w:rsidR="00C13842">
        <w:rPr>
          <w:rFonts w:eastAsiaTheme="minorEastAsia" w:hint="eastAsia"/>
          <w:lang w:eastAsia="zh-CN"/>
        </w:rPr>
        <w:t xml:space="preserve"> </w:t>
      </w:r>
      <w:r w:rsidR="00261F7A" w:rsidRPr="00261F7A">
        <w:rPr>
          <w:rFonts w:eastAsiaTheme="minorEastAsia"/>
          <w:lang w:eastAsia="zh-CN"/>
        </w:rPr>
        <w:t xml:space="preserve">To </w:t>
      </w:r>
      <w:r w:rsidR="00B12809">
        <w:rPr>
          <w:rFonts w:eastAsiaTheme="minorEastAsia"/>
          <w:lang w:eastAsia="zh-CN"/>
        </w:rPr>
        <w:t>investigate</w:t>
      </w:r>
      <w:r w:rsidR="00B12809" w:rsidRPr="00261F7A">
        <w:rPr>
          <w:rFonts w:eastAsiaTheme="minorEastAsia"/>
          <w:lang w:eastAsia="zh-CN"/>
        </w:rPr>
        <w:t xml:space="preserve"> </w:t>
      </w:r>
      <w:r w:rsidR="00261F7A" w:rsidRPr="00261F7A">
        <w:rPr>
          <w:rFonts w:eastAsiaTheme="minorEastAsia"/>
          <w:lang w:eastAsia="zh-CN"/>
        </w:rPr>
        <w:t>this issue, we have done some evaluations</w:t>
      </w:r>
      <w:r w:rsidR="00261F7A">
        <w:rPr>
          <w:rFonts w:eastAsiaTheme="minorEastAsia"/>
          <w:lang w:eastAsia="zh-CN"/>
        </w:rPr>
        <w:t>.</w:t>
      </w:r>
      <w:r w:rsidR="009A1E7D">
        <w:rPr>
          <w:rFonts w:eastAsiaTheme="minorEastAsia"/>
          <w:lang w:eastAsia="zh-CN"/>
        </w:rPr>
        <w:t xml:space="preserve"> </w:t>
      </w:r>
      <w:r w:rsidR="00171C22">
        <w:rPr>
          <w:rFonts w:cs="Times"/>
        </w:rPr>
        <w:t xml:space="preserve">In our simulation, </w:t>
      </w:r>
      <w:r w:rsidR="00171C22" w:rsidRPr="00A1379A">
        <w:rPr>
          <w:rFonts w:cs="Times"/>
        </w:rPr>
        <w:t>Outdoor1</w:t>
      </w:r>
      <w:r w:rsidR="00171C22">
        <w:rPr>
          <w:rFonts w:cs="Times"/>
        </w:rPr>
        <w:t xml:space="preserve"> of Rel-18 CJT is assumed, i.e., </w:t>
      </w:r>
      <w:r w:rsidR="00171C22" w:rsidRPr="00FE0F63">
        <w:rPr>
          <w:rFonts w:cs="Times"/>
        </w:rPr>
        <w:t xml:space="preserve">every 4 TRPs </w:t>
      </w:r>
      <w:r w:rsidR="00171C22">
        <w:rPr>
          <w:rFonts w:cs="Times"/>
        </w:rPr>
        <w:t>form</w:t>
      </w:r>
      <w:r w:rsidR="00171C22" w:rsidRPr="00FE0F63">
        <w:rPr>
          <w:rFonts w:cs="Times"/>
        </w:rPr>
        <w:t xml:space="preserve"> a </w:t>
      </w:r>
      <w:r w:rsidR="00171C22">
        <w:rPr>
          <w:rFonts w:cs="Times"/>
        </w:rPr>
        <w:t xml:space="preserve">measurement </w:t>
      </w:r>
      <w:r w:rsidR="00171C22" w:rsidRPr="00FE0F63">
        <w:rPr>
          <w:rFonts w:cs="Times"/>
        </w:rPr>
        <w:t xml:space="preserve">set, where the first TRP has a </w:t>
      </w:r>
      <w:r w:rsidR="006424E6">
        <w:rPr>
          <w:rFonts w:cs="Times"/>
        </w:rPr>
        <w:t>phase</w:t>
      </w:r>
      <w:r w:rsidR="00171C22" w:rsidRPr="00FE0F63">
        <w:rPr>
          <w:rFonts w:cs="Times"/>
        </w:rPr>
        <w:t xml:space="preserve"> </w:t>
      </w:r>
      <w:r w:rsidR="00171C22">
        <w:rPr>
          <w:rFonts w:cs="Times"/>
        </w:rPr>
        <w:t>error</w:t>
      </w:r>
      <w:r w:rsidR="00171C22" w:rsidRPr="00FE0F63">
        <w:rPr>
          <w:rFonts w:cs="Times"/>
        </w:rPr>
        <w:t xml:space="preserve"> of 0</w:t>
      </w:r>
      <w:r w:rsidR="006424E6">
        <w:rPr>
          <w:rFonts w:cs="Times"/>
        </w:rPr>
        <w:t xml:space="preserve"> </w:t>
      </w:r>
      <w:r w:rsidR="0035636F">
        <w:rPr>
          <w:rFonts w:cs="Times"/>
        </w:rPr>
        <w:t>ns</w:t>
      </w:r>
      <w:r w:rsidR="006424E6">
        <w:rPr>
          <w:rFonts w:cs="Times"/>
        </w:rPr>
        <w:t xml:space="preserve"> and a timing error of 0</w:t>
      </w:r>
      <w:r w:rsidR="00176B7C">
        <w:rPr>
          <w:rFonts w:cs="Times"/>
        </w:rPr>
        <w:t xml:space="preserve"> </w:t>
      </w:r>
      <w:r w:rsidR="0035636F">
        <w:rPr>
          <w:rFonts w:cs="Times"/>
        </w:rPr>
        <w:t>ns</w:t>
      </w:r>
      <w:r w:rsidR="00171C22" w:rsidRPr="00FE0F63">
        <w:rPr>
          <w:rFonts w:cs="Times"/>
        </w:rPr>
        <w:t xml:space="preserve">, the fourth TRP has a maximum </w:t>
      </w:r>
      <w:r w:rsidR="00526929">
        <w:rPr>
          <w:rFonts w:cs="Times"/>
        </w:rPr>
        <w:t>residual phase</w:t>
      </w:r>
      <w:r w:rsidR="00171C22" w:rsidRPr="00FE0F63">
        <w:rPr>
          <w:rFonts w:cs="Times"/>
        </w:rPr>
        <w:t xml:space="preserve"> </w:t>
      </w:r>
      <w:r w:rsidR="00171C22">
        <w:rPr>
          <w:rFonts w:cs="Times"/>
        </w:rPr>
        <w:t>error</w:t>
      </w:r>
      <w:r w:rsidR="00526929">
        <w:rPr>
          <w:rFonts w:cs="Times"/>
        </w:rPr>
        <w:t xml:space="preserve"> and a maximum residual timing error</w:t>
      </w:r>
      <w:r w:rsidR="008C0556">
        <w:rPr>
          <w:rFonts w:cs="Times"/>
        </w:rPr>
        <w:t>.</w:t>
      </w:r>
      <w:r w:rsidR="00171C22" w:rsidRPr="00FE0F63">
        <w:rPr>
          <w:rFonts w:cs="Times"/>
        </w:rPr>
        <w:t xml:space="preserve"> </w:t>
      </w:r>
      <w:r w:rsidR="008C0556">
        <w:rPr>
          <w:rFonts w:cs="Times"/>
        </w:rPr>
        <w:t>T</w:t>
      </w:r>
      <w:r w:rsidR="00171C22" w:rsidRPr="00FE0F63">
        <w:rPr>
          <w:rFonts w:cs="Times"/>
        </w:rPr>
        <w:t xml:space="preserve">he </w:t>
      </w:r>
      <w:r w:rsidR="008C53E3">
        <w:rPr>
          <w:rFonts w:cs="Times"/>
        </w:rPr>
        <w:t>phase</w:t>
      </w:r>
      <w:r w:rsidR="008C53E3" w:rsidRPr="00FE0F63">
        <w:rPr>
          <w:rFonts w:cs="Times"/>
        </w:rPr>
        <w:t xml:space="preserve"> </w:t>
      </w:r>
      <w:r w:rsidR="008C53E3">
        <w:rPr>
          <w:rFonts w:cs="Times"/>
        </w:rPr>
        <w:t xml:space="preserve">errors </w:t>
      </w:r>
      <w:r w:rsidR="00171C22" w:rsidRPr="00FE0F63">
        <w:rPr>
          <w:rFonts w:cs="Times"/>
        </w:rPr>
        <w:t xml:space="preserve">of the rest of the TRPs are randomly generated between 0 and the maximum </w:t>
      </w:r>
      <w:r w:rsidR="008C0556">
        <w:rPr>
          <w:rFonts w:cs="Times"/>
        </w:rPr>
        <w:t xml:space="preserve">residual </w:t>
      </w:r>
      <w:r w:rsidR="00E71596">
        <w:rPr>
          <w:rFonts w:cs="Times"/>
        </w:rPr>
        <w:t>phase</w:t>
      </w:r>
      <w:r w:rsidR="00171C22" w:rsidRPr="00FE0F63">
        <w:rPr>
          <w:rFonts w:cs="Times"/>
        </w:rPr>
        <w:t xml:space="preserve"> </w:t>
      </w:r>
      <w:r w:rsidR="00171C22">
        <w:rPr>
          <w:rFonts w:cs="Times"/>
        </w:rPr>
        <w:t>error</w:t>
      </w:r>
      <w:r w:rsidR="00487FED">
        <w:rPr>
          <w:rFonts w:cs="Times"/>
        </w:rPr>
        <w:t>,</w:t>
      </w:r>
      <w:r w:rsidR="000160AE">
        <w:rPr>
          <w:rFonts w:cs="Times"/>
        </w:rPr>
        <w:t xml:space="preserve"> and </w:t>
      </w:r>
      <w:r w:rsidR="00487FED">
        <w:rPr>
          <w:rFonts w:cs="Times"/>
        </w:rPr>
        <w:t>t</w:t>
      </w:r>
      <w:r w:rsidR="00487FED" w:rsidRPr="00FE0F63">
        <w:rPr>
          <w:rFonts w:cs="Times"/>
        </w:rPr>
        <w:t xml:space="preserve">he </w:t>
      </w:r>
      <w:r w:rsidR="00040283">
        <w:rPr>
          <w:rFonts w:cs="Times"/>
        </w:rPr>
        <w:t>timing</w:t>
      </w:r>
      <w:r w:rsidR="00040283" w:rsidRPr="00FE0F63">
        <w:rPr>
          <w:rFonts w:cs="Times"/>
        </w:rPr>
        <w:t xml:space="preserve"> </w:t>
      </w:r>
      <w:r w:rsidR="00040283">
        <w:rPr>
          <w:rFonts w:cs="Times"/>
        </w:rPr>
        <w:t xml:space="preserve">errors </w:t>
      </w:r>
      <w:r w:rsidR="00040283" w:rsidRPr="00FE0F63">
        <w:rPr>
          <w:rFonts w:cs="Times"/>
        </w:rPr>
        <w:t xml:space="preserve">of the rest of the TRPs are randomly generated between 0 and the maximum </w:t>
      </w:r>
      <w:r w:rsidR="00040283">
        <w:rPr>
          <w:rFonts w:cs="Times"/>
        </w:rPr>
        <w:t>residual timing</w:t>
      </w:r>
      <w:r w:rsidR="00040283" w:rsidRPr="00FE0F63">
        <w:rPr>
          <w:rFonts w:cs="Times"/>
        </w:rPr>
        <w:t xml:space="preserve"> </w:t>
      </w:r>
      <w:r w:rsidR="00040283">
        <w:rPr>
          <w:rFonts w:cs="Times"/>
        </w:rPr>
        <w:t>error</w:t>
      </w:r>
      <w:r w:rsidR="00171C22" w:rsidRPr="00FE0F63">
        <w:rPr>
          <w:rFonts w:cs="Times"/>
        </w:rPr>
        <w:t xml:space="preserve">. </w:t>
      </w:r>
      <w:r w:rsidR="00CF15C8">
        <w:rPr>
          <w:rFonts w:cs="Times"/>
        </w:rPr>
        <w:t>O</w:t>
      </w:r>
      <w:r w:rsidR="00171C22" w:rsidRPr="00FE0F63">
        <w:rPr>
          <w:rFonts w:cs="Times"/>
        </w:rPr>
        <w:t>ther parameters can be found in the appendix.</w:t>
      </w:r>
      <w:r w:rsidR="00943BF3">
        <w:rPr>
          <w:rFonts w:cs="Times"/>
        </w:rPr>
        <w:t xml:space="preserve"> </w:t>
      </w:r>
      <w:r w:rsidR="00483337" w:rsidRPr="00483337">
        <w:rPr>
          <w:rFonts w:cs="Times"/>
        </w:rPr>
        <w:t>The following figure</w:t>
      </w:r>
      <w:r w:rsidR="00483337">
        <w:rPr>
          <w:rFonts w:cs="Times"/>
        </w:rPr>
        <w:t>s</w:t>
      </w:r>
      <w:r w:rsidR="00483337" w:rsidRPr="00483337">
        <w:rPr>
          <w:rFonts w:cs="Times"/>
        </w:rPr>
        <w:t xml:space="preserve"> show the comparison of SE performance for different </w:t>
      </w:r>
      <w:r w:rsidR="00483337">
        <w:rPr>
          <w:rFonts w:cs="Times"/>
        </w:rPr>
        <w:t xml:space="preserve">maximum </w:t>
      </w:r>
      <w:r w:rsidR="00483337" w:rsidRPr="00483337">
        <w:rPr>
          <w:rFonts w:cs="Times"/>
        </w:rPr>
        <w:t>residual phase</w:t>
      </w:r>
      <w:r w:rsidR="00483337">
        <w:rPr>
          <w:rFonts w:cs="Times"/>
        </w:rPr>
        <w:t xml:space="preserve"> errors</w:t>
      </w:r>
      <w:r w:rsidR="00483337" w:rsidRPr="00483337">
        <w:rPr>
          <w:rFonts w:cs="Times"/>
        </w:rPr>
        <w:t xml:space="preserve"> and </w:t>
      </w:r>
      <w:r w:rsidR="00483337">
        <w:rPr>
          <w:rFonts w:cs="Times"/>
        </w:rPr>
        <w:t xml:space="preserve">maximum </w:t>
      </w:r>
      <w:r w:rsidR="00483337" w:rsidRPr="00483337">
        <w:rPr>
          <w:rFonts w:cs="Times"/>
        </w:rPr>
        <w:t xml:space="preserve">residual </w:t>
      </w:r>
      <w:r w:rsidR="00483337">
        <w:rPr>
          <w:rFonts w:cs="Times"/>
        </w:rPr>
        <w:t>timing errors</w:t>
      </w:r>
      <w:r w:rsidR="00483337" w:rsidRPr="00483337">
        <w:rPr>
          <w:rFonts w:cs="Times"/>
        </w:rPr>
        <w:t>.</w:t>
      </w:r>
      <w:r w:rsidR="0057684F" w:rsidRPr="0057684F">
        <w:t xml:space="preserve"> </w:t>
      </w:r>
      <w:r w:rsidR="0057684F" w:rsidRPr="0057684F">
        <w:rPr>
          <w:rFonts w:cs="Times"/>
        </w:rPr>
        <w:t xml:space="preserve">Different </w:t>
      </w:r>
      <w:r w:rsidR="0057684F">
        <w:rPr>
          <w:rFonts w:cs="Times"/>
        </w:rPr>
        <w:t>figures</w:t>
      </w:r>
      <w:r w:rsidR="0057684F" w:rsidRPr="0057684F">
        <w:rPr>
          <w:rFonts w:cs="Times"/>
        </w:rPr>
        <w:t xml:space="preserve"> correspond to different numbers of antennas</w:t>
      </w:r>
      <w:r w:rsidR="0057684F">
        <w:rPr>
          <w:rFonts w:cs="Times"/>
        </w:rPr>
        <w:t>.</w:t>
      </w:r>
    </w:p>
    <w:p w14:paraId="18D8CE33" w14:textId="4276520A" w:rsidR="00261F7A" w:rsidRDefault="00643A9D" w:rsidP="00643A9D">
      <w:pPr>
        <w:jc w:val="center"/>
        <w:rPr>
          <w:rFonts w:eastAsiaTheme="minorEastAsia"/>
          <w:lang w:eastAsia="zh-CN"/>
        </w:rPr>
      </w:pPr>
      <w:r w:rsidRPr="00643A9D">
        <w:rPr>
          <w:rFonts w:eastAsiaTheme="minorEastAsia"/>
          <w:noProof/>
          <w:lang w:eastAsia="zh-CN"/>
        </w:rPr>
        <w:drawing>
          <wp:inline distT="0" distB="0" distL="0" distR="0" wp14:anchorId="6563543A" wp14:editId="2EA333B3">
            <wp:extent cx="4843480" cy="2543832"/>
            <wp:effectExtent l="0" t="0" r="0" b="8890"/>
            <wp:docPr id="1" name="图片 2">
              <a:extLst xmlns:a="http://schemas.openxmlformats.org/drawingml/2006/main">
                <a:ext uri="{FF2B5EF4-FFF2-40B4-BE49-F238E27FC236}">
                  <a16:creationId xmlns:a16="http://schemas.microsoft.com/office/drawing/2014/main" id="{B7B5599E-9937-4DC2-A0BC-45AAA8CE77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B7B5599E-9937-4DC2-A0BC-45AAA8CE77B7}"/>
                        </a:ext>
                      </a:extLst>
                    </pic:cNvPr>
                    <pic:cNvPicPr>
                      <a:picLocks noChangeAspect="1"/>
                    </pic:cNvPicPr>
                  </pic:nvPicPr>
                  <pic:blipFill>
                    <a:blip r:embed="rId11"/>
                    <a:stretch>
                      <a:fillRect/>
                    </a:stretch>
                  </pic:blipFill>
                  <pic:spPr>
                    <a:xfrm>
                      <a:off x="0" y="0"/>
                      <a:ext cx="4843480" cy="2543832"/>
                    </a:xfrm>
                    <a:prstGeom prst="rect">
                      <a:avLst/>
                    </a:prstGeom>
                  </pic:spPr>
                </pic:pic>
              </a:graphicData>
            </a:graphic>
          </wp:inline>
        </w:drawing>
      </w:r>
    </w:p>
    <w:p w14:paraId="50363049" w14:textId="3DD2759B" w:rsidR="00EE6865" w:rsidRDefault="00A727C8" w:rsidP="00E45446">
      <w:pPr>
        <w:pStyle w:val="figure"/>
      </w:pPr>
      <w:r>
        <w:t>T</w:t>
      </w:r>
      <w:r w:rsidRPr="00A727C8">
        <w:t>he comparison of SE performance for different maximum residual phase errors and maximum residual timing errors</w:t>
      </w:r>
    </w:p>
    <w:p w14:paraId="70C431C5" w14:textId="49E73484" w:rsidR="00643A9D" w:rsidRDefault="00643A9D" w:rsidP="00643A9D">
      <w:pPr>
        <w:jc w:val="center"/>
        <w:rPr>
          <w:rFonts w:eastAsiaTheme="minorEastAsia"/>
          <w:lang w:eastAsia="zh-CN"/>
        </w:rPr>
      </w:pPr>
      <w:r w:rsidRPr="00643A9D">
        <w:rPr>
          <w:rFonts w:eastAsiaTheme="minorEastAsia"/>
          <w:noProof/>
          <w:lang w:eastAsia="zh-CN"/>
        </w:rPr>
        <w:drawing>
          <wp:inline distT="0" distB="0" distL="0" distR="0" wp14:anchorId="43B9162C" wp14:editId="2E94767E">
            <wp:extent cx="4843480" cy="2519604"/>
            <wp:effectExtent l="0" t="0" r="0" b="0"/>
            <wp:docPr id="5" name="图片 4">
              <a:extLst xmlns:a="http://schemas.openxmlformats.org/drawingml/2006/main">
                <a:ext uri="{FF2B5EF4-FFF2-40B4-BE49-F238E27FC236}">
                  <a16:creationId xmlns:a16="http://schemas.microsoft.com/office/drawing/2014/main" id="{CE4F5D4F-085E-4283-8E10-F9E673E40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E4F5D4F-085E-4283-8E10-F9E673E403F0}"/>
                        </a:ext>
                      </a:extLst>
                    </pic:cNvPr>
                    <pic:cNvPicPr>
                      <a:picLocks noChangeAspect="1"/>
                    </pic:cNvPicPr>
                  </pic:nvPicPr>
                  <pic:blipFill>
                    <a:blip r:embed="rId12"/>
                    <a:stretch>
                      <a:fillRect/>
                    </a:stretch>
                  </pic:blipFill>
                  <pic:spPr>
                    <a:xfrm>
                      <a:off x="0" y="0"/>
                      <a:ext cx="4843480" cy="2519604"/>
                    </a:xfrm>
                    <a:prstGeom prst="rect">
                      <a:avLst/>
                    </a:prstGeom>
                  </pic:spPr>
                </pic:pic>
              </a:graphicData>
            </a:graphic>
          </wp:inline>
        </w:drawing>
      </w:r>
    </w:p>
    <w:p w14:paraId="45D6772E" w14:textId="65E424E5" w:rsidR="00EE6865" w:rsidRDefault="00411649" w:rsidP="00E45446">
      <w:pPr>
        <w:pStyle w:val="figure"/>
      </w:pPr>
      <w:r>
        <w:t>T</w:t>
      </w:r>
      <w:r w:rsidRPr="00411649">
        <w:t>he comparison of SE performance for different maximum residual phase errors and maximum residual timing errors</w:t>
      </w:r>
    </w:p>
    <w:p w14:paraId="4346678C" w14:textId="6DE26BCD" w:rsidR="002C3EDE" w:rsidRDefault="00FC011F" w:rsidP="00393721">
      <w:pPr>
        <w:rPr>
          <w:rFonts w:eastAsiaTheme="minorEastAsia"/>
          <w:lang w:eastAsia="zh-CN"/>
        </w:rPr>
      </w:pPr>
      <w:r>
        <w:rPr>
          <w:rFonts w:eastAsiaTheme="minorEastAsia" w:hint="eastAsia"/>
          <w:lang w:eastAsia="zh-CN"/>
        </w:rPr>
        <w:t>T</w:t>
      </w:r>
      <w:r>
        <w:rPr>
          <w:rFonts w:eastAsiaTheme="minorEastAsia"/>
          <w:lang w:eastAsia="zh-CN"/>
        </w:rPr>
        <w:t>he following observation can be obtained by the simulation results.</w:t>
      </w:r>
    </w:p>
    <w:p w14:paraId="35D356A7" w14:textId="77777777" w:rsidR="00745BBA" w:rsidRPr="00745BBA" w:rsidRDefault="00745BBA" w:rsidP="00745BBA">
      <w:pPr>
        <w:pStyle w:val="boldbullet2"/>
        <w:rPr>
          <w:b w:val="0"/>
        </w:rPr>
      </w:pPr>
      <w:r w:rsidRPr="00745BBA">
        <w:rPr>
          <w:b w:val="0"/>
        </w:rPr>
        <w:lastRenderedPageBreak/>
        <w:t>For 8Tx per TRP and 2Rx per UE, when residual TE is 20ns and residual PE is 0.05pi, there is more than 5% performance loss. And, with the increase of residual error, the performance loss also increases.</w:t>
      </w:r>
    </w:p>
    <w:p w14:paraId="224E99A0" w14:textId="53B39319" w:rsidR="00FC011F" w:rsidRDefault="00745BBA" w:rsidP="00745BBA">
      <w:pPr>
        <w:pStyle w:val="boldbullet2"/>
        <w:rPr>
          <w:b w:val="0"/>
        </w:rPr>
      </w:pPr>
      <w:r w:rsidRPr="00745BBA">
        <w:rPr>
          <w:b w:val="0"/>
        </w:rPr>
        <w:t>When the number of Tx per TRP and the number of Rx per UE are doubled, even if the residual TE is 80ns, the performance loss is less than 5%.</w:t>
      </w:r>
    </w:p>
    <w:p w14:paraId="2B1F1308" w14:textId="6D0AAA9D" w:rsidR="00365E21" w:rsidRPr="00745BBA" w:rsidRDefault="003C4DDB" w:rsidP="006E59EC">
      <w:pPr>
        <w:pStyle w:val="observation"/>
      </w:pPr>
      <w:bookmarkStart w:id="28" w:name="_Ref174035491"/>
      <w:r w:rsidRPr="003C4DDB">
        <w:t>For 8Tx per TRP and 2Rx per UE, when residual TE is 20ns and residual PE is 0.05pi, there is more than 5% performance loss. And, with the increase of residual error, the performance loss also increases.</w:t>
      </w:r>
      <w:r w:rsidR="006E59EC">
        <w:rPr>
          <w:rFonts w:hint="eastAsia"/>
        </w:rPr>
        <w:t xml:space="preserve"> </w:t>
      </w:r>
      <w:r w:rsidRPr="003C4DDB">
        <w:t>When the number of Tx per TRP and the number of Rx per UE are doubled, even if the residual TE is 80ns, the performance loss is less than 5%.</w:t>
      </w:r>
      <w:bookmarkEnd w:id="28"/>
    </w:p>
    <w:p w14:paraId="5C66F745" w14:textId="32082D76" w:rsidR="00393721" w:rsidRDefault="00C5455C" w:rsidP="00393721">
      <w:r>
        <w:rPr>
          <w:rFonts w:eastAsiaTheme="minorEastAsia"/>
          <w:lang w:eastAsia="zh-CN"/>
        </w:rPr>
        <w:t xml:space="preserve">According the supported </w:t>
      </w:r>
      <w:r w:rsidRPr="00F62183">
        <w:rPr>
          <w:rFonts w:eastAsiaTheme="minorEastAsia"/>
          <w:lang w:eastAsia="zh-CN"/>
        </w:rPr>
        <w:t xml:space="preserve">quantification </w:t>
      </w:r>
      <w:r>
        <w:rPr>
          <w:rFonts w:eastAsiaTheme="minorEastAsia"/>
          <w:lang w:eastAsia="zh-CN"/>
        </w:rPr>
        <w:t xml:space="preserve">of </w:t>
      </w:r>
      <w:r w:rsidR="00B2269C">
        <w:rPr>
          <w:rFonts w:eastAsiaTheme="minorEastAsia"/>
          <w:lang w:eastAsia="zh-CN"/>
        </w:rPr>
        <w:t>DO</w:t>
      </w:r>
      <w:r>
        <w:rPr>
          <w:rFonts w:eastAsiaTheme="minorEastAsia"/>
          <w:lang w:eastAsia="zh-CN"/>
        </w:rPr>
        <w:t xml:space="preserve"> reporting, </w:t>
      </w:r>
      <w:r w:rsidR="00D01000">
        <w:rPr>
          <w:rFonts w:eastAsiaTheme="minorEastAsia"/>
          <w:lang w:eastAsia="zh-CN"/>
        </w:rPr>
        <w:t>t</w:t>
      </w:r>
      <w:r w:rsidR="00D01000" w:rsidRPr="00D01000">
        <w:rPr>
          <w:rFonts w:eastAsiaTheme="minorEastAsia"/>
          <w:lang w:eastAsia="zh-CN"/>
        </w:rPr>
        <w:t xml:space="preserve">he absolute quantization precision </w:t>
      </w:r>
      <w:proofErr w:type="gramStart"/>
      <w:r w:rsidR="00D01000" w:rsidRPr="00D01000">
        <w:rPr>
          <w:rFonts w:eastAsiaTheme="minorEastAsia"/>
          <w:lang w:eastAsia="zh-CN"/>
        </w:rPr>
        <w:t>are</w:t>
      </w:r>
      <w:proofErr w:type="gramEnd"/>
      <w:r w:rsidR="00D01000" w:rsidRPr="00D01000">
        <w:rPr>
          <w:rFonts w:eastAsiaTheme="minorEastAsia"/>
          <w:lang w:eastAsia="zh-CN"/>
        </w:rPr>
        <w:t xml:space="preserve"> about 19ns and 37ns for 30kHz SCS and 15kHz SCS, respectively.</w:t>
      </w:r>
      <w:r w:rsidR="00A303B1">
        <w:rPr>
          <w:rFonts w:eastAsiaTheme="minorEastAsia"/>
          <w:lang w:eastAsia="zh-CN"/>
        </w:rPr>
        <w:t xml:space="preserve"> </w:t>
      </w:r>
      <w:r w:rsidR="005A225E">
        <w:rPr>
          <w:rFonts w:eastAsiaTheme="minorEastAsia"/>
          <w:lang w:eastAsia="zh-CN"/>
        </w:rPr>
        <w:t>Given</w:t>
      </w:r>
      <w:r w:rsidR="00CD2E3B">
        <w:rPr>
          <w:rFonts w:eastAsiaTheme="minorEastAsia"/>
          <w:lang w:eastAsia="zh-CN"/>
        </w:rPr>
        <w:t xml:space="preserve"> the </w:t>
      </w:r>
      <w:r w:rsidR="001E2A4F">
        <w:rPr>
          <w:rFonts w:eastAsiaTheme="minorEastAsia"/>
          <w:lang w:eastAsia="zh-CN"/>
        </w:rPr>
        <w:t xml:space="preserve">special </w:t>
      </w:r>
      <w:r w:rsidR="00CD2E3B">
        <w:rPr>
          <w:rFonts w:eastAsiaTheme="minorEastAsia"/>
          <w:lang w:eastAsia="zh-CN"/>
        </w:rPr>
        <w:t xml:space="preserve">case that most CJT UE are 2Rx, </w:t>
      </w:r>
      <w:r w:rsidR="007469AB" w:rsidRPr="007469AB">
        <w:rPr>
          <w:rFonts w:eastAsiaTheme="minorEastAsia"/>
          <w:lang w:eastAsia="zh-CN"/>
        </w:rPr>
        <w:t>A</w:t>
      </w:r>
      <w:r w:rsidR="007469AB" w:rsidRPr="007469AB">
        <w:rPr>
          <w:rFonts w:eastAsiaTheme="minorEastAsia"/>
          <w:vertAlign w:val="subscript"/>
          <w:lang w:eastAsia="zh-CN"/>
        </w:rPr>
        <w:t>D</w:t>
      </w:r>
      <w:r w:rsidR="007469AB" w:rsidRPr="007469AB">
        <w:rPr>
          <w:rFonts w:eastAsiaTheme="minorEastAsia"/>
          <w:lang w:eastAsia="zh-CN"/>
        </w:rPr>
        <w:t xml:space="preserve">=0.25CP </w:t>
      </w:r>
      <w:r w:rsidR="007469AB">
        <w:rPr>
          <w:rFonts w:eastAsiaTheme="minorEastAsia"/>
          <w:lang w:eastAsia="zh-CN"/>
        </w:rPr>
        <w:t xml:space="preserve">or </w:t>
      </w:r>
      <w:r w:rsidR="007469AB" w:rsidRPr="007469AB">
        <w:rPr>
          <w:rFonts w:eastAsiaTheme="minorEastAsia"/>
          <w:lang w:eastAsia="zh-CN"/>
        </w:rPr>
        <w:t>A</w:t>
      </w:r>
      <w:r w:rsidR="007469AB" w:rsidRPr="007469AB">
        <w:rPr>
          <w:rFonts w:eastAsiaTheme="minorEastAsia"/>
          <w:vertAlign w:val="subscript"/>
          <w:lang w:eastAsia="zh-CN"/>
        </w:rPr>
        <w:t>D</w:t>
      </w:r>
      <w:r w:rsidR="007469AB" w:rsidRPr="007469AB">
        <w:rPr>
          <w:rFonts w:eastAsiaTheme="minorEastAsia"/>
          <w:lang w:eastAsia="zh-CN"/>
        </w:rPr>
        <w:t>=</w:t>
      </w:r>
      <w:r w:rsidR="007469AB">
        <w:rPr>
          <w:rFonts w:eastAsiaTheme="minorEastAsia"/>
          <w:lang w:eastAsia="zh-CN"/>
        </w:rPr>
        <w:t>0.125CP or M</w:t>
      </w:r>
      <w:r w:rsidR="007469AB" w:rsidRPr="007469AB">
        <w:rPr>
          <w:rFonts w:eastAsiaTheme="minorEastAsia"/>
          <w:vertAlign w:val="subscript"/>
          <w:lang w:eastAsia="zh-CN"/>
        </w:rPr>
        <w:t>D</w:t>
      </w:r>
      <w:r w:rsidR="007469AB">
        <w:rPr>
          <w:rFonts w:eastAsiaTheme="minorEastAsia"/>
          <w:lang w:eastAsia="zh-CN"/>
        </w:rPr>
        <w:t>=7bit or M</w:t>
      </w:r>
      <w:r w:rsidR="007469AB" w:rsidRPr="007469AB">
        <w:rPr>
          <w:rFonts w:eastAsiaTheme="minorEastAsia"/>
          <w:vertAlign w:val="subscript"/>
          <w:lang w:eastAsia="zh-CN"/>
        </w:rPr>
        <w:t>D</w:t>
      </w:r>
      <w:r w:rsidR="007469AB">
        <w:rPr>
          <w:rFonts w:eastAsiaTheme="minorEastAsia"/>
          <w:lang w:eastAsia="zh-CN"/>
        </w:rPr>
        <w:t xml:space="preserve">=8bit </w:t>
      </w:r>
      <w:r w:rsidR="007469AB" w:rsidRPr="007469AB">
        <w:rPr>
          <w:rFonts w:eastAsiaTheme="minorEastAsia"/>
          <w:lang w:eastAsia="zh-CN"/>
        </w:rPr>
        <w:t>can be considered</w:t>
      </w:r>
      <w:r w:rsidR="00250E2B">
        <w:rPr>
          <w:rFonts w:eastAsiaTheme="minorEastAsia"/>
          <w:lang w:eastAsia="zh-CN"/>
        </w:rPr>
        <w:t>.</w:t>
      </w:r>
    </w:p>
    <w:p w14:paraId="5115AC0C" w14:textId="434023B3" w:rsidR="00E92088" w:rsidRDefault="000C10B6" w:rsidP="00E92088">
      <w:pPr>
        <w:pStyle w:val="proposal0"/>
        <w:rPr>
          <w:rFonts w:eastAsiaTheme="minorEastAsia"/>
        </w:rPr>
      </w:pPr>
      <w:bookmarkStart w:id="29" w:name="_Ref174035275"/>
      <w:r w:rsidRPr="007469AB">
        <w:rPr>
          <w:rFonts w:eastAsiaTheme="minorEastAsia"/>
        </w:rPr>
        <w:t>A</w:t>
      </w:r>
      <w:r w:rsidRPr="007469AB">
        <w:rPr>
          <w:rFonts w:eastAsiaTheme="minorEastAsia"/>
          <w:vertAlign w:val="subscript"/>
        </w:rPr>
        <w:t>D</w:t>
      </w:r>
      <w:r w:rsidRPr="007469AB">
        <w:rPr>
          <w:rFonts w:eastAsiaTheme="minorEastAsia"/>
        </w:rPr>
        <w:t xml:space="preserve">=0.25CP </w:t>
      </w:r>
      <w:r>
        <w:rPr>
          <w:rFonts w:eastAsiaTheme="minorEastAsia"/>
        </w:rPr>
        <w:t xml:space="preserve">or </w:t>
      </w:r>
      <w:r w:rsidRPr="007469AB">
        <w:rPr>
          <w:rFonts w:eastAsiaTheme="minorEastAsia"/>
        </w:rPr>
        <w:t>A</w:t>
      </w:r>
      <w:r w:rsidRPr="007469AB">
        <w:rPr>
          <w:rFonts w:eastAsiaTheme="minorEastAsia"/>
          <w:vertAlign w:val="subscript"/>
        </w:rPr>
        <w:t>D</w:t>
      </w:r>
      <w:r w:rsidRPr="007469AB">
        <w:rPr>
          <w:rFonts w:eastAsiaTheme="minorEastAsia"/>
        </w:rPr>
        <w:t>=</w:t>
      </w:r>
      <w:r>
        <w:rPr>
          <w:rFonts w:eastAsiaTheme="minorEastAsia"/>
        </w:rPr>
        <w:t>0.125CP or M</w:t>
      </w:r>
      <w:r w:rsidRPr="007469AB">
        <w:rPr>
          <w:rFonts w:eastAsiaTheme="minorEastAsia"/>
          <w:vertAlign w:val="subscript"/>
        </w:rPr>
        <w:t>D</w:t>
      </w:r>
      <w:r>
        <w:rPr>
          <w:rFonts w:eastAsiaTheme="minorEastAsia"/>
        </w:rPr>
        <w:t>=7bit or M</w:t>
      </w:r>
      <w:r w:rsidRPr="007469AB">
        <w:rPr>
          <w:rFonts w:eastAsiaTheme="minorEastAsia"/>
          <w:vertAlign w:val="subscript"/>
        </w:rPr>
        <w:t>D</w:t>
      </w:r>
      <w:r>
        <w:rPr>
          <w:rFonts w:eastAsiaTheme="minorEastAsia"/>
        </w:rPr>
        <w:t xml:space="preserve">=8bit </w:t>
      </w:r>
      <w:r w:rsidRPr="007469AB">
        <w:rPr>
          <w:rFonts w:eastAsiaTheme="minorEastAsia"/>
        </w:rPr>
        <w:t>can be considered</w:t>
      </w:r>
      <w:r>
        <w:rPr>
          <w:rFonts w:eastAsiaTheme="minorEastAsia"/>
        </w:rPr>
        <w:t xml:space="preserve"> for the case that most CJT UE</w:t>
      </w:r>
      <w:r w:rsidR="00B56610">
        <w:rPr>
          <w:rFonts w:eastAsiaTheme="minorEastAsia"/>
        </w:rPr>
        <w:t>s</w:t>
      </w:r>
      <w:r>
        <w:rPr>
          <w:rFonts w:eastAsiaTheme="minorEastAsia"/>
        </w:rPr>
        <w:t xml:space="preserve"> are 2Rx.</w:t>
      </w:r>
      <w:bookmarkEnd w:id="29"/>
    </w:p>
    <w:p w14:paraId="7E5E93B0" w14:textId="7EE58F14" w:rsidR="00AC6D16" w:rsidRDefault="00AC6D16" w:rsidP="00AC6D16">
      <w:pPr>
        <w:rPr>
          <w:rFonts w:eastAsiaTheme="minorEastAsia"/>
          <w:lang w:eastAsia="zh-CN"/>
        </w:rPr>
      </w:pPr>
    </w:p>
    <w:p w14:paraId="47AEF9E3" w14:textId="344BCF4A" w:rsidR="00E61A6D" w:rsidRDefault="000C6BC5" w:rsidP="00AC6D16">
      <w:r>
        <w:t>Another issue for PO</w:t>
      </w:r>
      <w:r w:rsidRPr="00FF7512">
        <w:t xml:space="preserve"> reporting</w:t>
      </w:r>
      <w:r>
        <w:t xml:space="preserve"> is </w:t>
      </w:r>
      <w:r w:rsidR="000F032F">
        <w:t xml:space="preserve">to decide one or more joint reporting scheme(s) form the </w:t>
      </w:r>
      <w:r w:rsidR="0057288C">
        <w:t>schemes shown below.</w:t>
      </w:r>
    </w:p>
    <w:tbl>
      <w:tblPr>
        <w:tblStyle w:val="ac"/>
        <w:tblW w:w="0" w:type="auto"/>
        <w:tblLook w:val="04A0" w:firstRow="1" w:lastRow="0" w:firstColumn="1" w:lastColumn="0" w:noHBand="0" w:noVBand="1"/>
      </w:tblPr>
      <w:tblGrid>
        <w:gridCol w:w="9060"/>
      </w:tblGrid>
      <w:tr w:rsidR="0057288C" w14:paraId="5D99DD0D" w14:textId="77777777" w:rsidTr="0057288C">
        <w:tc>
          <w:tcPr>
            <w:tcW w:w="9060" w:type="dxa"/>
          </w:tcPr>
          <w:p w14:paraId="0321CD08" w14:textId="77777777" w:rsidR="00FB1E74" w:rsidRDefault="00FB1E74" w:rsidP="00FB1E74">
            <w:pPr>
              <w:snapToGrid w:val="0"/>
              <w:spacing w:after="0"/>
              <w:rPr>
                <w:rFonts w:eastAsia="Malgun Gothic"/>
                <w:lang w:val="en-GB"/>
              </w:rPr>
            </w:pPr>
            <w:r>
              <w:rPr>
                <w:rFonts w:eastAsia="等线"/>
                <w:b/>
                <w:bCs/>
                <w:u w:val="single"/>
                <w:lang w:val="en-GB" w:eastAsia="zh-CN"/>
              </w:rPr>
              <w:t>Conclusion 3.D</w:t>
            </w:r>
            <w:r>
              <w:rPr>
                <w:rFonts w:eastAsia="等线"/>
                <w:b/>
                <w:bCs/>
                <w:lang w:val="en-GB" w:eastAsia="zh-CN"/>
              </w:rPr>
              <w:t xml:space="preserve">: </w:t>
            </w:r>
            <w:r>
              <w:rPr>
                <w:rFonts w:eastAsia="Malgun Gothic"/>
                <w:lang w:val="en-GB"/>
              </w:rPr>
              <w:t>For the Rel-19 aperiodic standalone CJT calibration reporting, there is no consensus to support the following reporting formats:</w:t>
            </w:r>
          </w:p>
          <w:p w14:paraId="42C35FFB" w14:textId="77777777" w:rsidR="00FB1E74" w:rsidRDefault="00FB1E74" w:rsidP="00035188">
            <w:pPr>
              <w:numPr>
                <w:ilvl w:val="0"/>
                <w:numId w:val="57"/>
              </w:numPr>
              <w:snapToGrid w:val="0"/>
              <w:spacing w:after="0"/>
              <w:contextualSpacing/>
              <w:jc w:val="left"/>
              <w:rPr>
                <w:rFonts w:eastAsia="Malgun Gothic"/>
                <w:lang w:val="en-GB"/>
              </w:rPr>
            </w:pPr>
            <w:r>
              <w:rPr>
                <w:rFonts w:eastAsia="Malgun Gothic"/>
                <w:lang w:val="en-GB"/>
              </w:rPr>
              <w:t>Joint Dd + wideband PO reporting</w:t>
            </w:r>
          </w:p>
          <w:p w14:paraId="5C46033D" w14:textId="77777777" w:rsidR="00FB1E74" w:rsidRDefault="00FB1E74" w:rsidP="00035188">
            <w:pPr>
              <w:numPr>
                <w:ilvl w:val="0"/>
                <w:numId w:val="57"/>
              </w:numPr>
              <w:snapToGrid w:val="0"/>
              <w:spacing w:after="0"/>
              <w:contextualSpacing/>
              <w:jc w:val="left"/>
              <w:rPr>
                <w:rFonts w:eastAsia="Malgun Gothic"/>
                <w:lang w:val="en-GB"/>
              </w:rPr>
            </w:pPr>
            <w:r>
              <w:rPr>
                <w:rFonts w:eastAsia="Malgun Gothic"/>
                <w:lang w:val="en-GB"/>
              </w:rPr>
              <w:t>Joint FO + wideband PO reporting</w:t>
            </w:r>
          </w:p>
          <w:p w14:paraId="2D4C27A6" w14:textId="158678C0" w:rsidR="0057288C" w:rsidRPr="00FB1E74" w:rsidRDefault="00FB1E74" w:rsidP="00035188">
            <w:pPr>
              <w:numPr>
                <w:ilvl w:val="0"/>
                <w:numId w:val="57"/>
              </w:numPr>
              <w:snapToGrid w:val="0"/>
              <w:spacing w:after="0"/>
              <w:contextualSpacing/>
              <w:jc w:val="left"/>
              <w:rPr>
                <w:rFonts w:eastAsia="Malgun Gothic"/>
                <w:lang w:val="en-GB"/>
              </w:rPr>
            </w:pPr>
            <w:r>
              <w:rPr>
                <w:rFonts w:eastAsia="Malgun Gothic"/>
                <w:lang w:val="en-GB"/>
              </w:rPr>
              <w:t>Joint Dd + FO + wideband PO reporting</w:t>
            </w:r>
          </w:p>
        </w:tc>
      </w:tr>
    </w:tbl>
    <w:p w14:paraId="05AFFDD5" w14:textId="77777777" w:rsidR="002864E7" w:rsidRDefault="002864E7" w:rsidP="00AC6D16">
      <w:pPr>
        <w:rPr>
          <w:rFonts w:eastAsiaTheme="minorEastAsia"/>
          <w:lang w:eastAsia="zh-CN"/>
        </w:rPr>
      </w:pPr>
    </w:p>
    <w:p w14:paraId="62425AD8" w14:textId="143C0259" w:rsidR="00A35802" w:rsidRDefault="00F050FF" w:rsidP="00AC6D16">
      <w:pPr>
        <w:rPr>
          <w:rFonts w:eastAsia="等线"/>
          <w:bCs/>
          <w:lang w:val="en-GB" w:eastAsia="zh-CN"/>
        </w:rPr>
      </w:pPr>
      <w:r w:rsidRPr="00F050FF">
        <w:rPr>
          <w:rFonts w:eastAsiaTheme="minorEastAsia"/>
          <w:lang w:eastAsia="zh-CN"/>
        </w:rPr>
        <w:t xml:space="preserve">We think at least the decision of having joint Dd and PO reporting can be made after the conclusion of whether to support </w:t>
      </w:r>
      <w:proofErr w:type="spellStart"/>
      <w:r w:rsidRPr="00F050FF">
        <w:rPr>
          <w:rFonts w:eastAsiaTheme="minorEastAsia"/>
          <w:lang w:eastAsia="zh-CN"/>
        </w:rPr>
        <w:t>subband</w:t>
      </w:r>
      <w:proofErr w:type="spellEnd"/>
      <w:r w:rsidRPr="00F050FF">
        <w:rPr>
          <w:rFonts w:eastAsiaTheme="minorEastAsia"/>
          <w:lang w:eastAsia="zh-CN"/>
        </w:rPr>
        <w:t xml:space="preserve"> PO reporting or not. We see the benefit of having such joint Dd and PO reporting to address the use case of having TAE and phase error in TDD </w:t>
      </w:r>
      <w:proofErr w:type="gramStart"/>
      <w:r w:rsidRPr="00F050FF">
        <w:rPr>
          <w:rFonts w:eastAsiaTheme="minorEastAsia"/>
          <w:lang w:eastAsia="zh-CN"/>
        </w:rPr>
        <w:t>reciprocity based</w:t>
      </w:r>
      <w:proofErr w:type="gramEnd"/>
      <w:r w:rsidRPr="00F050FF">
        <w:rPr>
          <w:rFonts w:eastAsiaTheme="minorEastAsia"/>
          <w:lang w:eastAsia="zh-CN"/>
        </w:rPr>
        <w:t xml:space="preserve"> CSI acquisition.</w:t>
      </w:r>
      <w:r w:rsidR="0030793F">
        <w:rPr>
          <w:rFonts w:eastAsiaTheme="minorEastAsia"/>
          <w:lang w:eastAsia="zh-CN"/>
        </w:rPr>
        <w:t xml:space="preserve"> Therefore, we support </w:t>
      </w:r>
      <w:r w:rsidR="00164B37">
        <w:rPr>
          <w:rFonts w:eastAsia="Malgun Gothic"/>
          <w:lang w:val="en-GB"/>
        </w:rPr>
        <w:t>joint Dd + wideband PO reporting</w:t>
      </w:r>
      <w:r w:rsidR="0030793F" w:rsidRPr="00246285">
        <w:rPr>
          <w:rFonts w:eastAsia="等线"/>
          <w:bCs/>
          <w:lang w:val="en-GB" w:eastAsia="zh-CN"/>
        </w:rPr>
        <w:t xml:space="preserve"> in FL summary.</w:t>
      </w:r>
    </w:p>
    <w:p w14:paraId="551FF48A" w14:textId="01C22007" w:rsidR="00246285" w:rsidRPr="00164B37" w:rsidRDefault="00164B37" w:rsidP="004B5A2E">
      <w:pPr>
        <w:pStyle w:val="proposal0"/>
      </w:pPr>
      <w:bookmarkStart w:id="30" w:name="_Ref174035276"/>
      <w:r w:rsidRPr="00164B37">
        <w:rPr>
          <w:rFonts w:eastAsiaTheme="minorEastAsia"/>
        </w:rPr>
        <w:t xml:space="preserve">Support </w:t>
      </w:r>
      <w:r w:rsidRPr="00164B37">
        <w:rPr>
          <w:rFonts w:eastAsiaTheme="minorEastAsia"/>
          <w:lang w:val="en-GB"/>
        </w:rPr>
        <w:t>joint Dd + wideband PO reporting</w:t>
      </w:r>
      <w:r w:rsidR="00FE5A14" w:rsidRPr="00164B37">
        <w:rPr>
          <w:rFonts w:eastAsia="等线"/>
          <w:bCs/>
          <w:lang w:val="en-GB"/>
        </w:rPr>
        <w:t>.</w:t>
      </w:r>
      <w:bookmarkEnd w:id="30"/>
    </w:p>
    <w:p w14:paraId="3AE69EEE" w14:textId="77777777" w:rsidR="00114CD3" w:rsidRPr="000F032F" w:rsidRDefault="00114CD3" w:rsidP="00CC3B0F">
      <w:pPr>
        <w:rPr>
          <w:rFonts w:eastAsiaTheme="minorEastAsia"/>
          <w:lang w:eastAsia="zh-CN"/>
        </w:rPr>
      </w:pPr>
    </w:p>
    <w:p w14:paraId="459F1F04" w14:textId="54C216AC" w:rsidR="00BE5EBD" w:rsidRDefault="004A4362" w:rsidP="006C7A1D">
      <w:pPr>
        <w:pStyle w:val="title2"/>
      </w:pPr>
      <w:r>
        <w:t>Linkage assumption for PO reporting</w:t>
      </w:r>
    </w:p>
    <w:p w14:paraId="26368B42" w14:textId="4895142A" w:rsidR="00371ED6" w:rsidRDefault="00326E2F" w:rsidP="00785B4C">
      <w:pPr>
        <w:rPr>
          <w:rFonts w:eastAsiaTheme="minorEastAsia"/>
          <w:lang w:eastAsia="zh-CN"/>
        </w:rPr>
      </w:pPr>
      <w:r>
        <w:rPr>
          <w:rFonts w:eastAsiaTheme="minorEastAsia"/>
          <w:lang w:eastAsia="zh-CN"/>
        </w:rPr>
        <w:t xml:space="preserve">The following </w:t>
      </w:r>
      <w:r w:rsidR="009E2C13">
        <w:rPr>
          <w:rFonts w:eastAsiaTheme="minorEastAsia"/>
          <w:lang w:eastAsia="zh-CN"/>
        </w:rPr>
        <w:t xml:space="preserve">two </w:t>
      </w:r>
      <w:r>
        <w:rPr>
          <w:rFonts w:eastAsiaTheme="minorEastAsia"/>
          <w:lang w:eastAsia="zh-CN"/>
        </w:rPr>
        <w:t>agreements was reached in the last meeting about the l</w:t>
      </w:r>
      <w:r w:rsidRPr="00326E2F">
        <w:rPr>
          <w:rFonts w:eastAsiaTheme="minorEastAsia"/>
          <w:lang w:eastAsia="zh-CN"/>
        </w:rPr>
        <w:t>inkage assumption for PO reporting</w:t>
      </w:r>
      <w:r>
        <w:rPr>
          <w:rFonts w:eastAsiaTheme="minorEastAsia"/>
          <w:lang w:eastAsia="zh-CN"/>
        </w:rPr>
        <w:t>.</w:t>
      </w:r>
    </w:p>
    <w:tbl>
      <w:tblPr>
        <w:tblStyle w:val="ac"/>
        <w:tblW w:w="0" w:type="auto"/>
        <w:tblLook w:val="04A0" w:firstRow="1" w:lastRow="0" w:firstColumn="1" w:lastColumn="0" w:noHBand="0" w:noVBand="1"/>
      </w:tblPr>
      <w:tblGrid>
        <w:gridCol w:w="9060"/>
      </w:tblGrid>
      <w:tr w:rsidR="00326E2F" w:rsidRPr="00A2619A" w14:paraId="054E47CC" w14:textId="77777777" w:rsidTr="00326E2F">
        <w:tc>
          <w:tcPr>
            <w:tcW w:w="9060" w:type="dxa"/>
          </w:tcPr>
          <w:p w14:paraId="09372562" w14:textId="77777777" w:rsidR="00E72653" w:rsidRPr="00A2619A" w:rsidRDefault="00E72653" w:rsidP="00E72653">
            <w:pPr>
              <w:snapToGrid w:val="0"/>
              <w:rPr>
                <w:szCs w:val="20"/>
                <w:highlight w:val="green"/>
              </w:rPr>
            </w:pPr>
            <w:r w:rsidRPr="00A2619A">
              <w:rPr>
                <w:b/>
                <w:szCs w:val="20"/>
                <w:highlight w:val="green"/>
              </w:rPr>
              <w:t>Agreement</w:t>
            </w:r>
          </w:p>
          <w:p w14:paraId="23A1C70B" w14:textId="77777777" w:rsidR="00E72653" w:rsidRPr="00A2619A" w:rsidRDefault="00E72653" w:rsidP="00E72653">
            <w:pPr>
              <w:snapToGrid w:val="0"/>
              <w:rPr>
                <w:rFonts w:eastAsia="Malgun Gothic"/>
              </w:rPr>
            </w:pPr>
            <w:r w:rsidRPr="00A2619A">
              <w:rPr>
                <w:rFonts w:eastAsia="Malgun Gothic"/>
              </w:rPr>
              <w:t xml:space="preserve">For the Rel-19 aperiodic standalone CJT calibration reporting, when </w:t>
            </w:r>
            <w:proofErr w:type="spellStart"/>
            <w:r w:rsidRPr="00A2619A">
              <w:rPr>
                <w:rFonts w:eastAsia="Malgun Gothic"/>
              </w:rPr>
              <w:t>ReportQuantity</w:t>
            </w:r>
            <w:proofErr w:type="spellEnd"/>
            <w:r w:rsidRPr="00A2619A">
              <w:rPr>
                <w:rFonts w:eastAsia="Malgun Gothic"/>
              </w:rPr>
              <w:t xml:space="preserve"> is ‘</w:t>
            </w:r>
            <w:proofErr w:type="spellStart"/>
            <w:r w:rsidRPr="00A2619A">
              <w:rPr>
                <w:rFonts w:eastAsia="Malgun Gothic"/>
              </w:rPr>
              <w:t>cjtc</w:t>
            </w:r>
            <w:proofErr w:type="spellEnd"/>
            <w:r w:rsidRPr="00A2619A">
              <w:rPr>
                <w:rFonts w:eastAsia="Malgun Gothic"/>
              </w:rPr>
              <w:t>-P’ (DL/UL phase offset),</w:t>
            </w:r>
          </w:p>
          <w:p w14:paraId="105DAB72" w14:textId="77777777" w:rsidR="00E72653" w:rsidRPr="00A2619A" w:rsidRDefault="00E72653" w:rsidP="00035188">
            <w:pPr>
              <w:numPr>
                <w:ilvl w:val="0"/>
                <w:numId w:val="58"/>
              </w:numPr>
              <w:snapToGrid w:val="0"/>
              <w:spacing w:after="0"/>
              <w:contextualSpacing/>
              <w:jc w:val="left"/>
            </w:pPr>
            <w:r w:rsidRPr="00A2619A">
              <w:t xml:space="preserve">For a given phase offset reporting configuration, the UE </w:t>
            </w:r>
            <w:r w:rsidRPr="00A2619A">
              <w:rPr>
                <w:lang w:eastAsia="zh-TW"/>
              </w:rPr>
              <w:t>can be configured (via higher-layer/RRC signaling) with Q associated SRS resource(s) for antenna switching</w:t>
            </w:r>
          </w:p>
          <w:p w14:paraId="7486DB99" w14:textId="77777777" w:rsidR="00E72653" w:rsidRPr="00A2619A" w:rsidRDefault="00E72653" w:rsidP="00035188">
            <w:pPr>
              <w:numPr>
                <w:ilvl w:val="1"/>
                <w:numId w:val="58"/>
              </w:numPr>
              <w:snapToGrid w:val="0"/>
              <w:spacing w:after="0"/>
              <w:contextualSpacing/>
              <w:jc w:val="left"/>
            </w:pPr>
            <w:r w:rsidRPr="00A2619A">
              <w:rPr>
                <w:lang w:eastAsia="zh-TW"/>
              </w:rPr>
              <w:t xml:space="preserve">FFS: The supported value(s) of Q </w:t>
            </w:r>
          </w:p>
          <w:p w14:paraId="74A37CB5" w14:textId="77777777" w:rsidR="00E72653" w:rsidRPr="00A2619A" w:rsidRDefault="00E72653" w:rsidP="00035188">
            <w:pPr>
              <w:numPr>
                <w:ilvl w:val="0"/>
                <w:numId w:val="58"/>
              </w:numPr>
              <w:snapToGrid w:val="0"/>
              <w:spacing w:after="0"/>
              <w:contextualSpacing/>
              <w:jc w:val="left"/>
            </w:pPr>
            <w:r w:rsidRPr="00A2619A">
              <w:t>The UE antenna port(s) for receiving the CSI-RS configured for phase offset measurement are same as the UE antenna port(s) for transmitting the selected/configured port(s) from the associated SRS resource(s)</w:t>
            </w:r>
          </w:p>
          <w:p w14:paraId="3EF41CF9" w14:textId="77777777" w:rsidR="00E72653" w:rsidRPr="00A2619A" w:rsidRDefault="00E72653" w:rsidP="00035188">
            <w:pPr>
              <w:numPr>
                <w:ilvl w:val="1"/>
                <w:numId w:val="58"/>
              </w:numPr>
              <w:snapToGrid w:val="0"/>
              <w:spacing w:after="0"/>
              <w:contextualSpacing/>
              <w:jc w:val="left"/>
            </w:pPr>
            <w:r w:rsidRPr="00A2619A">
              <w:t>For discussion purposes only (not necessarily for specification), the UE antenna port is referred to as the ‘reference UE antenna port’</w:t>
            </w:r>
          </w:p>
          <w:p w14:paraId="3608419E" w14:textId="77777777" w:rsidR="00E72653" w:rsidRPr="00A2619A" w:rsidRDefault="00E72653" w:rsidP="00E72653"/>
          <w:p w14:paraId="75CA16F9" w14:textId="77777777" w:rsidR="00E72653" w:rsidRPr="00A2619A" w:rsidRDefault="00E72653" w:rsidP="00E72653">
            <w:pPr>
              <w:snapToGrid w:val="0"/>
              <w:rPr>
                <w:szCs w:val="20"/>
                <w:highlight w:val="green"/>
              </w:rPr>
            </w:pPr>
            <w:r w:rsidRPr="00A2619A">
              <w:rPr>
                <w:b/>
                <w:szCs w:val="20"/>
                <w:highlight w:val="green"/>
              </w:rPr>
              <w:t>Agreement</w:t>
            </w:r>
          </w:p>
          <w:p w14:paraId="64E040B9" w14:textId="77777777" w:rsidR="00E72653" w:rsidRPr="00A2619A" w:rsidRDefault="00E72653" w:rsidP="00E72653">
            <w:pPr>
              <w:snapToGrid w:val="0"/>
              <w:rPr>
                <w:rFonts w:eastAsia="Malgun Gothic"/>
              </w:rPr>
            </w:pPr>
            <w:r w:rsidRPr="00A2619A">
              <w:rPr>
                <w:rFonts w:eastAsia="Malgun Gothic"/>
              </w:rPr>
              <w:t xml:space="preserve">For the Rel-19 aperiodic standalone CJT calibration reporting, when </w:t>
            </w:r>
            <w:proofErr w:type="spellStart"/>
            <w:r w:rsidRPr="00A2619A">
              <w:rPr>
                <w:rFonts w:eastAsia="Malgun Gothic"/>
              </w:rPr>
              <w:t>ReportQuantity</w:t>
            </w:r>
            <w:proofErr w:type="spellEnd"/>
            <w:r w:rsidRPr="00A2619A">
              <w:rPr>
                <w:rFonts w:eastAsia="Malgun Gothic"/>
              </w:rPr>
              <w:t xml:space="preserve"> is ‘</w:t>
            </w:r>
            <w:proofErr w:type="spellStart"/>
            <w:r w:rsidRPr="00A2619A">
              <w:rPr>
                <w:rFonts w:eastAsia="Malgun Gothic"/>
              </w:rPr>
              <w:t>cjtc</w:t>
            </w:r>
            <w:proofErr w:type="spellEnd"/>
            <w:r w:rsidRPr="00A2619A">
              <w:rPr>
                <w:rFonts w:eastAsia="Malgun Gothic"/>
              </w:rPr>
              <w:t xml:space="preserve">-P’ (DL/UL phase offset), </w:t>
            </w:r>
          </w:p>
          <w:p w14:paraId="0A1FD333" w14:textId="77777777" w:rsidR="00E72653" w:rsidRPr="00A2619A" w:rsidRDefault="00E72653" w:rsidP="00035188">
            <w:pPr>
              <w:pStyle w:val="af8"/>
              <w:widowControl/>
              <w:numPr>
                <w:ilvl w:val="0"/>
                <w:numId w:val="54"/>
              </w:numPr>
              <w:snapToGrid w:val="0"/>
              <w:spacing w:after="0"/>
              <w:ind w:firstLineChars="0"/>
              <w:jc w:val="left"/>
              <w:rPr>
                <w:rFonts w:ascii="Times New Roman" w:eastAsia="Malgun Gothic" w:hAnsi="Times New Roman"/>
              </w:rPr>
            </w:pPr>
            <w:r w:rsidRPr="00A2619A">
              <w:rPr>
                <w:rFonts w:ascii="Times New Roman" w:eastAsia="Malgun Gothic" w:hAnsi="Times New Roman"/>
              </w:rPr>
              <w:t xml:space="preserve">Regarding the number of configured associated SRS resource(s) (=Q) for antenna switching </w:t>
            </w:r>
            <w:proofErr w:type="spellStart"/>
            <w:r w:rsidRPr="00A2619A">
              <w:rPr>
                <w:rFonts w:ascii="Times New Roman" w:eastAsia="Malgun Gothic" w:hAnsi="Times New Roman"/>
              </w:rPr>
              <w:t>xTyR</w:t>
            </w:r>
            <w:proofErr w:type="spellEnd"/>
            <w:r w:rsidRPr="00A2619A">
              <w:rPr>
                <w:rFonts w:ascii="Times New Roman" w:eastAsia="Malgun Gothic" w:hAnsi="Times New Roman"/>
              </w:rPr>
              <w:t xml:space="preserve">, support at least Q=1 where: </w:t>
            </w:r>
          </w:p>
          <w:p w14:paraId="01F604C7" w14:textId="77777777" w:rsidR="00E72653" w:rsidRPr="00A2619A" w:rsidRDefault="00E72653" w:rsidP="00035188">
            <w:pPr>
              <w:numPr>
                <w:ilvl w:val="1"/>
                <w:numId w:val="54"/>
              </w:numPr>
              <w:snapToGrid w:val="0"/>
              <w:spacing w:after="0"/>
              <w:jc w:val="left"/>
              <w:rPr>
                <w:rFonts w:eastAsia="Malgun Gothic"/>
                <w:bCs/>
              </w:rPr>
            </w:pPr>
            <w:r w:rsidRPr="00A2619A">
              <w:rPr>
                <w:rFonts w:eastAsia="Malgun Gothic"/>
              </w:rPr>
              <w:t>the configured associated SRS resource is selected from all the y/x SRS resources and all the configured resource set(s)</w:t>
            </w:r>
          </w:p>
          <w:p w14:paraId="5621F113" w14:textId="77777777" w:rsidR="00E72653" w:rsidRPr="00A2619A" w:rsidRDefault="00E72653" w:rsidP="00035188">
            <w:pPr>
              <w:numPr>
                <w:ilvl w:val="1"/>
                <w:numId w:val="54"/>
              </w:numPr>
              <w:snapToGrid w:val="0"/>
              <w:spacing w:after="0"/>
              <w:jc w:val="left"/>
              <w:rPr>
                <w:rFonts w:eastAsia="Malgun Gothic"/>
              </w:rPr>
            </w:pPr>
            <w:r w:rsidRPr="00A2619A">
              <w:rPr>
                <w:rFonts w:eastAsia="Malgun Gothic"/>
                <w:bCs/>
              </w:rPr>
              <w:t>FFS (by RAN1#118): whether Q&gt;1 is also supported</w:t>
            </w:r>
          </w:p>
          <w:p w14:paraId="6F2A5B3D" w14:textId="77777777" w:rsidR="00E72653" w:rsidRPr="00A2619A" w:rsidRDefault="00E72653" w:rsidP="00035188">
            <w:pPr>
              <w:numPr>
                <w:ilvl w:val="1"/>
                <w:numId w:val="54"/>
              </w:numPr>
              <w:snapToGrid w:val="0"/>
              <w:spacing w:after="0"/>
              <w:jc w:val="left"/>
              <w:rPr>
                <w:rFonts w:eastAsia="Malgun Gothic"/>
              </w:rPr>
            </w:pPr>
            <w:r w:rsidRPr="00A2619A">
              <w:rPr>
                <w:rFonts w:eastAsia="Malgun Gothic"/>
              </w:rPr>
              <w:t>FFS (by RAN1#118): the supported value(s) of x</w:t>
            </w:r>
          </w:p>
          <w:p w14:paraId="46FB353C" w14:textId="77777777" w:rsidR="00E72653" w:rsidRPr="00A2619A" w:rsidRDefault="00E72653" w:rsidP="00035188">
            <w:pPr>
              <w:numPr>
                <w:ilvl w:val="0"/>
                <w:numId w:val="54"/>
              </w:numPr>
              <w:snapToGrid w:val="0"/>
              <w:spacing w:after="0"/>
              <w:jc w:val="left"/>
              <w:rPr>
                <w:rFonts w:eastAsia="Malgun Gothic"/>
                <w:bCs/>
              </w:rPr>
            </w:pPr>
            <w:r w:rsidRPr="00A2619A">
              <w:rPr>
                <w:rFonts w:eastAsia="Malgun Gothic"/>
              </w:rPr>
              <w:lastRenderedPageBreak/>
              <w:t>Regarding how to determine the SRS port corresponding to the ‘reference UE antenna port’, support P</w:t>
            </w:r>
            <w:r w:rsidRPr="00A2619A">
              <w:rPr>
                <w:rFonts w:eastAsia="Malgun Gothic"/>
                <w:vertAlign w:val="subscript"/>
              </w:rPr>
              <w:t>SRS</w:t>
            </w:r>
            <w:r w:rsidRPr="00A2619A">
              <w:rPr>
                <w:rFonts w:eastAsia="Malgun Gothic"/>
              </w:rPr>
              <w:t xml:space="preserve"> =1 SRS port selected from all the ports from the configured Q associated SRS resource(s)</w:t>
            </w:r>
          </w:p>
          <w:p w14:paraId="2E36253A" w14:textId="77777777" w:rsidR="00E72653" w:rsidRPr="00A2619A" w:rsidRDefault="00E72653" w:rsidP="00035188">
            <w:pPr>
              <w:numPr>
                <w:ilvl w:val="1"/>
                <w:numId w:val="54"/>
              </w:numPr>
              <w:snapToGrid w:val="0"/>
              <w:spacing w:after="0"/>
              <w:jc w:val="left"/>
              <w:rPr>
                <w:rFonts w:eastAsia="Malgun Gothic"/>
              </w:rPr>
            </w:pPr>
            <w:r w:rsidRPr="00A2619A">
              <w:rPr>
                <w:rFonts w:eastAsia="Malgun Gothic"/>
              </w:rPr>
              <w:t>FFS (by RAN1#118): Whether P</w:t>
            </w:r>
            <w:r w:rsidRPr="00A2619A">
              <w:rPr>
                <w:rFonts w:eastAsia="Malgun Gothic"/>
                <w:vertAlign w:val="subscript"/>
              </w:rPr>
              <w:t>SRS</w:t>
            </w:r>
            <w:r w:rsidRPr="00A2619A">
              <w:rPr>
                <w:rFonts w:eastAsia="Malgun Gothic"/>
              </w:rPr>
              <w:t xml:space="preserve"> &gt;1 is also supported</w:t>
            </w:r>
          </w:p>
          <w:p w14:paraId="3EB372F7" w14:textId="77777777" w:rsidR="00326E2F" w:rsidRPr="00A2619A" w:rsidRDefault="00326E2F" w:rsidP="00785B4C"/>
        </w:tc>
      </w:tr>
    </w:tbl>
    <w:p w14:paraId="67773FB9" w14:textId="695AAE08" w:rsidR="00326E2F" w:rsidRDefault="00326E2F" w:rsidP="00785B4C"/>
    <w:p w14:paraId="45C7D8C1" w14:textId="4881B368" w:rsidR="00371ED6" w:rsidRDefault="0097061F" w:rsidP="00785B4C">
      <w:pPr>
        <w:rPr>
          <w:rFonts w:eastAsiaTheme="minorEastAsia"/>
          <w:lang w:eastAsia="zh-CN"/>
        </w:rPr>
      </w:pPr>
      <w:r>
        <w:rPr>
          <w:rFonts w:eastAsiaTheme="minorEastAsia"/>
          <w:lang w:eastAsia="zh-CN"/>
        </w:rPr>
        <w:t xml:space="preserve">One </w:t>
      </w:r>
      <w:r w:rsidR="00DF4AF8">
        <w:rPr>
          <w:rFonts w:eastAsiaTheme="minorEastAsia"/>
          <w:lang w:eastAsia="zh-CN"/>
        </w:rPr>
        <w:t>key</w:t>
      </w:r>
      <w:r>
        <w:rPr>
          <w:rFonts w:eastAsiaTheme="minorEastAsia"/>
          <w:lang w:eastAsia="zh-CN"/>
        </w:rPr>
        <w:t xml:space="preserve"> issue is to determine the P</w:t>
      </w:r>
      <w:r w:rsidRPr="0097061F">
        <w:rPr>
          <w:rFonts w:eastAsiaTheme="minorEastAsia"/>
          <w:vertAlign w:val="subscript"/>
          <w:lang w:eastAsia="zh-CN"/>
        </w:rPr>
        <w:t>SRS</w:t>
      </w:r>
      <w:r>
        <w:rPr>
          <w:rFonts w:eastAsiaTheme="minorEastAsia"/>
          <w:lang w:eastAsia="zh-CN"/>
        </w:rPr>
        <w:t xml:space="preserve">. </w:t>
      </w:r>
      <w:r w:rsidR="00DF4AF8">
        <w:rPr>
          <w:rFonts w:eastAsiaTheme="minorEastAsia"/>
          <w:lang w:eastAsia="zh-CN"/>
        </w:rPr>
        <w:t>W</w:t>
      </w:r>
      <w:r w:rsidR="009F5611">
        <w:rPr>
          <w:rFonts w:eastAsiaTheme="minorEastAsia"/>
          <w:lang w:eastAsia="zh-CN"/>
        </w:rPr>
        <w:t>e believe that</w:t>
      </w:r>
      <w:r w:rsidR="00491547">
        <w:rPr>
          <w:rFonts w:eastAsiaTheme="minorEastAsia"/>
          <w:lang w:eastAsia="zh-CN"/>
        </w:rPr>
        <w:t xml:space="preserve"> </w:t>
      </w:r>
      <w:r w:rsidR="00491547" w:rsidRPr="004A2B00">
        <w:rPr>
          <w:rFonts w:eastAsiaTheme="minorEastAsia"/>
          <w:lang w:eastAsia="zh-CN"/>
        </w:rPr>
        <w:t>P</w:t>
      </w:r>
      <w:r w:rsidR="00491547" w:rsidRPr="004A2B00">
        <w:rPr>
          <w:rFonts w:eastAsiaTheme="minorEastAsia"/>
          <w:vertAlign w:val="subscript"/>
          <w:lang w:eastAsia="zh-CN"/>
        </w:rPr>
        <w:t>SRS</w:t>
      </w:r>
      <w:r w:rsidR="00491547">
        <w:rPr>
          <w:rFonts w:eastAsiaTheme="minorEastAsia"/>
          <w:lang w:eastAsia="zh-CN"/>
        </w:rPr>
        <w:t>=1</w:t>
      </w:r>
      <w:r w:rsidR="004A2B00" w:rsidRPr="004A2B00">
        <w:rPr>
          <w:rFonts w:eastAsiaTheme="minorEastAsia"/>
          <w:lang w:eastAsia="zh-CN"/>
        </w:rPr>
        <w:t xml:space="preserve"> is </w:t>
      </w:r>
      <w:r w:rsidR="009F5611" w:rsidRPr="009F5611">
        <w:rPr>
          <w:rFonts w:eastAsiaTheme="minorEastAsia"/>
          <w:lang w:eastAsia="zh-CN"/>
        </w:rPr>
        <w:t>sufficient</w:t>
      </w:r>
      <w:r w:rsidR="00491547">
        <w:rPr>
          <w:rFonts w:eastAsiaTheme="minorEastAsia"/>
          <w:lang w:eastAsia="zh-CN"/>
        </w:rPr>
        <w:t xml:space="preserve">. </w:t>
      </w:r>
      <w:r w:rsidR="00A8595E" w:rsidRPr="00A8595E">
        <w:rPr>
          <w:rFonts w:eastAsiaTheme="minorEastAsia"/>
          <w:lang w:eastAsia="zh-CN"/>
        </w:rPr>
        <w:t xml:space="preserve">While </w:t>
      </w:r>
      <w:r w:rsidR="00A8595E" w:rsidRPr="004A2B00">
        <w:rPr>
          <w:rFonts w:eastAsiaTheme="minorEastAsia"/>
          <w:lang w:eastAsia="zh-CN"/>
        </w:rPr>
        <w:t>P</w:t>
      </w:r>
      <w:r w:rsidR="00A8595E" w:rsidRPr="004A2B00">
        <w:rPr>
          <w:rFonts w:eastAsiaTheme="minorEastAsia"/>
          <w:vertAlign w:val="subscript"/>
          <w:lang w:eastAsia="zh-CN"/>
        </w:rPr>
        <w:t>SRS</w:t>
      </w:r>
      <w:r w:rsidR="00A8595E" w:rsidRPr="00A8595E">
        <w:rPr>
          <w:rFonts w:eastAsiaTheme="minorEastAsia"/>
          <w:lang w:eastAsia="zh-CN"/>
        </w:rPr>
        <w:t xml:space="preserve"> &gt;1 may provide some accuracy gain, </w:t>
      </w:r>
      <w:r w:rsidR="004764A8">
        <w:rPr>
          <w:rFonts w:eastAsiaTheme="minorEastAsia"/>
          <w:lang w:eastAsia="zh-CN"/>
        </w:rPr>
        <w:t>it</w:t>
      </w:r>
      <w:r w:rsidR="00A8595E" w:rsidRPr="00A8595E">
        <w:rPr>
          <w:rFonts w:eastAsiaTheme="minorEastAsia"/>
          <w:lang w:eastAsia="zh-CN"/>
        </w:rPr>
        <w:t xml:space="preserve"> may require more UE-specific CSI-RS ports, which imposes a large</w:t>
      </w:r>
      <w:r w:rsidR="00317477">
        <w:rPr>
          <w:rFonts w:eastAsiaTheme="minorEastAsia"/>
          <w:lang w:eastAsia="zh-CN"/>
        </w:rPr>
        <w:t>r</w:t>
      </w:r>
      <w:r w:rsidR="00A8595E" w:rsidRPr="00A8595E">
        <w:rPr>
          <w:rFonts w:eastAsiaTheme="minorEastAsia"/>
          <w:lang w:eastAsia="zh-CN"/>
        </w:rPr>
        <w:t xml:space="preserve"> </w:t>
      </w:r>
      <w:r w:rsidR="00317477">
        <w:rPr>
          <w:rFonts w:eastAsiaTheme="minorEastAsia"/>
          <w:lang w:eastAsia="zh-CN"/>
        </w:rPr>
        <w:t xml:space="preserve">RS </w:t>
      </w:r>
      <w:r w:rsidR="00A8595E" w:rsidRPr="00A8595E">
        <w:rPr>
          <w:rFonts w:eastAsiaTheme="minorEastAsia"/>
          <w:lang w:eastAsia="zh-CN"/>
        </w:rPr>
        <w:t xml:space="preserve">overhead. In addition, not all </w:t>
      </w:r>
      <w:r w:rsidR="00054988">
        <w:rPr>
          <w:rFonts w:eastAsiaTheme="minorEastAsia"/>
          <w:lang w:eastAsia="zh-CN"/>
        </w:rPr>
        <w:t>UEs</w:t>
      </w:r>
      <w:r w:rsidR="00A8595E" w:rsidRPr="00A8595E">
        <w:rPr>
          <w:rFonts w:eastAsiaTheme="minorEastAsia"/>
          <w:lang w:eastAsia="zh-CN"/>
        </w:rPr>
        <w:t xml:space="preserve"> need to participate in the calibration of reciprocity, and the </w:t>
      </w:r>
      <w:proofErr w:type="spellStart"/>
      <w:r w:rsidR="0065472D">
        <w:rPr>
          <w:rFonts w:eastAsiaTheme="minorEastAsia"/>
          <w:lang w:eastAsia="zh-CN"/>
        </w:rPr>
        <w:t>gNB</w:t>
      </w:r>
      <w:proofErr w:type="spellEnd"/>
      <w:r w:rsidR="00A8595E" w:rsidRPr="00A8595E">
        <w:rPr>
          <w:rFonts w:eastAsiaTheme="minorEastAsia"/>
          <w:lang w:eastAsia="zh-CN"/>
        </w:rPr>
        <w:t xml:space="preserve"> can select </w:t>
      </w:r>
      <w:r w:rsidR="00054988">
        <w:rPr>
          <w:rFonts w:eastAsiaTheme="minorEastAsia"/>
          <w:lang w:eastAsia="zh-CN"/>
        </w:rPr>
        <w:t>UEs</w:t>
      </w:r>
      <w:r w:rsidR="00A8595E" w:rsidRPr="00A8595E">
        <w:rPr>
          <w:rFonts w:eastAsiaTheme="minorEastAsia"/>
          <w:lang w:eastAsia="zh-CN"/>
        </w:rPr>
        <w:t xml:space="preserve"> with higher SNR to improve the accuracy of the calibration.</w:t>
      </w:r>
    </w:p>
    <w:p w14:paraId="58BFED1D" w14:textId="1A8AB10E" w:rsidR="00F1677F" w:rsidRPr="001A64B5" w:rsidRDefault="00214891" w:rsidP="009170C8">
      <w:pPr>
        <w:pStyle w:val="proposal0"/>
        <w:rPr>
          <w:rFonts w:eastAsiaTheme="minorEastAsia"/>
        </w:rPr>
      </w:pPr>
      <w:bookmarkStart w:id="31" w:name="_Ref174035277"/>
      <w:r>
        <w:rPr>
          <w:rFonts w:hint="eastAsia"/>
        </w:rPr>
        <w:t>S</w:t>
      </w:r>
      <w:r>
        <w:t xml:space="preserve">upport only </w:t>
      </w:r>
      <w:r w:rsidRPr="004A2B00">
        <w:rPr>
          <w:rFonts w:eastAsiaTheme="minorEastAsia"/>
        </w:rPr>
        <w:t>P</w:t>
      </w:r>
      <w:r w:rsidRPr="004A2B00">
        <w:rPr>
          <w:rFonts w:eastAsiaTheme="minorEastAsia"/>
          <w:vertAlign w:val="subscript"/>
        </w:rPr>
        <w:t>SRS</w:t>
      </w:r>
      <w:r>
        <w:rPr>
          <w:rFonts w:eastAsiaTheme="minorEastAsia"/>
        </w:rPr>
        <w:t>=1.</w:t>
      </w:r>
      <w:bookmarkEnd w:id="31"/>
    </w:p>
    <w:p w14:paraId="1A3D98D4" w14:textId="77777777" w:rsidR="007A3A81" w:rsidRDefault="007A3A81" w:rsidP="009170C8"/>
    <w:p w14:paraId="3C310B11" w14:textId="5B72CB97" w:rsidR="00B8094D" w:rsidRDefault="005D7CD8" w:rsidP="009170C8">
      <w:pPr>
        <w:rPr>
          <w:rFonts w:eastAsiaTheme="minorEastAsia"/>
          <w:lang w:eastAsia="zh-CN"/>
        </w:rPr>
      </w:pPr>
      <w:r>
        <w:rPr>
          <w:rFonts w:eastAsiaTheme="minorEastAsia"/>
          <w:lang w:eastAsia="zh-CN"/>
        </w:rPr>
        <w:t xml:space="preserve">Another </w:t>
      </w:r>
      <w:r w:rsidR="00286889">
        <w:rPr>
          <w:rFonts w:eastAsiaTheme="minorEastAsia"/>
          <w:lang w:eastAsia="zh-CN"/>
        </w:rPr>
        <w:t xml:space="preserve">issue is </w:t>
      </w:r>
      <w:r w:rsidR="006D1A2E">
        <w:rPr>
          <w:rFonts w:eastAsiaTheme="minorEastAsia"/>
          <w:lang w:eastAsia="zh-CN"/>
        </w:rPr>
        <w:t xml:space="preserve">about </w:t>
      </w:r>
      <w:r w:rsidR="00072E58">
        <w:rPr>
          <w:rFonts w:eastAsiaTheme="minorEastAsia"/>
          <w:lang w:eastAsia="zh-CN"/>
        </w:rPr>
        <w:t xml:space="preserve">the </w:t>
      </w:r>
      <w:r w:rsidR="006D1A2E">
        <w:rPr>
          <w:rFonts w:eastAsiaTheme="minorEastAsia"/>
          <w:lang w:eastAsia="zh-CN"/>
        </w:rPr>
        <w:t xml:space="preserve">SRS port selection. </w:t>
      </w:r>
      <w:r w:rsidR="00E44B91">
        <w:rPr>
          <w:rFonts w:eastAsiaTheme="minorEastAsia"/>
          <w:lang w:eastAsia="zh-CN"/>
        </w:rPr>
        <w:t xml:space="preserve"> </w:t>
      </w:r>
      <w:r w:rsidR="006D1A2E">
        <w:rPr>
          <w:rFonts w:eastAsiaTheme="minorEastAsia"/>
          <w:lang w:eastAsia="zh-CN"/>
        </w:rPr>
        <w:t xml:space="preserve">In our </w:t>
      </w:r>
      <w:proofErr w:type="gramStart"/>
      <w:r w:rsidR="006D1A2E">
        <w:rPr>
          <w:rFonts w:eastAsiaTheme="minorEastAsia"/>
          <w:lang w:eastAsia="zh-CN"/>
        </w:rPr>
        <w:t>view</w:t>
      </w:r>
      <w:r w:rsidR="006F4AB6">
        <w:rPr>
          <w:rFonts w:eastAsiaTheme="minorEastAsia"/>
          <w:lang w:eastAsia="zh-CN"/>
        </w:rPr>
        <w:t>,</w:t>
      </w:r>
      <w:r w:rsidR="006D1A2E">
        <w:rPr>
          <w:rFonts w:eastAsiaTheme="minorEastAsia"/>
          <w:lang w:eastAsia="zh-CN"/>
        </w:rPr>
        <w:t xml:space="preserve"> </w:t>
      </w:r>
      <w:r w:rsidR="006F4AB6">
        <w:rPr>
          <w:rFonts w:eastAsiaTheme="minorEastAsia"/>
          <w:lang w:eastAsia="zh-CN"/>
        </w:rPr>
        <w:t xml:space="preserve"> </w:t>
      </w:r>
      <w:r w:rsidR="00072E58">
        <w:rPr>
          <w:rFonts w:eastAsiaTheme="minorEastAsia"/>
          <w:lang w:eastAsia="zh-CN"/>
        </w:rPr>
        <w:t>the</w:t>
      </w:r>
      <w:proofErr w:type="gramEnd"/>
      <w:r w:rsidR="00072E58">
        <w:rPr>
          <w:rFonts w:eastAsiaTheme="minorEastAsia"/>
          <w:lang w:eastAsia="zh-CN"/>
        </w:rPr>
        <w:t xml:space="preserve"> SRS port selection can </w:t>
      </w:r>
      <w:r w:rsidR="00313D10">
        <w:rPr>
          <w:rFonts w:eastAsiaTheme="minorEastAsia"/>
          <w:lang w:eastAsia="zh-CN"/>
        </w:rPr>
        <w:t xml:space="preserve">provide </w:t>
      </w:r>
      <w:r w:rsidR="0064399C">
        <w:rPr>
          <w:rFonts w:eastAsiaTheme="minorEastAsia"/>
          <w:lang w:eastAsia="zh-CN"/>
        </w:rPr>
        <w:t>h</w:t>
      </w:r>
      <w:r w:rsidR="0064399C" w:rsidRPr="0064399C">
        <w:rPr>
          <w:rFonts w:eastAsiaTheme="minorEastAsia"/>
          <w:lang w:eastAsia="zh-CN"/>
        </w:rPr>
        <w:t>igher robustness</w:t>
      </w:r>
      <w:r w:rsidR="00237C18" w:rsidRPr="00237C18">
        <w:t xml:space="preserve"> </w:t>
      </w:r>
      <w:r w:rsidR="00237C18" w:rsidRPr="000963F5">
        <w:t xml:space="preserve">that the UE or the </w:t>
      </w:r>
      <w:proofErr w:type="spellStart"/>
      <w:r w:rsidR="00237C18">
        <w:t>gNB</w:t>
      </w:r>
      <w:proofErr w:type="spellEnd"/>
      <w:r w:rsidR="00237C18" w:rsidRPr="000963F5">
        <w:t xml:space="preserve"> can choose an SRS</w:t>
      </w:r>
      <w:r w:rsidR="00237C18">
        <w:t xml:space="preserve"> resource or SRS</w:t>
      </w:r>
      <w:r w:rsidR="00237C18" w:rsidRPr="000963F5">
        <w:t xml:space="preserve"> port with good channel quality to obtain the PO</w:t>
      </w:r>
      <w:r w:rsidR="00237C18">
        <w:t>,</w:t>
      </w:r>
      <w:r w:rsidR="0064399C" w:rsidRPr="0064399C">
        <w:rPr>
          <w:rFonts w:eastAsiaTheme="minorEastAsia"/>
          <w:lang w:eastAsia="zh-CN"/>
        </w:rPr>
        <w:t xml:space="preserve"> </w:t>
      </w:r>
      <w:r w:rsidR="005C3A07">
        <w:rPr>
          <w:rFonts w:eastAsiaTheme="minorEastAsia"/>
          <w:lang w:eastAsia="zh-CN"/>
        </w:rPr>
        <w:t xml:space="preserve">and </w:t>
      </w:r>
      <w:r w:rsidR="006F4AB6">
        <w:rPr>
          <w:rFonts w:eastAsiaTheme="minorEastAsia"/>
          <w:lang w:eastAsia="zh-CN"/>
        </w:rPr>
        <w:t>the following approaches can be considered.</w:t>
      </w:r>
    </w:p>
    <w:p w14:paraId="72AE5057" w14:textId="7AAD4B63" w:rsidR="006F4AB6" w:rsidRPr="006B2070" w:rsidRDefault="006F4AB6" w:rsidP="00D67F29">
      <w:pPr>
        <w:pStyle w:val="boldbullet2"/>
        <w:rPr>
          <w:b w:val="0"/>
        </w:rPr>
      </w:pPr>
      <w:r w:rsidRPr="006B2070">
        <w:rPr>
          <w:b w:val="0"/>
        </w:rPr>
        <w:t>Approach 1:</w:t>
      </w:r>
      <w:r w:rsidR="00134ACD" w:rsidRPr="006B2070">
        <w:rPr>
          <w:b w:val="0"/>
        </w:rPr>
        <w:t xml:space="preserve"> </w:t>
      </w:r>
      <w:r w:rsidR="00D67F29" w:rsidRPr="006B2070">
        <w:rPr>
          <w:b w:val="0"/>
        </w:rPr>
        <w:t xml:space="preserve">UE to report the associated SRS resource or SRS port in PO report </w:t>
      </w:r>
      <w:r w:rsidR="00D809E9" w:rsidRPr="006B2070">
        <w:rPr>
          <w:b w:val="0"/>
        </w:rPr>
        <w:t xml:space="preserve">to </w:t>
      </w:r>
      <w:r w:rsidR="00D67F29" w:rsidRPr="006B2070">
        <w:rPr>
          <w:b w:val="0"/>
        </w:rPr>
        <w:t xml:space="preserve">match the uplink channel for </w:t>
      </w:r>
      <w:proofErr w:type="spellStart"/>
      <w:r w:rsidR="00D67F29" w:rsidRPr="006B2070">
        <w:rPr>
          <w:b w:val="0"/>
        </w:rPr>
        <w:t>gNB</w:t>
      </w:r>
      <w:proofErr w:type="spellEnd"/>
      <w:r w:rsidR="00D67F29" w:rsidRPr="006B2070">
        <w:rPr>
          <w:b w:val="0"/>
        </w:rPr>
        <w:t>.</w:t>
      </w:r>
    </w:p>
    <w:p w14:paraId="3199B76A" w14:textId="4CED09BF" w:rsidR="00D67F29" w:rsidRPr="006B2070" w:rsidRDefault="00D67F29" w:rsidP="00D67F29">
      <w:pPr>
        <w:pStyle w:val="boldbullet2"/>
        <w:rPr>
          <w:b w:val="0"/>
        </w:rPr>
      </w:pPr>
      <w:r w:rsidRPr="006B2070">
        <w:rPr>
          <w:b w:val="0"/>
        </w:rPr>
        <w:t xml:space="preserve">Approach 2: </w:t>
      </w:r>
      <w:proofErr w:type="spellStart"/>
      <w:r w:rsidR="00DA78A7" w:rsidRPr="006B2070">
        <w:rPr>
          <w:b w:val="0"/>
        </w:rPr>
        <w:t>gNB</w:t>
      </w:r>
      <w:proofErr w:type="spellEnd"/>
      <w:r w:rsidR="00DA78A7" w:rsidRPr="006B2070">
        <w:rPr>
          <w:b w:val="0"/>
        </w:rPr>
        <w:t xml:space="preserve"> to config</w:t>
      </w:r>
      <w:r w:rsidR="003A0875" w:rsidRPr="006B2070">
        <w:rPr>
          <w:b w:val="0"/>
        </w:rPr>
        <w:t>u</w:t>
      </w:r>
      <w:r w:rsidR="00DA78A7" w:rsidRPr="006B2070">
        <w:rPr>
          <w:b w:val="0"/>
        </w:rPr>
        <w:t xml:space="preserve">re the associated SRS resource or SRS port in PO reporting setting </w:t>
      </w:r>
      <w:r w:rsidR="003A0875" w:rsidRPr="006B2070">
        <w:rPr>
          <w:b w:val="0"/>
        </w:rPr>
        <w:t>to</w:t>
      </w:r>
      <w:r w:rsidR="00DA78A7" w:rsidRPr="006B2070">
        <w:rPr>
          <w:b w:val="0"/>
        </w:rPr>
        <w:t xml:space="preserve"> match the downlink channel for UE.</w:t>
      </w:r>
    </w:p>
    <w:p w14:paraId="62524D4F" w14:textId="04E47184" w:rsidR="00002C70" w:rsidRDefault="00BD556C" w:rsidP="00002C70">
      <w:r>
        <w:t>A</w:t>
      </w:r>
      <w:r w:rsidR="00B07684">
        <w:t>pproach 1</w:t>
      </w:r>
      <w:r w:rsidRPr="00BD556C">
        <w:t xml:space="preserve"> is more suitable for the case where the </w:t>
      </w:r>
      <w:proofErr w:type="spellStart"/>
      <w:r>
        <w:t>gNB</w:t>
      </w:r>
      <w:proofErr w:type="spellEnd"/>
      <w:r w:rsidRPr="00BD556C">
        <w:t xml:space="preserve"> does not </w:t>
      </w:r>
      <w:proofErr w:type="spellStart"/>
      <w:r w:rsidRPr="00BD556C">
        <w:t>precode</w:t>
      </w:r>
      <w:proofErr w:type="spellEnd"/>
      <w:r w:rsidRPr="00BD556C">
        <w:t xml:space="preserve"> CSI-RS, and there is no restriction on the order </w:t>
      </w:r>
      <w:r w:rsidR="00C5038E">
        <w:t>of</w:t>
      </w:r>
      <w:r w:rsidRPr="00BD556C">
        <w:t xml:space="preserve"> CSI-RS </w:t>
      </w:r>
      <w:r w:rsidR="003A0875">
        <w:t>transmission</w:t>
      </w:r>
      <w:r w:rsidR="003A0875" w:rsidRPr="00BD556C">
        <w:t xml:space="preserve"> </w:t>
      </w:r>
      <w:r w:rsidRPr="00BD556C">
        <w:t xml:space="preserve">and SRS </w:t>
      </w:r>
      <w:r w:rsidR="00C5038E">
        <w:t>transmission.</w:t>
      </w:r>
      <w:r w:rsidR="006016DE">
        <w:t xml:space="preserve"> </w:t>
      </w:r>
      <w:r w:rsidR="005A379C" w:rsidRPr="005A379C">
        <w:t>For example, as shown in the following figure</w:t>
      </w:r>
      <w:r w:rsidR="005A379C">
        <w:t>s</w:t>
      </w:r>
      <w:r w:rsidR="005A379C" w:rsidRPr="005A379C">
        <w:t xml:space="preserve">, </w:t>
      </w:r>
      <w:r w:rsidR="007F7F6D">
        <w:t>the steps of the p</w:t>
      </w:r>
      <w:r w:rsidR="007F7F6D" w:rsidRPr="007F7F6D">
        <w:t xml:space="preserve">rocedure of obtaining reciprocity misalignment </w:t>
      </w:r>
      <w:r w:rsidR="007F7F6D">
        <w:t xml:space="preserve">may consist of: 1) </w:t>
      </w:r>
      <w:r w:rsidR="00BD6B2B">
        <w:t xml:space="preserve">the </w:t>
      </w:r>
      <w:proofErr w:type="spellStart"/>
      <w:r w:rsidR="005A379C">
        <w:t>gNB</w:t>
      </w:r>
      <w:proofErr w:type="spellEnd"/>
      <w:r w:rsidR="005A379C" w:rsidRPr="005A379C">
        <w:t xml:space="preserve"> first </w:t>
      </w:r>
      <w:r w:rsidR="003A0875">
        <w:t>transmit</w:t>
      </w:r>
      <w:r w:rsidR="00E97014">
        <w:t>s</w:t>
      </w:r>
      <w:r w:rsidR="003A0875" w:rsidRPr="005A379C">
        <w:t xml:space="preserve"> </w:t>
      </w:r>
      <w:r w:rsidR="005A379C" w:rsidRPr="005A379C">
        <w:t xml:space="preserve">CSI-RS, </w:t>
      </w:r>
      <w:r w:rsidR="007F7F6D">
        <w:t>2)</w:t>
      </w:r>
      <w:r w:rsidR="00002C70">
        <w:t xml:space="preserve"> </w:t>
      </w:r>
      <w:r w:rsidR="005A379C" w:rsidRPr="005A379C">
        <w:t xml:space="preserve">the </w:t>
      </w:r>
      <w:r w:rsidR="005A379C">
        <w:t>UE</w:t>
      </w:r>
      <w:r w:rsidR="005A379C" w:rsidRPr="005A379C">
        <w:t xml:space="preserve"> </w:t>
      </w:r>
      <w:r w:rsidR="00BD6B2B">
        <w:t>reports</w:t>
      </w:r>
      <w:r w:rsidR="005A379C" w:rsidRPr="005A379C">
        <w:t xml:space="preserve"> the PO and the</w:t>
      </w:r>
      <w:r w:rsidR="005A379C">
        <w:t xml:space="preserve"> associated</w:t>
      </w:r>
      <w:r w:rsidR="005A379C" w:rsidRPr="005A379C">
        <w:t xml:space="preserve"> SRS port, </w:t>
      </w:r>
      <w:r w:rsidR="007F7F6D">
        <w:t>3)</w:t>
      </w:r>
      <w:r w:rsidR="00002C70">
        <w:t xml:space="preserve"> </w:t>
      </w:r>
      <w:r w:rsidR="005A379C" w:rsidRPr="005A379C">
        <w:t xml:space="preserve">the </w:t>
      </w:r>
      <w:proofErr w:type="spellStart"/>
      <w:r w:rsidR="00BD6B2B">
        <w:t>gNB</w:t>
      </w:r>
      <w:proofErr w:type="spellEnd"/>
      <w:r w:rsidR="005A379C" w:rsidRPr="005A379C">
        <w:t xml:space="preserve"> triggers the </w:t>
      </w:r>
      <w:r w:rsidR="00BD6B2B">
        <w:t>UE</w:t>
      </w:r>
      <w:r w:rsidR="005A379C" w:rsidRPr="005A379C">
        <w:t xml:space="preserve"> to </w:t>
      </w:r>
      <w:r w:rsidR="003A0875">
        <w:t>transmit</w:t>
      </w:r>
      <w:r w:rsidR="003A0875" w:rsidRPr="005A379C">
        <w:t xml:space="preserve"> </w:t>
      </w:r>
      <w:r w:rsidR="003A0875">
        <w:t xml:space="preserve">the </w:t>
      </w:r>
      <w:r w:rsidR="005A379C" w:rsidRPr="005A379C">
        <w:t xml:space="preserve">SRS, </w:t>
      </w:r>
      <w:r w:rsidR="007F7F6D">
        <w:t>4)</w:t>
      </w:r>
      <w:r w:rsidR="005A379C" w:rsidRPr="005A379C">
        <w:t xml:space="preserve"> the </w:t>
      </w:r>
      <w:proofErr w:type="spellStart"/>
      <w:r w:rsidR="008C629A">
        <w:t>gNB</w:t>
      </w:r>
      <w:proofErr w:type="spellEnd"/>
      <w:r w:rsidR="005A379C" w:rsidRPr="005A379C">
        <w:t xml:space="preserve"> obtains the uplink channel based on the SRS port fed back by the </w:t>
      </w:r>
      <w:r w:rsidR="008C629A">
        <w:t>UE</w:t>
      </w:r>
      <w:r w:rsidR="005A379C" w:rsidRPr="005A379C">
        <w:t>.</w:t>
      </w:r>
      <w:r w:rsidR="00365A52" w:rsidRPr="00365A52">
        <w:t xml:space="preserve"> </w:t>
      </w:r>
      <w:r w:rsidR="000143EF">
        <w:t xml:space="preserve">Approach 1 is also </w:t>
      </w:r>
      <w:proofErr w:type="gramStart"/>
      <w:r w:rsidR="000143EF" w:rsidRPr="000143EF">
        <w:rPr>
          <w:rFonts w:hint="eastAsia"/>
        </w:rPr>
        <w:t>more flexible and friendl</w:t>
      </w:r>
      <w:r w:rsidR="007F7F6D">
        <w:t>y</w:t>
      </w:r>
      <w:proofErr w:type="gramEnd"/>
      <w:r w:rsidR="000143EF" w:rsidRPr="000143EF">
        <w:rPr>
          <w:rFonts w:hint="eastAsia"/>
        </w:rPr>
        <w:t xml:space="preserve"> to UE implementation as UE can determine the mapping between the SRS ports and physical antennas based on its own need </w:t>
      </w:r>
      <w:r w:rsidR="007F7F6D">
        <w:t>by</w:t>
      </w:r>
      <w:r w:rsidR="007F7F6D" w:rsidRPr="000143EF">
        <w:rPr>
          <w:rFonts w:hint="eastAsia"/>
        </w:rPr>
        <w:t xml:space="preserve"> </w:t>
      </w:r>
      <w:r w:rsidR="006F2EC6">
        <w:t xml:space="preserve">the </w:t>
      </w:r>
      <w:r w:rsidR="000143EF" w:rsidRPr="000143EF">
        <w:rPr>
          <w:rFonts w:hint="eastAsia"/>
        </w:rPr>
        <w:t xml:space="preserve">implementation. </w:t>
      </w:r>
    </w:p>
    <w:p w14:paraId="2086CD03" w14:textId="0FDCD91D" w:rsidR="00677D1A" w:rsidRPr="00002C70" w:rsidRDefault="00DB2730" w:rsidP="004F6F4A">
      <w:pPr>
        <w:jc w:val="center"/>
        <w:rPr>
          <w:rFonts w:eastAsiaTheme="minorEastAsia"/>
          <w:lang w:eastAsia="zh-CN"/>
        </w:rPr>
      </w:pPr>
      <w:r>
        <w:object w:dxaOrig="10905" w:dyaOrig="4500" w14:anchorId="161A4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pt;height:175.7pt" o:ole="">
            <v:imagedata r:id="rId13" o:title=""/>
          </v:shape>
          <o:OLEObject Type="Embed" ProgID="Visio.Drawing.15" ShapeID="_x0000_i1025" DrawAspect="Content" ObjectID="_1784719661" r:id="rId14"/>
        </w:object>
      </w:r>
    </w:p>
    <w:p w14:paraId="1B5C2A08" w14:textId="69470DBB" w:rsidR="00A4135F" w:rsidRPr="00703B84" w:rsidRDefault="00005ABA" w:rsidP="00A4135F">
      <w:pPr>
        <w:pStyle w:val="figure"/>
      </w:pPr>
      <w:r>
        <w:t>P</w:t>
      </w:r>
      <w:r>
        <w:rPr>
          <w:rFonts w:hint="eastAsia"/>
        </w:rPr>
        <w:t>ro</w:t>
      </w:r>
      <w:r>
        <w:t xml:space="preserve">cedure </w:t>
      </w:r>
      <w:r w:rsidR="00A865F4">
        <w:rPr>
          <w:rFonts w:hint="eastAsia"/>
        </w:rPr>
        <w:t>1</w:t>
      </w:r>
      <w:r w:rsidR="00A865F4">
        <w:t xml:space="preserve"> </w:t>
      </w:r>
      <w:r w:rsidR="002963D1" w:rsidRPr="002963D1">
        <w:t xml:space="preserve">of obtaining reciprocity </w:t>
      </w:r>
      <w:r w:rsidR="002963D1">
        <w:t>misalignment</w:t>
      </w:r>
      <w:r w:rsidR="002963D1" w:rsidRPr="002963D1">
        <w:t xml:space="preserve"> for </w:t>
      </w:r>
      <w:proofErr w:type="spellStart"/>
      <w:r w:rsidR="002963D1" w:rsidRPr="002963D1">
        <w:t>gNB</w:t>
      </w:r>
      <w:proofErr w:type="spellEnd"/>
    </w:p>
    <w:p w14:paraId="7C5E6951" w14:textId="1EFD984E" w:rsidR="00082ACB" w:rsidRDefault="001A5E7F" w:rsidP="00002C70">
      <w:r>
        <w:t xml:space="preserve">Considering the UE </w:t>
      </w:r>
      <w:r w:rsidR="004B3451" w:rsidRPr="000143EF">
        <w:rPr>
          <w:rFonts w:hint="eastAsia"/>
        </w:rPr>
        <w:t>implementation</w:t>
      </w:r>
      <w:r w:rsidR="00F47D22" w:rsidRPr="00F47D22">
        <w:t xml:space="preserve">, </w:t>
      </w:r>
      <w:r w:rsidR="00F47D22">
        <w:t>we prefer</w:t>
      </w:r>
      <w:r w:rsidR="00F47D22" w:rsidRPr="00F47D22">
        <w:t xml:space="preserve"> Approach1</w:t>
      </w:r>
      <w:r w:rsidR="00F47D22">
        <w:t xml:space="preserve">, i.e., </w:t>
      </w:r>
      <w:r w:rsidR="00F47D22" w:rsidRPr="00D67F29">
        <w:t xml:space="preserve">UE to report the associated SRS resource or SRS port in PO report for matching the uplink channel for </w:t>
      </w:r>
      <w:proofErr w:type="spellStart"/>
      <w:r w:rsidR="00F47D22" w:rsidRPr="00D67F29">
        <w:t>gNB</w:t>
      </w:r>
      <w:proofErr w:type="spellEnd"/>
      <w:r w:rsidR="00F47D22" w:rsidRPr="00D67F29">
        <w:t>.</w:t>
      </w:r>
    </w:p>
    <w:p w14:paraId="6B73833D" w14:textId="65E6AB21" w:rsidR="00F47D22" w:rsidRDefault="002E672F" w:rsidP="002E672F">
      <w:pPr>
        <w:pStyle w:val="proposal0"/>
      </w:pPr>
      <w:bookmarkStart w:id="32" w:name="_Ref166233691"/>
      <w:r>
        <w:t xml:space="preserve">Support </w:t>
      </w:r>
      <w:r w:rsidRPr="00D67F29">
        <w:t xml:space="preserve">UE to report the associated SRS resource or SRS port in PO report </w:t>
      </w:r>
      <w:r w:rsidR="007F7F6D">
        <w:t>to</w:t>
      </w:r>
      <w:r w:rsidR="007F7F6D" w:rsidRPr="00D67F29">
        <w:t xml:space="preserve"> </w:t>
      </w:r>
      <w:r w:rsidRPr="00D67F29">
        <w:t xml:space="preserve">match the uplink channel for </w:t>
      </w:r>
      <w:proofErr w:type="spellStart"/>
      <w:r w:rsidRPr="00D67F29">
        <w:t>gNB</w:t>
      </w:r>
      <w:proofErr w:type="spellEnd"/>
      <w:r w:rsidR="00197C00">
        <w:t>.</w:t>
      </w:r>
      <w:bookmarkEnd w:id="32"/>
    </w:p>
    <w:p w14:paraId="5D3FF5EA" w14:textId="5DD0AA01" w:rsidR="00703B84" w:rsidRPr="00A648D9" w:rsidRDefault="00A648D9" w:rsidP="00703B84">
      <w:pPr>
        <w:rPr>
          <w:rFonts w:eastAsiaTheme="minorEastAsia"/>
          <w:lang w:eastAsia="zh-CN"/>
        </w:rPr>
      </w:pPr>
      <w:r w:rsidRPr="00A648D9">
        <w:rPr>
          <w:rFonts w:eastAsiaTheme="minorEastAsia"/>
          <w:lang w:eastAsia="zh-CN"/>
        </w:rPr>
        <w:t>Besides,</w:t>
      </w:r>
      <w:r w:rsidR="00AE3513" w:rsidRPr="00AE3513">
        <w:rPr>
          <w:rFonts w:eastAsiaTheme="minorEastAsia"/>
          <w:lang w:eastAsia="zh-CN"/>
        </w:rPr>
        <w:t xml:space="preserve"> </w:t>
      </w:r>
      <w:r w:rsidR="00AE3513" w:rsidRPr="00A648D9">
        <w:rPr>
          <w:rFonts w:eastAsiaTheme="minorEastAsia"/>
          <w:lang w:eastAsia="zh-CN"/>
        </w:rPr>
        <w:t>since the channel is time-varying,</w:t>
      </w:r>
      <w:r w:rsidRPr="00A648D9">
        <w:rPr>
          <w:rFonts w:eastAsiaTheme="minorEastAsia"/>
          <w:lang w:eastAsia="zh-CN"/>
        </w:rPr>
        <w:t xml:space="preserve"> it is necessary to control the transmission interval between the SRS and the CSI-RS</w:t>
      </w:r>
      <w:r w:rsidR="00AE3513" w:rsidRPr="00AE3513">
        <w:rPr>
          <w:rFonts w:eastAsiaTheme="minorEastAsia"/>
          <w:lang w:eastAsia="zh-CN"/>
        </w:rPr>
        <w:t xml:space="preserve"> </w:t>
      </w:r>
      <w:r w:rsidR="00AE3513" w:rsidRPr="00A77E7F">
        <w:rPr>
          <w:rFonts w:eastAsiaTheme="minorEastAsia"/>
          <w:lang w:eastAsia="zh-CN"/>
        </w:rPr>
        <w:t xml:space="preserve">in order to counteract the phase of the </w:t>
      </w:r>
      <w:r w:rsidR="00AE3513">
        <w:rPr>
          <w:rFonts w:eastAsiaTheme="minorEastAsia"/>
          <w:lang w:eastAsia="zh-CN"/>
        </w:rPr>
        <w:t>UL</w:t>
      </w:r>
      <w:r w:rsidR="00AE3513" w:rsidRPr="00A77E7F">
        <w:rPr>
          <w:rFonts w:eastAsiaTheme="minorEastAsia"/>
          <w:lang w:eastAsia="zh-CN"/>
        </w:rPr>
        <w:t xml:space="preserve"> channel and</w:t>
      </w:r>
      <w:r w:rsidR="00AE3513">
        <w:rPr>
          <w:rFonts w:eastAsiaTheme="minorEastAsia"/>
          <w:lang w:eastAsia="zh-CN"/>
        </w:rPr>
        <w:t xml:space="preserve"> the phase of</w:t>
      </w:r>
      <w:r w:rsidR="00AE3513" w:rsidRPr="00A77E7F">
        <w:rPr>
          <w:rFonts w:eastAsiaTheme="minorEastAsia"/>
          <w:lang w:eastAsia="zh-CN"/>
        </w:rPr>
        <w:t xml:space="preserve"> </w:t>
      </w:r>
      <w:r w:rsidR="00AE3513">
        <w:rPr>
          <w:rFonts w:eastAsiaTheme="minorEastAsia"/>
          <w:lang w:eastAsia="zh-CN"/>
        </w:rPr>
        <w:t>DL</w:t>
      </w:r>
      <w:r w:rsidR="00AE3513" w:rsidRPr="00A77E7F">
        <w:rPr>
          <w:rFonts w:eastAsiaTheme="minorEastAsia"/>
          <w:lang w:eastAsia="zh-CN"/>
        </w:rPr>
        <w:t xml:space="preserve"> channel</w:t>
      </w:r>
      <w:r w:rsidR="00AE3513">
        <w:rPr>
          <w:rFonts w:eastAsiaTheme="minorEastAsia"/>
          <w:lang w:eastAsia="zh-CN"/>
        </w:rPr>
        <w:t xml:space="preserve"> for each TRP</w:t>
      </w:r>
      <w:r w:rsidR="00AE3513" w:rsidRPr="00A77E7F">
        <w:rPr>
          <w:rFonts w:eastAsiaTheme="minorEastAsia"/>
          <w:lang w:eastAsia="zh-CN"/>
        </w:rPr>
        <w:t xml:space="preserve"> as much as possible</w:t>
      </w:r>
      <w:r w:rsidRPr="00A648D9">
        <w:rPr>
          <w:rFonts w:eastAsiaTheme="minorEastAsia"/>
          <w:lang w:eastAsia="zh-CN"/>
        </w:rPr>
        <w:t>.</w:t>
      </w:r>
    </w:p>
    <w:p w14:paraId="1DB24E27" w14:textId="1FB15AEB" w:rsidR="007165A6" w:rsidRPr="007165A6" w:rsidRDefault="007165A6" w:rsidP="00FB022E">
      <w:pPr>
        <w:pStyle w:val="proposal0"/>
      </w:pPr>
      <w:bookmarkStart w:id="33" w:name="_Ref166233692"/>
      <w:r w:rsidRPr="0070059B">
        <w:t>Limit the time gap between the received CSI-RS and the transmitted associated SRS within a certain time range.</w:t>
      </w:r>
      <w:bookmarkEnd w:id="33"/>
    </w:p>
    <w:p w14:paraId="2E92904E" w14:textId="77777777" w:rsidR="00096A07" w:rsidRPr="00096A07" w:rsidRDefault="00096A07" w:rsidP="00096A07">
      <w:pPr>
        <w:rPr>
          <w:rFonts w:eastAsiaTheme="minorEastAsia"/>
          <w:lang w:eastAsia="zh-CN"/>
        </w:rPr>
      </w:pPr>
    </w:p>
    <w:p w14:paraId="5972B107" w14:textId="611999AD" w:rsidR="00384378" w:rsidRDefault="00384378" w:rsidP="00384378">
      <w:pPr>
        <w:pStyle w:val="title2"/>
      </w:pPr>
      <w:r>
        <w:lastRenderedPageBreak/>
        <w:t xml:space="preserve">Linkage assumption </w:t>
      </w:r>
      <w:r w:rsidR="00EF3392">
        <w:t>between</w:t>
      </w:r>
      <w:r w:rsidR="00EA71A1">
        <w:t xml:space="preserve"> </w:t>
      </w:r>
      <w:r w:rsidR="00B2269C">
        <w:t>DO</w:t>
      </w:r>
      <w:r w:rsidR="00EA71A1">
        <w:t xml:space="preserve"> reporting</w:t>
      </w:r>
      <w:bookmarkStart w:id="34" w:name="OLE_LINK8"/>
      <w:bookmarkStart w:id="35" w:name="OLE_LINK15"/>
      <w:r w:rsidR="00C26134">
        <w:t xml:space="preserve"> and </w:t>
      </w:r>
      <w:r w:rsidR="00D66047">
        <w:t xml:space="preserve">Rel-18 </w:t>
      </w:r>
      <w:r w:rsidR="00C26134">
        <w:t>CJT CSI reporting</w:t>
      </w:r>
      <w:bookmarkEnd w:id="34"/>
      <w:bookmarkEnd w:id="35"/>
    </w:p>
    <w:p w14:paraId="68E5DB4F" w14:textId="0CE281E4" w:rsidR="00B76DDB" w:rsidRDefault="00B6034B" w:rsidP="00713E54">
      <w:pPr>
        <w:rPr>
          <w:rFonts w:eastAsiaTheme="minorEastAsia"/>
          <w:lang w:eastAsia="zh-CN"/>
        </w:rPr>
      </w:pPr>
      <w:r w:rsidRPr="00B6034B">
        <w:rPr>
          <w:rFonts w:eastAsiaTheme="minorEastAsia"/>
          <w:lang w:eastAsia="zh-CN"/>
        </w:rPr>
        <w:t xml:space="preserve">In previous meetings, we have made a lot of progress on the design and configuration of </w:t>
      </w:r>
      <w:r w:rsidR="00DF5C0F">
        <w:rPr>
          <w:rFonts w:eastAsiaTheme="minorEastAsia"/>
          <w:lang w:eastAsia="zh-CN"/>
        </w:rPr>
        <w:t xml:space="preserve">the </w:t>
      </w:r>
      <w:r w:rsidR="00B2269C">
        <w:rPr>
          <w:rFonts w:eastAsiaTheme="minorEastAsia"/>
          <w:lang w:eastAsia="zh-CN"/>
        </w:rPr>
        <w:t>DO</w:t>
      </w:r>
      <w:r w:rsidRPr="00B6034B">
        <w:rPr>
          <w:rFonts w:eastAsiaTheme="minorEastAsia"/>
          <w:lang w:eastAsia="zh-CN"/>
        </w:rPr>
        <w:t xml:space="preserve"> report.</w:t>
      </w:r>
      <w:r w:rsidR="00DD35DC">
        <w:rPr>
          <w:rFonts w:eastAsiaTheme="minorEastAsia"/>
          <w:lang w:eastAsia="zh-CN"/>
        </w:rPr>
        <w:t xml:space="preserve"> Further, we have agreed that </w:t>
      </w:r>
      <w:proofErr w:type="spellStart"/>
      <w:r w:rsidR="00DD35DC">
        <w:rPr>
          <w:rFonts w:eastAsiaTheme="minorEastAsia"/>
          <w:lang w:eastAsia="zh-CN"/>
        </w:rPr>
        <w:t>gNB</w:t>
      </w:r>
      <w:proofErr w:type="spellEnd"/>
      <w:r w:rsidR="00DD35DC">
        <w:rPr>
          <w:rFonts w:eastAsiaTheme="minorEastAsia"/>
          <w:lang w:eastAsia="zh-CN"/>
        </w:rPr>
        <w:t xml:space="preserve"> will perform pre-compensation on PDSCH to align timing among TRPs.</w:t>
      </w:r>
      <w:r w:rsidRPr="00B6034B">
        <w:rPr>
          <w:rFonts w:eastAsiaTheme="minorEastAsia"/>
          <w:lang w:eastAsia="zh-CN"/>
        </w:rPr>
        <w:t xml:space="preserve"> </w:t>
      </w:r>
      <w:r w:rsidR="00276C18">
        <w:rPr>
          <w:rFonts w:eastAsiaTheme="minorEastAsia"/>
          <w:lang w:eastAsia="zh-CN"/>
        </w:rPr>
        <w:t xml:space="preserve">The pre-compensation of </w:t>
      </w:r>
      <w:r w:rsidR="00B2269C">
        <w:rPr>
          <w:rFonts w:eastAsiaTheme="minorEastAsia"/>
          <w:lang w:eastAsia="zh-CN"/>
        </w:rPr>
        <w:t>DO</w:t>
      </w:r>
      <w:r w:rsidR="00276C18">
        <w:rPr>
          <w:rFonts w:eastAsiaTheme="minorEastAsia"/>
          <w:lang w:eastAsia="zh-CN"/>
        </w:rPr>
        <w:t xml:space="preserve"> needs to work together with PDSCH precoding based on Rel-18 CJT CSI report to ensure the PDSCH reception performance</w:t>
      </w:r>
      <w:r w:rsidR="008B6756">
        <w:rPr>
          <w:rFonts w:eastAsiaTheme="minorEastAsia"/>
          <w:lang w:eastAsia="zh-CN"/>
        </w:rPr>
        <w:t xml:space="preserve">, i.e., the PDSCH precoding shall match with the </w:t>
      </w:r>
      <w:r w:rsidR="00B2269C">
        <w:rPr>
          <w:rFonts w:eastAsiaTheme="minorEastAsia"/>
          <w:lang w:eastAsia="zh-CN"/>
        </w:rPr>
        <w:t>DO</w:t>
      </w:r>
      <w:r w:rsidR="0008490E">
        <w:rPr>
          <w:rFonts w:eastAsiaTheme="minorEastAsia"/>
          <w:lang w:eastAsia="zh-CN"/>
        </w:rPr>
        <w:t xml:space="preserve"> pre-compensation so that </w:t>
      </w:r>
      <w:r w:rsidR="00B2269C">
        <w:rPr>
          <w:rFonts w:eastAsiaTheme="minorEastAsia"/>
          <w:lang w:eastAsia="zh-CN"/>
        </w:rPr>
        <w:t>DO</w:t>
      </w:r>
      <w:r w:rsidR="0008490E">
        <w:rPr>
          <w:rFonts w:eastAsiaTheme="minorEastAsia"/>
          <w:lang w:eastAsia="zh-CN"/>
        </w:rPr>
        <w:t xml:space="preserve"> is perfectly </w:t>
      </w:r>
      <w:r w:rsidR="00DE585D">
        <w:rPr>
          <w:rFonts w:eastAsiaTheme="minorEastAsia"/>
          <w:lang w:eastAsia="zh-CN"/>
        </w:rPr>
        <w:t>cancelled out</w:t>
      </w:r>
      <w:r w:rsidR="0008490E">
        <w:rPr>
          <w:rFonts w:eastAsiaTheme="minorEastAsia"/>
          <w:lang w:eastAsia="zh-CN"/>
        </w:rPr>
        <w:t>.</w:t>
      </w:r>
      <w:r w:rsidR="001C6936">
        <w:rPr>
          <w:rFonts w:eastAsiaTheme="minorEastAsia"/>
          <w:lang w:eastAsia="zh-CN"/>
        </w:rPr>
        <w:t xml:space="preserve"> </w:t>
      </w:r>
      <w:r w:rsidR="007617BC">
        <w:rPr>
          <w:rFonts w:eastAsiaTheme="minorEastAsia" w:hint="eastAsia"/>
          <w:lang w:eastAsia="zh-CN"/>
        </w:rPr>
        <w:t>Thus,</w:t>
      </w:r>
      <w:r w:rsidR="001C6936">
        <w:rPr>
          <w:rFonts w:eastAsiaTheme="minorEastAsia"/>
          <w:lang w:eastAsia="zh-CN"/>
        </w:rPr>
        <w:t xml:space="preserve"> CJT CSI report need</w:t>
      </w:r>
      <w:r w:rsidR="007617BC">
        <w:rPr>
          <w:rFonts w:eastAsiaTheme="minorEastAsia"/>
          <w:lang w:eastAsia="zh-CN"/>
        </w:rPr>
        <w:t>s</w:t>
      </w:r>
      <w:r w:rsidR="001C6936">
        <w:rPr>
          <w:rFonts w:eastAsiaTheme="minorEastAsia"/>
          <w:lang w:eastAsia="zh-CN"/>
        </w:rPr>
        <w:t xml:space="preserve"> to somehow coordinate with CJTC </w:t>
      </w:r>
      <w:r w:rsidR="00B2269C">
        <w:rPr>
          <w:rFonts w:eastAsiaTheme="minorEastAsia"/>
          <w:lang w:eastAsia="zh-CN"/>
        </w:rPr>
        <w:t>DO</w:t>
      </w:r>
      <w:r w:rsidR="001C6936">
        <w:rPr>
          <w:rFonts w:eastAsiaTheme="minorEastAsia"/>
          <w:lang w:eastAsia="zh-CN"/>
        </w:rPr>
        <w:t xml:space="preserve"> report.</w:t>
      </w:r>
    </w:p>
    <w:p w14:paraId="088EF669" w14:textId="6CC5C65B" w:rsidR="00F4767B" w:rsidRDefault="00F4767B" w:rsidP="00713E54">
      <w:pPr>
        <w:rPr>
          <w:rFonts w:eastAsiaTheme="minorEastAsia"/>
          <w:lang w:eastAsia="zh-CN"/>
        </w:rPr>
      </w:pPr>
      <w:r>
        <w:rPr>
          <w:rFonts w:eastAsiaTheme="minorEastAsia" w:hint="eastAsia"/>
          <w:lang w:eastAsia="zh-CN"/>
        </w:rPr>
        <w:t>T</w:t>
      </w:r>
      <w:r>
        <w:rPr>
          <w:rFonts w:eastAsiaTheme="minorEastAsia"/>
          <w:lang w:eastAsia="zh-CN"/>
        </w:rPr>
        <w:t xml:space="preserve">he following approaches can be considered to coordinate CJT CSI report with CJTC </w:t>
      </w:r>
      <w:r w:rsidR="00B2269C">
        <w:rPr>
          <w:rFonts w:eastAsiaTheme="minorEastAsia"/>
          <w:lang w:eastAsia="zh-CN"/>
        </w:rPr>
        <w:t>DO</w:t>
      </w:r>
      <w:r>
        <w:rPr>
          <w:rFonts w:eastAsiaTheme="minorEastAsia"/>
          <w:lang w:eastAsia="zh-CN"/>
        </w:rPr>
        <w:t xml:space="preserve"> report.</w:t>
      </w:r>
    </w:p>
    <w:p w14:paraId="2695472F" w14:textId="5178E237" w:rsidR="00EE4E5F" w:rsidRPr="007043C2" w:rsidRDefault="00671EBD" w:rsidP="00671EBD">
      <w:pPr>
        <w:pStyle w:val="boldbullet2"/>
        <w:rPr>
          <w:b w:val="0"/>
        </w:rPr>
      </w:pPr>
      <w:r w:rsidRPr="007043C2">
        <w:rPr>
          <w:rFonts w:hint="eastAsia"/>
          <w:b w:val="0"/>
        </w:rPr>
        <w:t>A</w:t>
      </w:r>
      <w:r w:rsidRPr="007043C2">
        <w:rPr>
          <w:b w:val="0"/>
        </w:rPr>
        <w:t xml:space="preserve">pproach 1: </w:t>
      </w:r>
      <w:proofErr w:type="spellStart"/>
      <w:r w:rsidR="00B73AF3" w:rsidRPr="007043C2">
        <w:rPr>
          <w:rFonts w:eastAsiaTheme="minorEastAsia"/>
          <w:b w:val="0"/>
        </w:rPr>
        <w:t>gNB</w:t>
      </w:r>
      <w:proofErr w:type="spellEnd"/>
      <w:r w:rsidR="00B73AF3" w:rsidRPr="007043C2">
        <w:rPr>
          <w:rFonts w:eastAsiaTheme="minorEastAsia"/>
          <w:b w:val="0"/>
        </w:rPr>
        <w:t xml:space="preserve"> to compensate </w:t>
      </w:r>
      <w:r w:rsidR="00B637B8" w:rsidRPr="007043C2">
        <w:rPr>
          <w:rFonts w:eastAsiaTheme="minorEastAsia"/>
          <w:b w:val="0"/>
        </w:rPr>
        <w:t>UE-specific</w:t>
      </w:r>
      <w:r w:rsidR="00B73AF3" w:rsidRPr="007043C2">
        <w:rPr>
          <w:rFonts w:eastAsiaTheme="minorEastAsia"/>
          <w:b w:val="0"/>
        </w:rPr>
        <w:t xml:space="preserve"> </w:t>
      </w:r>
      <w:r w:rsidR="00B2269C">
        <w:rPr>
          <w:rFonts w:eastAsiaTheme="minorEastAsia"/>
          <w:b w:val="0"/>
        </w:rPr>
        <w:t>DO</w:t>
      </w:r>
      <w:r w:rsidR="00182490" w:rsidRPr="007043C2">
        <w:rPr>
          <w:rFonts w:eastAsiaTheme="minorEastAsia"/>
          <w:b w:val="0"/>
        </w:rPr>
        <w:t xml:space="preserve"> values</w:t>
      </w:r>
      <w:r w:rsidR="00B73AF3" w:rsidRPr="007043C2">
        <w:rPr>
          <w:rFonts w:eastAsiaTheme="minorEastAsia"/>
          <w:b w:val="0"/>
        </w:rPr>
        <w:t xml:space="preserve"> between the CSI-RS resources associated with the CJT CSI report</w:t>
      </w:r>
      <w:r w:rsidR="000C70C2" w:rsidRPr="007043C2">
        <w:rPr>
          <w:rFonts w:eastAsiaTheme="minorEastAsia"/>
          <w:b w:val="0"/>
        </w:rPr>
        <w:t xml:space="preserve"> for each UE</w:t>
      </w:r>
      <w:r w:rsidR="00B73AF3" w:rsidRPr="007043C2">
        <w:rPr>
          <w:rFonts w:eastAsiaTheme="minorEastAsia"/>
          <w:b w:val="0"/>
        </w:rPr>
        <w:t>.</w:t>
      </w:r>
    </w:p>
    <w:p w14:paraId="02A55CB5" w14:textId="698FC51D" w:rsidR="00C35FA5" w:rsidRPr="007043C2" w:rsidRDefault="00C35FA5" w:rsidP="00671EBD">
      <w:pPr>
        <w:pStyle w:val="boldbullet2"/>
        <w:rPr>
          <w:b w:val="0"/>
        </w:rPr>
      </w:pPr>
      <w:r w:rsidRPr="007043C2">
        <w:rPr>
          <w:b w:val="0"/>
        </w:rPr>
        <w:t>Approach 2:</w:t>
      </w:r>
      <w:r w:rsidR="00DB4D4F" w:rsidRPr="007043C2">
        <w:rPr>
          <w:rFonts w:eastAsiaTheme="minorEastAsia"/>
          <w:b w:val="0"/>
        </w:rPr>
        <w:t xml:space="preserve"> </w:t>
      </w:r>
      <w:proofErr w:type="spellStart"/>
      <w:r w:rsidR="00DB4D4F" w:rsidRPr="007043C2">
        <w:rPr>
          <w:rFonts w:eastAsiaTheme="minorEastAsia"/>
          <w:b w:val="0"/>
        </w:rPr>
        <w:t>gNB</w:t>
      </w:r>
      <w:proofErr w:type="spellEnd"/>
      <w:r w:rsidR="00DB4D4F" w:rsidRPr="007043C2">
        <w:rPr>
          <w:rFonts w:eastAsiaTheme="minorEastAsia"/>
          <w:b w:val="0"/>
        </w:rPr>
        <w:t xml:space="preserve"> to compensate </w:t>
      </w:r>
      <w:r w:rsidR="00FB1784">
        <w:rPr>
          <w:rFonts w:eastAsiaTheme="minorEastAsia"/>
          <w:b w:val="0"/>
        </w:rPr>
        <w:t>a</w:t>
      </w:r>
      <w:r w:rsidR="009544E1" w:rsidRPr="007043C2">
        <w:rPr>
          <w:rFonts w:eastAsiaTheme="minorEastAsia"/>
          <w:b w:val="0"/>
        </w:rPr>
        <w:t xml:space="preserve"> UE-common</w:t>
      </w:r>
      <w:r w:rsidR="00DB4D4F" w:rsidRPr="007043C2">
        <w:rPr>
          <w:rFonts w:eastAsiaTheme="minorEastAsia"/>
          <w:b w:val="0"/>
        </w:rPr>
        <w:t xml:space="preserve"> </w:t>
      </w:r>
      <w:r w:rsidR="00B2269C">
        <w:rPr>
          <w:rFonts w:eastAsiaTheme="minorEastAsia"/>
          <w:b w:val="0"/>
        </w:rPr>
        <w:t>DO</w:t>
      </w:r>
      <w:r w:rsidR="00C040E7" w:rsidRPr="007043C2">
        <w:rPr>
          <w:rFonts w:eastAsiaTheme="minorEastAsia"/>
          <w:b w:val="0"/>
        </w:rPr>
        <w:t xml:space="preserve"> value</w:t>
      </w:r>
      <w:r w:rsidR="00DB4D4F" w:rsidRPr="007043C2">
        <w:rPr>
          <w:rFonts w:eastAsiaTheme="minorEastAsia"/>
          <w:b w:val="0"/>
        </w:rPr>
        <w:t xml:space="preserve"> between the CSI-RS resources associated with the CJT CSI report for </w:t>
      </w:r>
      <w:r w:rsidR="00D86E95" w:rsidRPr="007043C2">
        <w:rPr>
          <w:rFonts w:eastAsiaTheme="minorEastAsia"/>
          <w:b w:val="0"/>
        </w:rPr>
        <w:t>all</w:t>
      </w:r>
      <w:r w:rsidR="00DB4D4F" w:rsidRPr="007043C2">
        <w:rPr>
          <w:rFonts w:eastAsiaTheme="minorEastAsia"/>
          <w:b w:val="0"/>
        </w:rPr>
        <w:t xml:space="preserve"> UE</w:t>
      </w:r>
      <w:r w:rsidR="00D86E95" w:rsidRPr="007043C2">
        <w:rPr>
          <w:rFonts w:eastAsiaTheme="minorEastAsia"/>
          <w:b w:val="0"/>
        </w:rPr>
        <w:t>s</w:t>
      </w:r>
      <w:r w:rsidR="00DB4D4F" w:rsidRPr="007043C2">
        <w:rPr>
          <w:rFonts w:eastAsiaTheme="minorEastAsia"/>
          <w:b w:val="0"/>
        </w:rPr>
        <w:t>.</w:t>
      </w:r>
    </w:p>
    <w:p w14:paraId="01E4D56A" w14:textId="413E4054" w:rsidR="004810CF" w:rsidRPr="007043C2" w:rsidRDefault="004810CF" w:rsidP="009E615F">
      <w:pPr>
        <w:pStyle w:val="boldbullet2"/>
        <w:rPr>
          <w:b w:val="0"/>
        </w:rPr>
      </w:pPr>
      <w:r w:rsidRPr="007043C2">
        <w:rPr>
          <w:b w:val="0"/>
        </w:rPr>
        <w:t>Approach 3:</w:t>
      </w:r>
      <w:r w:rsidR="00C44789" w:rsidRPr="007043C2">
        <w:rPr>
          <w:b w:val="0"/>
        </w:rPr>
        <w:t xml:space="preserve"> </w:t>
      </w:r>
      <w:r w:rsidR="009E615F" w:rsidRPr="007043C2">
        <w:rPr>
          <w:b w:val="0"/>
        </w:rPr>
        <w:t xml:space="preserve">UE compensate for the </w:t>
      </w:r>
      <w:r w:rsidR="00563061" w:rsidRPr="007043C2">
        <w:rPr>
          <w:rFonts w:eastAsiaTheme="minorEastAsia"/>
          <w:b w:val="0"/>
        </w:rPr>
        <w:t>UE-specific</w:t>
      </w:r>
      <w:r w:rsidR="00563061" w:rsidRPr="007043C2">
        <w:rPr>
          <w:b w:val="0"/>
        </w:rPr>
        <w:t xml:space="preserve"> </w:t>
      </w:r>
      <w:r w:rsidR="00B2269C">
        <w:rPr>
          <w:b w:val="0"/>
        </w:rPr>
        <w:t>DO</w:t>
      </w:r>
      <w:r w:rsidR="00563061" w:rsidRPr="007043C2">
        <w:rPr>
          <w:b w:val="0"/>
        </w:rPr>
        <w:t xml:space="preserve"> values</w:t>
      </w:r>
      <w:r w:rsidR="009E615F" w:rsidRPr="007043C2">
        <w:rPr>
          <w:b w:val="0"/>
        </w:rPr>
        <w:t xml:space="preserve"> between the CSI-RS resource associated with the CJT CSI report during the calculation of CJT CSI.</w:t>
      </w:r>
    </w:p>
    <w:p w14:paraId="0B7EF463" w14:textId="427B6C51" w:rsidR="00085284" w:rsidRDefault="00882C73" w:rsidP="00713E54">
      <w:pPr>
        <w:rPr>
          <w:rFonts w:eastAsiaTheme="minorEastAsia"/>
          <w:lang w:eastAsia="zh-CN"/>
        </w:rPr>
      </w:pPr>
      <w:r>
        <w:rPr>
          <w:rFonts w:eastAsiaTheme="minorEastAsia"/>
          <w:lang w:eastAsia="zh-CN"/>
        </w:rPr>
        <w:t>For Approach</w:t>
      </w:r>
      <w:r w:rsidR="00F96357">
        <w:rPr>
          <w:rFonts w:eastAsiaTheme="minorEastAsia"/>
          <w:lang w:eastAsia="zh-CN"/>
        </w:rPr>
        <w:t xml:space="preserve"> </w:t>
      </w:r>
      <w:r>
        <w:rPr>
          <w:rFonts w:eastAsiaTheme="minorEastAsia"/>
          <w:lang w:eastAsia="zh-CN"/>
        </w:rPr>
        <w:t>1</w:t>
      </w:r>
      <w:r w:rsidR="00B76DDB">
        <w:rPr>
          <w:rFonts w:eastAsiaTheme="minorEastAsia"/>
          <w:lang w:eastAsia="zh-CN"/>
        </w:rPr>
        <w:t xml:space="preserve">, </w:t>
      </w:r>
      <w:r w:rsidR="00B76DDB">
        <w:t>d</w:t>
      </w:r>
      <w:r w:rsidR="00B76DDB">
        <w:rPr>
          <w:rFonts w:hint="eastAsia"/>
        </w:rPr>
        <w:t>ifferent</w:t>
      </w:r>
      <w:r w:rsidR="00B76DDB">
        <w:t xml:space="preserve"> </w:t>
      </w:r>
      <w:r w:rsidR="00B76DDB">
        <w:rPr>
          <w:rFonts w:hint="eastAsia"/>
        </w:rPr>
        <w:t>UE</w:t>
      </w:r>
      <w:r w:rsidR="00B76DDB">
        <w:t xml:space="preserve">s </w:t>
      </w:r>
      <w:r w:rsidR="00B76DDB">
        <w:rPr>
          <w:rFonts w:hint="eastAsia"/>
        </w:rPr>
        <w:t>may</w:t>
      </w:r>
      <w:r w:rsidR="00B76DDB">
        <w:t xml:space="preserve"> </w:t>
      </w:r>
      <w:r w:rsidR="00B76DDB">
        <w:rPr>
          <w:rFonts w:hint="eastAsia"/>
        </w:rPr>
        <w:t>report</w:t>
      </w:r>
      <w:r w:rsidR="00B76DDB">
        <w:t xml:space="preserve"> </w:t>
      </w:r>
      <w:r w:rsidR="00B76DDB">
        <w:rPr>
          <w:rFonts w:hint="eastAsia"/>
        </w:rPr>
        <w:t>different</w:t>
      </w:r>
      <w:r w:rsidR="00B76DDB">
        <w:t xml:space="preserve"> </w:t>
      </w:r>
      <w:r w:rsidR="00B2269C">
        <w:t>DO</w:t>
      </w:r>
      <w:r w:rsidR="00B76DDB">
        <w:t xml:space="preserve">s due to different </w:t>
      </w:r>
      <w:r w:rsidR="00B76DDB" w:rsidRPr="00085284">
        <w:rPr>
          <w:rFonts w:eastAsiaTheme="minorEastAsia"/>
          <w:lang w:eastAsia="zh-CN"/>
        </w:rPr>
        <w:t>propagation delay offset</w:t>
      </w:r>
      <w:r w:rsidR="00BA2176">
        <w:rPr>
          <w:rFonts w:eastAsiaTheme="minorEastAsia"/>
          <w:lang w:eastAsia="zh-CN"/>
        </w:rPr>
        <w:t>s</w:t>
      </w:r>
      <w:r w:rsidR="00B76DDB" w:rsidRPr="00085284">
        <w:rPr>
          <w:rFonts w:eastAsiaTheme="minorEastAsia"/>
          <w:lang w:eastAsia="zh-CN"/>
        </w:rPr>
        <w:t xml:space="preserve"> between TRPs</w:t>
      </w:r>
      <w:r w:rsidR="00B76DDB">
        <w:rPr>
          <w:rFonts w:eastAsiaTheme="minorEastAsia"/>
          <w:lang w:eastAsia="zh-CN"/>
        </w:rPr>
        <w:t>.</w:t>
      </w:r>
      <w:r w:rsidR="00202300" w:rsidRPr="00202300">
        <w:rPr>
          <w:rFonts w:eastAsiaTheme="minorEastAsia"/>
          <w:lang w:eastAsia="zh-CN"/>
        </w:rPr>
        <w:t xml:space="preserve"> </w:t>
      </w:r>
      <w:r w:rsidR="00B76DDB">
        <w:rPr>
          <w:rFonts w:eastAsiaTheme="minorEastAsia"/>
          <w:lang w:eastAsia="zh-CN"/>
        </w:rPr>
        <w:t>This usage</w:t>
      </w:r>
      <w:r w:rsidR="00202300" w:rsidRPr="00202300">
        <w:rPr>
          <w:rFonts w:eastAsiaTheme="minorEastAsia"/>
          <w:lang w:eastAsia="zh-CN"/>
        </w:rPr>
        <w:t xml:space="preserve"> may require UE-specific CSI-RS resources, which would also imply a significant RS overhead</w:t>
      </w:r>
      <w:r w:rsidR="00B343AA">
        <w:rPr>
          <w:rFonts w:eastAsiaTheme="minorEastAsia"/>
          <w:lang w:eastAsia="zh-CN"/>
        </w:rPr>
        <w:t>. Considering the RS overhead can be as large as 128 ports per UE,</w:t>
      </w:r>
      <w:r w:rsidR="00202300" w:rsidRPr="00202300">
        <w:rPr>
          <w:rFonts w:eastAsiaTheme="minorEastAsia"/>
          <w:lang w:eastAsia="zh-CN"/>
        </w:rPr>
        <w:t xml:space="preserve"> </w:t>
      </w:r>
      <w:r w:rsidR="008E13DD">
        <w:rPr>
          <w:rFonts w:eastAsiaTheme="minorEastAsia"/>
          <w:lang w:eastAsia="zh-CN"/>
        </w:rPr>
        <w:t xml:space="preserve">it </w:t>
      </w:r>
      <w:r w:rsidR="00202300" w:rsidRPr="00202300">
        <w:rPr>
          <w:rFonts w:eastAsiaTheme="minorEastAsia"/>
          <w:lang w:eastAsia="zh-CN"/>
        </w:rPr>
        <w:t>is not recommended.</w:t>
      </w:r>
    </w:p>
    <w:p w14:paraId="063883F7" w14:textId="49602954" w:rsidR="00F10623" w:rsidRDefault="008645F7" w:rsidP="00713E54">
      <w:pPr>
        <w:rPr>
          <w:rFonts w:eastAsiaTheme="minorEastAsia"/>
          <w:lang w:eastAsia="zh-CN"/>
        </w:rPr>
      </w:pPr>
      <w:r>
        <w:object w:dxaOrig="15555" w:dyaOrig="4590" w14:anchorId="5154855E">
          <v:shape id="_x0000_i1026" type="#_x0000_t75" style="width:453.5pt;height:134.85pt" o:ole="">
            <v:imagedata r:id="rId15" o:title=""/>
          </v:shape>
          <o:OLEObject Type="Embed" ProgID="Visio.Drawing.15" ShapeID="_x0000_i1026" DrawAspect="Content" ObjectID="_1784719662" r:id="rId16"/>
        </w:object>
      </w:r>
    </w:p>
    <w:p w14:paraId="74938989" w14:textId="243B2235" w:rsidR="00196A49" w:rsidRDefault="00863560" w:rsidP="00F10623">
      <w:pPr>
        <w:pStyle w:val="figure"/>
      </w:pPr>
      <w:r>
        <w:rPr>
          <w:rFonts w:eastAsiaTheme="minorEastAsia"/>
        </w:rPr>
        <w:t xml:space="preserve">CJT CSI report associated with </w:t>
      </w:r>
      <w:r w:rsidR="00BB3CB6" w:rsidRPr="00202300">
        <w:rPr>
          <w:rFonts w:eastAsiaTheme="minorEastAsia"/>
        </w:rPr>
        <w:t>CSI-RS resource</w:t>
      </w:r>
      <w:r w:rsidR="00BB3CB6">
        <w:rPr>
          <w:rFonts w:eastAsiaTheme="minorEastAsia"/>
        </w:rPr>
        <w:t>s</w:t>
      </w:r>
      <w:r w:rsidR="00BB3CB6" w:rsidRPr="00202300">
        <w:rPr>
          <w:rFonts w:eastAsiaTheme="minorEastAsia"/>
        </w:rPr>
        <w:t xml:space="preserve"> </w:t>
      </w:r>
      <w:r>
        <w:rPr>
          <w:rFonts w:eastAsiaTheme="minorEastAsia"/>
        </w:rPr>
        <w:t>with timing c</w:t>
      </w:r>
      <w:r w:rsidRPr="00202300">
        <w:rPr>
          <w:rFonts w:eastAsiaTheme="minorEastAsia"/>
        </w:rPr>
        <w:t>ompensat</w:t>
      </w:r>
      <w:r>
        <w:rPr>
          <w:rFonts w:eastAsiaTheme="minorEastAsia"/>
        </w:rPr>
        <w:t>ion</w:t>
      </w:r>
    </w:p>
    <w:p w14:paraId="1B1AE869" w14:textId="5CC68D5E" w:rsidR="002B790D" w:rsidRDefault="001045DA" w:rsidP="00713E54">
      <w:pPr>
        <w:rPr>
          <w:rFonts w:eastAsiaTheme="minorEastAsia"/>
          <w:lang w:eastAsia="zh-CN"/>
        </w:rPr>
      </w:pPr>
      <w:r>
        <w:rPr>
          <w:rFonts w:eastAsiaTheme="minorEastAsia"/>
          <w:lang w:eastAsia="zh-CN"/>
        </w:rPr>
        <w:t>A</w:t>
      </w:r>
      <w:r w:rsidRPr="007C2485">
        <w:rPr>
          <w:rFonts w:eastAsiaTheme="minorEastAsia"/>
          <w:lang w:eastAsia="zh-CN"/>
        </w:rPr>
        <w:t>pproach</w:t>
      </w:r>
      <w:r>
        <w:rPr>
          <w:rFonts w:eastAsiaTheme="minorEastAsia"/>
          <w:lang w:eastAsia="zh-CN"/>
        </w:rPr>
        <w:t xml:space="preserve"> 2 </w:t>
      </w:r>
      <w:r w:rsidR="00FB321C" w:rsidRPr="00202300">
        <w:rPr>
          <w:rFonts w:eastAsiaTheme="minorEastAsia"/>
          <w:lang w:eastAsia="zh-CN"/>
        </w:rPr>
        <w:t>may</w:t>
      </w:r>
      <w:r w:rsidR="00FB321C">
        <w:rPr>
          <w:rFonts w:eastAsiaTheme="minorEastAsia"/>
          <w:lang w:eastAsia="zh-CN"/>
        </w:rPr>
        <w:t xml:space="preserve"> not</w:t>
      </w:r>
      <w:r w:rsidR="00FB321C" w:rsidRPr="00202300">
        <w:rPr>
          <w:rFonts w:eastAsiaTheme="minorEastAsia"/>
          <w:lang w:eastAsia="zh-CN"/>
        </w:rPr>
        <w:t xml:space="preserve"> require UE-specific CSI-RS resources</w:t>
      </w:r>
      <w:r w:rsidR="00445A04">
        <w:rPr>
          <w:rFonts w:eastAsiaTheme="minorEastAsia"/>
          <w:lang w:eastAsia="zh-CN"/>
        </w:rPr>
        <w:t>.</w:t>
      </w:r>
      <w:r w:rsidR="00A855F6">
        <w:rPr>
          <w:rFonts w:eastAsiaTheme="minorEastAsia"/>
          <w:lang w:eastAsia="zh-CN"/>
        </w:rPr>
        <w:t xml:space="preserve"> </w:t>
      </w:r>
      <w:r w:rsidR="00EE6284">
        <w:rPr>
          <w:rFonts w:eastAsiaTheme="minorEastAsia"/>
          <w:lang w:eastAsia="zh-CN"/>
        </w:rPr>
        <w:t>T</w:t>
      </w:r>
      <w:r w:rsidR="00EE6284" w:rsidRPr="00EE6284">
        <w:rPr>
          <w:rFonts w:eastAsiaTheme="minorEastAsia"/>
          <w:lang w:eastAsia="zh-CN"/>
        </w:rPr>
        <w:t xml:space="preserve">he </w:t>
      </w:r>
      <w:proofErr w:type="spellStart"/>
      <w:r w:rsidR="00453D9D">
        <w:rPr>
          <w:rFonts w:eastAsiaTheme="minorEastAsia"/>
          <w:lang w:eastAsia="zh-CN"/>
        </w:rPr>
        <w:t>gNB</w:t>
      </w:r>
      <w:proofErr w:type="spellEnd"/>
      <w:r w:rsidR="00453D9D">
        <w:rPr>
          <w:rFonts w:eastAsiaTheme="minorEastAsia"/>
          <w:lang w:eastAsia="zh-CN"/>
        </w:rPr>
        <w:t xml:space="preserve"> obtains the </w:t>
      </w:r>
      <w:r w:rsidR="00EE6284" w:rsidRPr="00EE6284">
        <w:rPr>
          <w:rFonts w:eastAsiaTheme="minorEastAsia"/>
          <w:lang w:eastAsia="zh-CN"/>
        </w:rPr>
        <w:t xml:space="preserve">UE-common </w:t>
      </w:r>
      <w:r w:rsidR="00B2269C">
        <w:rPr>
          <w:rFonts w:eastAsiaTheme="minorEastAsia"/>
          <w:lang w:eastAsia="zh-CN"/>
        </w:rPr>
        <w:t>DO</w:t>
      </w:r>
      <w:r w:rsidR="00EE6284" w:rsidRPr="00EE6284">
        <w:rPr>
          <w:rFonts w:eastAsiaTheme="minorEastAsia"/>
          <w:lang w:eastAsia="zh-CN"/>
        </w:rPr>
        <w:t xml:space="preserve"> values</w:t>
      </w:r>
      <w:r w:rsidR="00EE6284">
        <w:rPr>
          <w:rFonts w:eastAsiaTheme="minorEastAsia"/>
          <w:lang w:eastAsia="zh-CN"/>
        </w:rPr>
        <w:t xml:space="preserve"> </w:t>
      </w:r>
      <w:r w:rsidR="00453D9D">
        <w:rPr>
          <w:rFonts w:eastAsiaTheme="minorEastAsia"/>
          <w:lang w:eastAsia="zh-CN"/>
        </w:rPr>
        <w:t xml:space="preserve">by averaging the </w:t>
      </w:r>
      <w:proofErr w:type="spellStart"/>
      <w:r w:rsidR="00453D9D" w:rsidRPr="00453D9D">
        <w:rPr>
          <w:rFonts w:eastAsiaTheme="minorEastAsia"/>
          <w:lang w:eastAsia="zh-CN"/>
        </w:rPr>
        <w:t>the</w:t>
      </w:r>
      <w:proofErr w:type="spellEnd"/>
      <w:r w:rsidR="00453D9D" w:rsidRPr="00453D9D">
        <w:rPr>
          <w:rFonts w:eastAsiaTheme="minorEastAsia"/>
          <w:lang w:eastAsia="zh-CN"/>
        </w:rPr>
        <w:t xml:space="preserve"> UE-specific </w:t>
      </w:r>
      <w:r w:rsidR="00B2269C">
        <w:rPr>
          <w:rFonts w:eastAsiaTheme="minorEastAsia"/>
          <w:lang w:eastAsia="zh-CN"/>
        </w:rPr>
        <w:t>DO</w:t>
      </w:r>
      <w:r w:rsidR="00453D9D" w:rsidRPr="00453D9D">
        <w:rPr>
          <w:rFonts w:eastAsiaTheme="minorEastAsia"/>
          <w:lang w:eastAsia="zh-CN"/>
        </w:rPr>
        <w:t xml:space="preserve"> </w:t>
      </w:r>
      <w:r w:rsidR="00453D9D">
        <w:rPr>
          <w:rFonts w:eastAsiaTheme="minorEastAsia"/>
          <w:lang w:eastAsia="zh-CN"/>
        </w:rPr>
        <w:t>values reported by all UEs.</w:t>
      </w:r>
      <w:r w:rsidR="00B83137">
        <w:rPr>
          <w:rFonts w:eastAsiaTheme="minorEastAsia"/>
          <w:lang w:eastAsia="zh-CN"/>
        </w:rPr>
        <w:t xml:space="preserve"> </w:t>
      </w:r>
    </w:p>
    <w:p w14:paraId="190F98CE" w14:textId="52A4678B" w:rsidR="00BE25DF" w:rsidRDefault="00265107" w:rsidP="00713E54">
      <w:pPr>
        <w:rPr>
          <w:rFonts w:eastAsiaTheme="minorEastAsia"/>
          <w:lang w:eastAsia="zh-CN"/>
        </w:rPr>
      </w:pPr>
      <w:r>
        <w:rPr>
          <w:rFonts w:eastAsiaTheme="minorEastAsia"/>
          <w:lang w:eastAsia="zh-CN"/>
        </w:rPr>
        <w:t>A</w:t>
      </w:r>
      <w:r w:rsidR="007C2485" w:rsidRPr="007C2485">
        <w:rPr>
          <w:rFonts w:eastAsiaTheme="minorEastAsia"/>
          <w:lang w:eastAsia="zh-CN"/>
        </w:rPr>
        <w:t>pproach</w:t>
      </w:r>
      <w:r w:rsidR="001F615D">
        <w:rPr>
          <w:rFonts w:eastAsiaTheme="minorEastAsia"/>
          <w:lang w:eastAsia="zh-CN"/>
        </w:rPr>
        <w:t xml:space="preserve"> </w:t>
      </w:r>
      <w:r w:rsidR="00A12EE6">
        <w:rPr>
          <w:rFonts w:eastAsiaTheme="minorEastAsia"/>
          <w:lang w:eastAsia="zh-CN"/>
        </w:rPr>
        <w:t>3</w:t>
      </w:r>
      <w:r w:rsidR="007C2485" w:rsidRPr="007C2485">
        <w:rPr>
          <w:rFonts w:eastAsiaTheme="minorEastAsia"/>
          <w:lang w:eastAsia="zh-CN"/>
        </w:rPr>
        <w:t xml:space="preserve"> does not require UE-specific CSI-RS resources</w:t>
      </w:r>
      <w:r w:rsidR="007745C3" w:rsidRPr="007745C3">
        <w:rPr>
          <w:rFonts w:eastAsiaTheme="minorEastAsia"/>
          <w:lang w:eastAsia="zh-CN"/>
        </w:rPr>
        <w:t>, but it does require the transceiver to align the value</w:t>
      </w:r>
      <w:r w:rsidR="007D51EF">
        <w:rPr>
          <w:rFonts w:eastAsiaTheme="minorEastAsia"/>
          <w:lang w:eastAsia="zh-CN"/>
        </w:rPr>
        <w:t>s</w:t>
      </w:r>
      <w:r w:rsidR="007745C3" w:rsidRPr="007745C3">
        <w:rPr>
          <w:rFonts w:eastAsiaTheme="minorEastAsia"/>
          <w:lang w:eastAsia="zh-CN"/>
        </w:rPr>
        <w:t xml:space="preserve"> of the </w:t>
      </w:r>
      <w:r w:rsidR="00B2269C">
        <w:rPr>
          <w:rFonts w:eastAsiaTheme="minorEastAsia"/>
          <w:lang w:eastAsia="zh-CN"/>
        </w:rPr>
        <w:t>DO</w:t>
      </w:r>
      <w:r w:rsidR="0044115C">
        <w:rPr>
          <w:rFonts w:eastAsiaTheme="minorEastAsia"/>
          <w:lang w:eastAsia="zh-CN"/>
        </w:rPr>
        <w:t xml:space="preserve"> for</w:t>
      </w:r>
      <w:r w:rsidR="00C23CE6">
        <w:rPr>
          <w:rFonts w:eastAsiaTheme="minorEastAsia"/>
          <w:lang w:eastAsia="zh-CN"/>
        </w:rPr>
        <w:t xml:space="preserve"> UE and </w:t>
      </w:r>
      <w:proofErr w:type="spellStart"/>
      <w:r w:rsidR="00C23CE6">
        <w:rPr>
          <w:rFonts w:eastAsiaTheme="minorEastAsia"/>
          <w:lang w:eastAsia="zh-CN"/>
        </w:rPr>
        <w:t>gNB</w:t>
      </w:r>
      <w:proofErr w:type="spellEnd"/>
      <w:r w:rsidR="00C23CE6">
        <w:rPr>
          <w:rFonts w:eastAsiaTheme="minorEastAsia"/>
          <w:lang w:eastAsia="zh-CN"/>
        </w:rPr>
        <w:t xml:space="preserve"> compensation</w:t>
      </w:r>
      <w:r w:rsidR="00E4024D">
        <w:rPr>
          <w:rFonts w:eastAsiaTheme="minorEastAsia"/>
          <w:lang w:eastAsia="zh-CN"/>
        </w:rPr>
        <w:t>.</w:t>
      </w:r>
      <w:r w:rsidR="007745C3" w:rsidRPr="007745C3">
        <w:rPr>
          <w:rFonts w:eastAsiaTheme="minorEastAsia"/>
          <w:lang w:eastAsia="zh-CN"/>
        </w:rPr>
        <w:t xml:space="preserve"> </w:t>
      </w:r>
      <w:r w:rsidR="00E4024D" w:rsidRPr="00E4024D">
        <w:rPr>
          <w:rFonts w:eastAsiaTheme="minorEastAsia"/>
          <w:lang w:eastAsia="zh-CN"/>
        </w:rPr>
        <w:t xml:space="preserve">When the </w:t>
      </w:r>
      <w:proofErr w:type="spellStart"/>
      <w:r w:rsidR="00E4024D">
        <w:rPr>
          <w:rFonts w:eastAsiaTheme="minorEastAsia"/>
          <w:lang w:eastAsia="zh-CN"/>
        </w:rPr>
        <w:t>gNB</w:t>
      </w:r>
      <w:proofErr w:type="spellEnd"/>
      <w:r w:rsidR="00E4024D" w:rsidRPr="00E4024D">
        <w:rPr>
          <w:rFonts w:eastAsiaTheme="minorEastAsia"/>
          <w:lang w:eastAsia="zh-CN"/>
        </w:rPr>
        <w:t xml:space="preserve"> uses the CJT CSI </w:t>
      </w:r>
      <w:r w:rsidR="007428B0">
        <w:rPr>
          <w:rFonts w:eastAsiaTheme="minorEastAsia"/>
          <w:lang w:eastAsia="zh-CN"/>
        </w:rPr>
        <w:t>repo</w:t>
      </w:r>
      <w:r w:rsidR="00C4473F">
        <w:rPr>
          <w:rFonts w:eastAsiaTheme="minorEastAsia"/>
          <w:lang w:eastAsia="zh-CN"/>
        </w:rPr>
        <w:t>r</w:t>
      </w:r>
      <w:r w:rsidR="007428B0">
        <w:rPr>
          <w:rFonts w:eastAsiaTheme="minorEastAsia"/>
          <w:lang w:eastAsia="zh-CN"/>
        </w:rPr>
        <w:t>ted</w:t>
      </w:r>
      <w:r w:rsidR="00E4024D" w:rsidRPr="00E4024D">
        <w:rPr>
          <w:rFonts w:eastAsiaTheme="minorEastAsia"/>
          <w:lang w:eastAsia="zh-CN"/>
        </w:rPr>
        <w:t xml:space="preserve"> from the UE</w:t>
      </w:r>
      <w:r w:rsidR="00950BF6">
        <w:rPr>
          <w:rFonts w:eastAsiaTheme="minorEastAsia"/>
          <w:lang w:eastAsia="zh-CN"/>
        </w:rPr>
        <w:t>,</w:t>
      </w:r>
      <w:r w:rsidR="00E4024D" w:rsidRPr="00E4024D">
        <w:rPr>
          <w:rFonts w:eastAsiaTheme="minorEastAsia"/>
          <w:lang w:eastAsia="zh-CN"/>
        </w:rPr>
        <w:t xml:space="preserve"> the </w:t>
      </w:r>
      <w:proofErr w:type="spellStart"/>
      <w:r w:rsidR="00950BF6">
        <w:rPr>
          <w:rFonts w:eastAsiaTheme="minorEastAsia"/>
          <w:lang w:eastAsia="zh-CN"/>
        </w:rPr>
        <w:t>gNB</w:t>
      </w:r>
      <w:proofErr w:type="spellEnd"/>
      <w:r w:rsidR="00E4024D" w:rsidRPr="00E4024D">
        <w:rPr>
          <w:rFonts w:eastAsiaTheme="minorEastAsia"/>
          <w:lang w:eastAsia="zh-CN"/>
        </w:rPr>
        <w:t xml:space="preserve"> compensates</w:t>
      </w:r>
      <w:r w:rsidR="00B64614">
        <w:rPr>
          <w:rFonts w:eastAsiaTheme="minorEastAsia"/>
          <w:lang w:eastAsia="zh-CN"/>
        </w:rPr>
        <w:t xml:space="preserve"> the </w:t>
      </w:r>
      <w:r w:rsidR="00B2269C">
        <w:rPr>
          <w:rFonts w:eastAsiaTheme="minorEastAsia"/>
          <w:lang w:eastAsia="zh-CN"/>
        </w:rPr>
        <w:t>DO</w:t>
      </w:r>
      <w:r w:rsidR="00A76017">
        <w:rPr>
          <w:rFonts w:eastAsiaTheme="minorEastAsia"/>
          <w:lang w:eastAsia="zh-CN"/>
        </w:rPr>
        <w:t xml:space="preserve"> </w:t>
      </w:r>
      <w:r w:rsidR="00EF3392">
        <w:rPr>
          <w:rFonts w:eastAsiaTheme="minorEastAsia"/>
          <w:lang w:eastAsia="zh-CN"/>
        </w:rPr>
        <w:t>between</w:t>
      </w:r>
      <w:r w:rsidR="00A76017">
        <w:rPr>
          <w:rFonts w:eastAsiaTheme="minorEastAsia"/>
          <w:lang w:eastAsia="zh-CN"/>
        </w:rPr>
        <w:t xml:space="preserve"> TRPs</w:t>
      </w:r>
      <w:r w:rsidR="00E4024D" w:rsidRPr="00E4024D">
        <w:rPr>
          <w:rFonts w:eastAsiaTheme="minorEastAsia"/>
          <w:lang w:eastAsia="zh-CN"/>
        </w:rPr>
        <w:t xml:space="preserve"> based on the UE-compensated </w:t>
      </w:r>
      <w:r w:rsidR="00B2269C">
        <w:rPr>
          <w:rFonts w:eastAsiaTheme="minorEastAsia"/>
          <w:lang w:eastAsia="zh-CN"/>
        </w:rPr>
        <w:t>DO</w:t>
      </w:r>
      <w:r w:rsidR="009852CB">
        <w:rPr>
          <w:rFonts w:eastAsiaTheme="minorEastAsia"/>
          <w:lang w:eastAsia="zh-CN"/>
        </w:rPr>
        <w:t xml:space="preserve"> </w:t>
      </w:r>
      <w:r w:rsidR="00E4024D" w:rsidRPr="00E4024D">
        <w:rPr>
          <w:rFonts w:eastAsiaTheme="minorEastAsia"/>
          <w:lang w:eastAsia="zh-CN"/>
        </w:rPr>
        <w:t>value</w:t>
      </w:r>
      <w:r w:rsidR="00950BF6">
        <w:rPr>
          <w:rFonts w:eastAsiaTheme="minorEastAsia"/>
          <w:lang w:eastAsia="zh-CN"/>
        </w:rPr>
        <w:t>s</w:t>
      </w:r>
      <w:r w:rsidR="00A76017">
        <w:rPr>
          <w:rFonts w:eastAsiaTheme="minorEastAsia"/>
          <w:lang w:eastAsia="zh-CN"/>
        </w:rPr>
        <w:t xml:space="preserve"> for</w:t>
      </w:r>
      <w:r w:rsidR="00A76017" w:rsidRPr="00E4024D">
        <w:rPr>
          <w:rFonts w:eastAsiaTheme="minorEastAsia"/>
          <w:lang w:eastAsia="zh-CN"/>
        </w:rPr>
        <w:t xml:space="preserve"> the PDSCH</w:t>
      </w:r>
      <w:r w:rsidR="00A76017">
        <w:rPr>
          <w:rFonts w:eastAsiaTheme="minorEastAsia"/>
          <w:lang w:eastAsia="zh-CN"/>
        </w:rPr>
        <w:t xml:space="preserve"> transmission</w:t>
      </w:r>
      <w:r w:rsidR="00B64614">
        <w:rPr>
          <w:rFonts w:eastAsiaTheme="minorEastAsia"/>
          <w:lang w:eastAsia="zh-CN"/>
        </w:rPr>
        <w:t>.</w:t>
      </w:r>
    </w:p>
    <w:p w14:paraId="1C403461" w14:textId="431EF1A1" w:rsidR="00196A49" w:rsidRDefault="0036177D" w:rsidP="0036177D">
      <w:pPr>
        <w:jc w:val="center"/>
      </w:pPr>
      <w:r>
        <w:object w:dxaOrig="15555" w:dyaOrig="5175" w14:anchorId="08CCC7B6">
          <v:shape id="_x0000_i1027" type="#_x0000_t75" style="width:453.5pt;height:151pt" o:ole="">
            <v:imagedata r:id="rId17" o:title=""/>
          </v:shape>
          <o:OLEObject Type="Embed" ProgID="Visio.Drawing.15" ShapeID="_x0000_i1027" DrawAspect="Content" ObjectID="_1784719663" r:id="rId18"/>
        </w:object>
      </w:r>
    </w:p>
    <w:p w14:paraId="11F15DC4" w14:textId="0E986420" w:rsidR="00C17C41" w:rsidRDefault="00863560" w:rsidP="00C17C41">
      <w:pPr>
        <w:pStyle w:val="figure"/>
      </w:pPr>
      <w:r>
        <w:rPr>
          <w:rFonts w:eastAsiaTheme="minorEastAsia"/>
        </w:rPr>
        <w:t xml:space="preserve">CJT CSI report associated with </w:t>
      </w:r>
      <w:r w:rsidRPr="00202300">
        <w:rPr>
          <w:rFonts w:eastAsiaTheme="minorEastAsia"/>
        </w:rPr>
        <w:t>CSI-RS resource</w:t>
      </w:r>
      <w:r>
        <w:rPr>
          <w:rFonts w:eastAsiaTheme="minorEastAsia"/>
        </w:rPr>
        <w:t>s</w:t>
      </w:r>
      <w:r w:rsidRPr="00202300">
        <w:rPr>
          <w:rFonts w:eastAsiaTheme="minorEastAsia"/>
        </w:rPr>
        <w:t xml:space="preserve"> </w:t>
      </w:r>
      <w:r>
        <w:rPr>
          <w:rFonts w:eastAsiaTheme="minorEastAsia"/>
        </w:rPr>
        <w:t>without timing c</w:t>
      </w:r>
      <w:r w:rsidRPr="00202300">
        <w:rPr>
          <w:rFonts w:eastAsiaTheme="minorEastAsia"/>
        </w:rPr>
        <w:t>ompensat</w:t>
      </w:r>
      <w:r>
        <w:rPr>
          <w:rFonts w:eastAsiaTheme="minorEastAsia"/>
        </w:rPr>
        <w:t>ion</w:t>
      </w:r>
    </w:p>
    <w:p w14:paraId="1B575FCC" w14:textId="12A5C5C7" w:rsidR="00BE2E6A" w:rsidRDefault="00F57FE8" w:rsidP="00BE2E6A">
      <w:pPr>
        <w:pStyle w:val="observation"/>
      </w:pPr>
      <w:bookmarkStart w:id="36" w:name="_Ref166233610"/>
      <w:r>
        <w:t>For the</w:t>
      </w:r>
      <w:r w:rsidRPr="00B6034B">
        <w:t xml:space="preserve"> use</w:t>
      </w:r>
      <w:r>
        <w:t xml:space="preserve"> of </w:t>
      </w:r>
      <w:r w:rsidR="00B2269C">
        <w:t>DO</w:t>
      </w:r>
      <w:r w:rsidRPr="00B6034B">
        <w:t xml:space="preserve"> report</w:t>
      </w:r>
      <w:r>
        <w:t xml:space="preserve">, the following </w:t>
      </w:r>
      <w:r w:rsidR="00F03553">
        <w:t>three</w:t>
      </w:r>
      <w:r>
        <w:t xml:space="preserve"> </w:t>
      </w:r>
      <w:r w:rsidR="006E4A79">
        <w:t>approaches</w:t>
      </w:r>
      <w:r w:rsidR="006E4A79" w:rsidRPr="00202300">
        <w:t xml:space="preserve"> </w:t>
      </w:r>
      <w:r>
        <w:t>can be considered.</w:t>
      </w:r>
      <w:bookmarkEnd w:id="36"/>
    </w:p>
    <w:p w14:paraId="7BB43819" w14:textId="13F730A7" w:rsidR="00F57FE8" w:rsidRPr="002A46FF" w:rsidRDefault="00E62497" w:rsidP="00E62497">
      <w:pPr>
        <w:pStyle w:val="boldbullet2"/>
      </w:pPr>
      <w:proofErr w:type="spellStart"/>
      <w:r w:rsidRPr="00E62497">
        <w:rPr>
          <w:rFonts w:eastAsiaTheme="minorEastAsia"/>
        </w:rPr>
        <w:t>gNB</w:t>
      </w:r>
      <w:proofErr w:type="spellEnd"/>
      <w:r w:rsidRPr="00E62497">
        <w:rPr>
          <w:rFonts w:eastAsiaTheme="minorEastAsia"/>
        </w:rPr>
        <w:t xml:space="preserve"> to compensate UE-specific </w:t>
      </w:r>
      <w:r w:rsidR="00B2269C">
        <w:rPr>
          <w:rFonts w:eastAsiaTheme="minorEastAsia"/>
        </w:rPr>
        <w:t>DO</w:t>
      </w:r>
      <w:r w:rsidRPr="00E62497">
        <w:rPr>
          <w:rFonts w:eastAsiaTheme="minorEastAsia"/>
        </w:rPr>
        <w:t xml:space="preserve"> values between the CSI-RS resources associated with the CJT CSI report for each UE</w:t>
      </w:r>
      <w:r w:rsidR="007D5E97">
        <w:rPr>
          <w:rFonts w:eastAsiaTheme="minorEastAsia"/>
        </w:rPr>
        <w:t>.</w:t>
      </w:r>
    </w:p>
    <w:p w14:paraId="6E18E5B3" w14:textId="0D122640" w:rsidR="002A46FF" w:rsidRPr="00C97524" w:rsidRDefault="00C97524" w:rsidP="002A46FF">
      <w:pPr>
        <w:pStyle w:val="bullet3"/>
        <w:rPr>
          <w:rFonts w:eastAsiaTheme="minorEastAsia"/>
          <w:b/>
        </w:rPr>
      </w:pPr>
      <w:r w:rsidRPr="00C97524">
        <w:rPr>
          <w:rFonts w:eastAsiaTheme="minorEastAsia"/>
          <w:b/>
        </w:rPr>
        <w:lastRenderedPageBreak/>
        <w:t xml:space="preserve">UE-specific CSI-RS resources </w:t>
      </w:r>
      <w:r w:rsidR="00115852">
        <w:rPr>
          <w:rFonts w:eastAsiaTheme="minorEastAsia"/>
          <w:b/>
        </w:rPr>
        <w:t>are</w:t>
      </w:r>
      <w:r w:rsidRPr="00C97524">
        <w:rPr>
          <w:rFonts w:eastAsiaTheme="minorEastAsia"/>
          <w:b/>
        </w:rPr>
        <w:t xml:space="preserve"> required.</w:t>
      </w:r>
    </w:p>
    <w:p w14:paraId="36FC36D6" w14:textId="0C5225D7" w:rsidR="002912CD" w:rsidRDefault="009A2056" w:rsidP="009A2056">
      <w:pPr>
        <w:pStyle w:val="boldbullet2"/>
      </w:pPr>
      <w:proofErr w:type="spellStart"/>
      <w:r w:rsidRPr="009A2056">
        <w:t>gNB</w:t>
      </w:r>
      <w:proofErr w:type="spellEnd"/>
      <w:r w:rsidRPr="009A2056">
        <w:t xml:space="preserve"> to compensate </w:t>
      </w:r>
      <w:r w:rsidR="00115852">
        <w:t>a</w:t>
      </w:r>
      <w:r w:rsidRPr="009A2056">
        <w:t xml:space="preserve"> UE-common </w:t>
      </w:r>
      <w:r w:rsidR="00B2269C">
        <w:t>DO</w:t>
      </w:r>
      <w:r w:rsidRPr="009A2056">
        <w:t xml:space="preserve"> values between the CSI-RS resources associated with the CJT CSI report for all UEs.</w:t>
      </w:r>
    </w:p>
    <w:p w14:paraId="4B3EF4B4" w14:textId="4682729C" w:rsidR="009516B3" w:rsidRPr="002912CD" w:rsidRDefault="004724FF" w:rsidP="009516B3">
      <w:pPr>
        <w:pStyle w:val="bullet3"/>
      </w:pPr>
      <w:r w:rsidRPr="00C97524">
        <w:rPr>
          <w:rFonts w:eastAsiaTheme="minorEastAsia"/>
          <w:b/>
        </w:rPr>
        <w:t xml:space="preserve">CSI-RS resources </w:t>
      </w:r>
      <w:r w:rsidR="00115852">
        <w:rPr>
          <w:rFonts w:eastAsiaTheme="minorEastAsia"/>
          <w:b/>
        </w:rPr>
        <w:t>are</w:t>
      </w:r>
      <w:r w:rsidRPr="00C97524">
        <w:rPr>
          <w:rFonts w:eastAsiaTheme="minorEastAsia"/>
          <w:b/>
        </w:rPr>
        <w:t xml:space="preserve"> UE-</w:t>
      </w:r>
      <w:r>
        <w:rPr>
          <w:rFonts w:eastAsiaTheme="minorEastAsia"/>
          <w:b/>
        </w:rPr>
        <w:t>common</w:t>
      </w:r>
      <w:r w:rsidRPr="00C97524">
        <w:rPr>
          <w:rFonts w:eastAsiaTheme="minorEastAsia"/>
          <w:b/>
        </w:rPr>
        <w:t>.</w:t>
      </w:r>
    </w:p>
    <w:p w14:paraId="6B727011" w14:textId="1573ABC8" w:rsidR="007D5E97" w:rsidRPr="00C97524" w:rsidRDefault="00977F01" w:rsidP="00977F01">
      <w:pPr>
        <w:pStyle w:val="boldbullet2"/>
      </w:pPr>
      <w:r w:rsidRPr="00977F01">
        <w:rPr>
          <w:rFonts w:eastAsiaTheme="minorEastAsia"/>
        </w:rPr>
        <w:t xml:space="preserve">UE </w:t>
      </w:r>
      <w:r w:rsidR="00115852">
        <w:rPr>
          <w:rFonts w:eastAsiaTheme="minorEastAsia"/>
        </w:rPr>
        <w:t xml:space="preserve">to </w:t>
      </w:r>
      <w:r w:rsidRPr="00977F01">
        <w:rPr>
          <w:rFonts w:eastAsiaTheme="minorEastAsia"/>
        </w:rPr>
        <w:t xml:space="preserve">compensate UE-specific </w:t>
      </w:r>
      <w:r w:rsidR="00B2269C">
        <w:rPr>
          <w:rFonts w:eastAsiaTheme="minorEastAsia"/>
        </w:rPr>
        <w:t>DO</w:t>
      </w:r>
      <w:r w:rsidRPr="00977F01">
        <w:rPr>
          <w:rFonts w:eastAsiaTheme="minorEastAsia"/>
        </w:rPr>
        <w:t xml:space="preserve"> values between the CSI-RS resource</w:t>
      </w:r>
      <w:r w:rsidR="00115852">
        <w:rPr>
          <w:rFonts w:eastAsiaTheme="minorEastAsia"/>
        </w:rPr>
        <w:t>s</w:t>
      </w:r>
      <w:r w:rsidRPr="00977F01">
        <w:rPr>
          <w:rFonts w:eastAsiaTheme="minorEastAsia"/>
        </w:rPr>
        <w:t xml:space="preserve"> associated with the CJT CSI report during the calculation of CJT CSI.</w:t>
      </w:r>
    </w:p>
    <w:p w14:paraId="3A1731CF" w14:textId="6E8AF349" w:rsidR="004069E1" w:rsidRDefault="009D2A04" w:rsidP="0094378F">
      <w:pPr>
        <w:pStyle w:val="bullet3"/>
        <w:rPr>
          <w:rFonts w:eastAsiaTheme="minorEastAsia"/>
          <w:b/>
        </w:rPr>
      </w:pPr>
      <w:r w:rsidRPr="004069E1">
        <w:rPr>
          <w:rFonts w:eastAsiaTheme="minorEastAsia"/>
          <w:b/>
        </w:rPr>
        <w:t xml:space="preserve">The transceiver to align the values of </w:t>
      </w:r>
      <w:r w:rsidR="00B2269C">
        <w:rPr>
          <w:rFonts w:eastAsiaTheme="minorEastAsia"/>
          <w:b/>
        </w:rPr>
        <w:t>DO</w:t>
      </w:r>
      <w:r w:rsidRPr="004069E1">
        <w:rPr>
          <w:rFonts w:eastAsiaTheme="minorEastAsia"/>
          <w:b/>
        </w:rPr>
        <w:t>.</w:t>
      </w:r>
    </w:p>
    <w:p w14:paraId="26BCD576" w14:textId="1191DAB8" w:rsidR="001149AB" w:rsidRPr="001149AB" w:rsidRDefault="001149AB" w:rsidP="001149AB">
      <w:pPr>
        <w:pStyle w:val="bullet3"/>
      </w:pPr>
      <w:r w:rsidRPr="00C97524">
        <w:rPr>
          <w:rFonts w:eastAsiaTheme="minorEastAsia"/>
          <w:b/>
        </w:rPr>
        <w:t xml:space="preserve">CSI-RS resources </w:t>
      </w:r>
      <w:r w:rsidR="00115852">
        <w:rPr>
          <w:rFonts w:eastAsiaTheme="minorEastAsia"/>
          <w:b/>
        </w:rPr>
        <w:t>are</w:t>
      </w:r>
      <w:r w:rsidRPr="00C97524">
        <w:rPr>
          <w:rFonts w:eastAsiaTheme="minorEastAsia"/>
          <w:b/>
        </w:rPr>
        <w:t xml:space="preserve"> UE-</w:t>
      </w:r>
      <w:r>
        <w:rPr>
          <w:rFonts w:eastAsiaTheme="minorEastAsia"/>
          <w:b/>
        </w:rPr>
        <w:t>common</w:t>
      </w:r>
      <w:r w:rsidRPr="00C97524">
        <w:rPr>
          <w:rFonts w:eastAsiaTheme="minorEastAsia"/>
          <w:b/>
        </w:rPr>
        <w:t>.</w:t>
      </w:r>
    </w:p>
    <w:p w14:paraId="5C5828D3" w14:textId="2EF36CE7" w:rsidR="00383850" w:rsidRDefault="008B62C3" w:rsidP="002912CD">
      <w:pPr>
        <w:pStyle w:val="bullet2"/>
        <w:numPr>
          <w:ilvl w:val="0"/>
          <w:numId w:val="0"/>
        </w:numPr>
        <w:rPr>
          <w:rFonts w:cs="Times"/>
        </w:rPr>
      </w:pPr>
      <w:r w:rsidRPr="008B62C3">
        <w:rPr>
          <w:rFonts w:cs="Times"/>
        </w:rPr>
        <w:t xml:space="preserve">For these </w:t>
      </w:r>
      <w:r>
        <w:rPr>
          <w:rFonts w:cs="Times"/>
        </w:rPr>
        <w:t>approaches</w:t>
      </w:r>
      <w:r w:rsidRPr="008B62C3">
        <w:rPr>
          <w:rFonts w:cs="Times"/>
        </w:rPr>
        <w:t xml:space="preserve">, </w:t>
      </w:r>
      <w:r>
        <w:rPr>
          <w:rFonts w:cs="Times"/>
        </w:rPr>
        <w:t xml:space="preserve">some </w:t>
      </w:r>
      <w:r w:rsidRPr="008B62C3">
        <w:rPr>
          <w:rFonts w:cs="Times"/>
        </w:rPr>
        <w:t>evaluat</w:t>
      </w:r>
      <w:r>
        <w:rPr>
          <w:rFonts w:cs="Times"/>
        </w:rPr>
        <w:t xml:space="preserve">ions are performed by us. </w:t>
      </w:r>
      <w:r w:rsidR="000727F2">
        <w:rPr>
          <w:rFonts w:cs="Times"/>
        </w:rPr>
        <w:t xml:space="preserve">In our simulation, </w:t>
      </w:r>
      <w:r w:rsidR="000727F2" w:rsidRPr="00A1379A">
        <w:rPr>
          <w:rFonts w:cs="Times"/>
        </w:rPr>
        <w:t>Outdoor1</w:t>
      </w:r>
      <w:r w:rsidR="000727F2">
        <w:rPr>
          <w:rFonts w:cs="Times"/>
        </w:rPr>
        <w:t xml:space="preserve"> of Rel-18 CJT is assumed, i.e., </w:t>
      </w:r>
      <w:r w:rsidR="000727F2" w:rsidRPr="00FE0F63">
        <w:rPr>
          <w:rFonts w:cs="Times"/>
        </w:rPr>
        <w:t xml:space="preserve">every 4 TRPs </w:t>
      </w:r>
      <w:r w:rsidR="000727F2">
        <w:rPr>
          <w:rFonts w:cs="Times"/>
        </w:rPr>
        <w:t>form</w:t>
      </w:r>
      <w:r w:rsidR="000727F2" w:rsidRPr="00FE0F63">
        <w:rPr>
          <w:rFonts w:cs="Times"/>
        </w:rPr>
        <w:t xml:space="preserve"> a </w:t>
      </w:r>
      <w:r w:rsidR="000727F2">
        <w:rPr>
          <w:rFonts w:cs="Times"/>
        </w:rPr>
        <w:t xml:space="preserve">measurement </w:t>
      </w:r>
      <w:r w:rsidR="000727F2" w:rsidRPr="00FE0F63">
        <w:rPr>
          <w:rFonts w:cs="Times"/>
        </w:rPr>
        <w:t xml:space="preserve">set, where the first TRP has a </w:t>
      </w:r>
      <w:r w:rsidR="007356D2">
        <w:rPr>
          <w:rFonts w:cs="Times"/>
        </w:rPr>
        <w:t>timing</w:t>
      </w:r>
      <w:r w:rsidR="000727F2" w:rsidRPr="00FE0F63">
        <w:rPr>
          <w:rFonts w:cs="Times"/>
        </w:rPr>
        <w:t xml:space="preserve"> </w:t>
      </w:r>
      <w:r w:rsidR="000727F2">
        <w:rPr>
          <w:rFonts w:cs="Times"/>
        </w:rPr>
        <w:t>error</w:t>
      </w:r>
      <w:r w:rsidR="000727F2" w:rsidRPr="00FE0F63">
        <w:rPr>
          <w:rFonts w:cs="Times"/>
        </w:rPr>
        <w:t xml:space="preserve"> of 0</w:t>
      </w:r>
      <w:r w:rsidR="00E015D8">
        <w:rPr>
          <w:rFonts w:cs="Times"/>
        </w:rPr>
        <w:t>ns</w:t>
      </w:r>
      <w:r w:rsidR="000727F2" w:rsidRPr="00FE0F63">
        <w:rPr>
          <w:rFonts w:cs="Times"/>
        </w:rPr>
        <w:t xml:space="preserve">, the fourth TRP has a maximum </w:t>
      </w:r>
      <w:r w:rsidR="00E015D8">
        <w:rPr>
          <w:rFonts w:cs="Times"/>
        </w:rPr>
        <w:t>timing error of 65ns</w:t>
      </w:r>
      <w:r w:rsidR="000727F2">
        <w:rPr>
          <w:rFonts w:cs="Times"/>
        </w:rPr>
        <w:t>.</w:t>
      </w:r>
      <w:r w:rsidR="000727F2" w:rsidRPr="00FE0F63">
        <w:rPr>
          <w:rFonts w:cs="Times"/>
        </w:rPr>
        <w:t xml:space="preserve"> </w:t>
      </w:r>
      <w:r w:rsidR="000727F2">
        <w:rPr>
          <w:rFonts w:cs="Times"/>
        </w:rPr>
        <w:t>T</w:t>
      </w:r>
      <w:r w:rsidR="000727F2" w:rsidRPr="00FE0F63">
        <w:rPr>
          <w:rFonts w:cs="Times"/>
        </w:rPr>
        <w:t xml:space="preserve">he </w:t>
      </w:r>
      <w:r w:rsidR="00272912">
        <w:rPr>
          <w:rFonts w:cs="Times"/>
        </w:rPr>
        <w:t>timing</w:t>
      </w:r>
      <w:r w:rsidR="000727F2" w:rsidRPr="00FE0F63">
        <w:rPr>
          <w:rFonts w:cs="Times"/>
        </w:rPr>
        <w:t xml:space="preserve"> </w:t>
      </w:r>
      <w:r w:rsidR="000727F2">
        <w:rPr>
          <w:rFonts w:cs="Times"/>
        </w:rPr>
        <w:t xml:space="preserve">errors </w:t>
      </w:r>
      <w:r w:rsidR="000727F2" w:rsidRPr="00FE0F63">
        <w:rPr>
          <w:rFonts w:cs="Times"/>
        </w:rPr>
        <w:t>of the rest of the TRPs are randomly generated between 0</w:t>
      </w:r>
      <w:r w:rsidR="00C0387C">
        <w:rPr>
          <w:rFonts w:cs="Times" w:hint="eastAsia"/>
        </w:rPr>
        <w:t>ns</w:t>
      </w:r>
      <w:r w:rsidR="00C0387C">
        <w:rPr>
          <w:rFonts w:cs="Times"/>
        </w:rPr>
        <w:t xml:space="preserve"> </w:t>
      </w:r>
      <w:r w:rsidR="000727F2" w:rsidRPr="00FE0F63">
        <w:rPr>
          <w:rFonts w:cs="Times"/>
        </w:rPr>
        <w:t xml:space="preserve">and </w:t>
      </w:r>
      <w:r w:rsidR="005C13B2">
        <w:rPr>
          <w:rFonts w:cs="Times"/>
        </w:rPr>
        <w:t>65ns</w:t>
      </w:r>
      <w:r w:rsidR="000727F2" w:rsidRPr="00FE0F63">
        <w:rPr>
          <w:rFonts w:cs="Times"/>
        </w:rPr>
        <w:t xml:space="preserve">. </w:t>
      </w:r>
      <w:r w:rsidR="000D507D">
        <w:rPr>
          <w:rFonts w:cs="Times"/>
        </w:rPr>
        <w:t xml:space="preserve">The propagation delay </w:t>
      </w:r>
      <w:r w:rsidR="00CC6336" w:rsidRPr="00CC6336">
        <w:rPr>
          <w:rFonts w:cs="Times"/>
        </w:rPr>
        <w:t xml:space="preserve">is also considered in </w:t>
      </w:r>
      <w:r w:rsidR="00CC6336">
        <w:rPr>
          <w:rFonts w:cs="Times"/>
        </w:rPr>
        <w:t>our</w:t>
      </w:r>
      <w:r w:rsidR="00CC6336" w:rsidRPr="00CC6336">
        <w:rPr>
          <w:rFonts w:cs="Times"/>
        </w:rPr>
        <w:t xml:space="preserve"> simulation</w:t>
      </w:r>
      <w:r w:rsidR="00CC6336">
        <w:rPr>
          <w:rFonts w:cs="Times"/>
        </w:rPr>
        <w:t>.</w:t>
      </w:r>
      <w:r w:rsidR="000D507D">
        <w:rPr>
          <w:rFonts w:cs="Times"/>
        </w:rPr>
        <w:t xml:space="preserve"> </w:t>
      </w:r>
      <w:r w:rsidR="00274466">
        <w:rPr>
          <w:rFonts w:cs="Times"/>
        </w:rPr>
        <w:t>O</w:t>
      </w:r>
      <w:r w:rsidR="000727F2" w:rsidRPr="00FE0F63">
        <w:rPr>
          <w:rFonts w:cs="Times"/>
        </w:rPr>
        <w:t>ther parameters can be found in the appendix.</w:t>
      </w:r>
      <w:r w:rsidR="000727F2">
        <w:rPr>
          <w:rFonts w:cs="Times"/>
        </w:rPr>
        <w:t xml:space="preserve"> </w:t>
      </w:r>
      <w:r w:rsidR="000727F2" w:rsidRPr="00483337">
        <w:rPr>
          <w:rFonts w:cs="Times"/>
        </w:rPr>
        <w:t>The following figure</w:t>
      </w:r>
      <w:r w:rsidR="000727F2">
        <w:rPr>
          <w:rFonts w:cs="Times"/>
        </w:rPr>
        <w:t>s</w:t>
      </w:r>
      <w:r w:rsidR="000727F2" w:rsidRPr="00483337">
        <w:rPr>
          <w:rFonts w:cs="Times"/>
        </w:rPr>
        <w:t xml:space="preserve"> show the comparison of SE performance for different</w:t>
      </w:r>
      <w:r w:rsidR="00141285">
        <w:rPr>
          <w:rFonts w:cs="Times"/>
        </w:rPr>
        <w:t xml:space="preserve"> approache</w:t>
      </w:r>
      <w:r w:rsidR="006C3FE5">
        <w:rPr>
          <w:rFonts w:cs="Times"/>
        </w:rPr>
        <w:t>s</w:t>
      </w:r>
      <w:r w:rsidR="000727F2">
        <w:rPr>
          <w:rFonts w:cs="Times"/>
        </w:rPr>
        <w:t>.</w:t>
      </w:r>
      <w:r w:rsidR="00EB6920">
        <w:rPr>
          <w:rFonts w:cs="Times"/>
        </w:rPr>
        <w:t xml:space="preserve"> </w:t>
      </w:r>
      <w:r w:rsidR="00EB0C36">
        <w:rPr>
          <w:rFonts w:cs="Times"/>
        </w:rPr>
        <w:t xml:space="preserve">The baseline is no </w:t>
      </w:r>
      <w:r w:rsidR="00B2269C">
        <w:rPr>
          <w:rFonts w:cs="Times"/>
        </w:rPr>
        <w:t>DO</w:t>
      </w:r>
      <w:r w:rsidR="00EB0C36">
        <w:rPr>
          <w:rFonts w:cs="Times"/>
        </w:rPr>
        <w:t xml:space="preserve"> compensation, i.e., </w:t>
      </w:r>
      <w:r w:rsidR="00037012">
        <w:rPr>
          <w:rFonts w:cs="Times"/>
        </w:rPr>
        <w:t>n</w:t>
      </w:r>
      <w:r w:rsidR="00037012" w:rsidRPr="00037012">
        <w:rPr>
          <w:rFonts w:cs="Times"/>
        </w:rPr>
        <w:t xml:space="preserve">either the UE nor the </w:t>
      </w:r>
      <w:proofErr w:type="spellStart"/>
      <w:r w:rsidR="00E93D6C">
        <w:rPr>
          <w:rFonts w:cs="Times"/>
        </w:rPr>
        <w:t>gNB</w:t>
      </w:r>
      <w:proofErr w:type="spellEnd"/>
      <w:r w:rsidR="00037012" w:rsidRPr="00037012">
        <w:rPr>
          <w:rFonts w:cs="Times"/>
        </w:rPr>
        <w:t xml:space="preserve"> compensates </w:t>
      </w:r>
      <w:r w:rsidR="00D202F6">
        <w:rPr>
          <w:rFonts w:cs="Times"/>
        </w:rPr>
        <w:t xml:space="preserve">DO for </w:t>
      </w:r>
      <w:r w:rsidR="004211F2">
        <w:rPr>
          <w:rFonts w:cs="Times"/>
        </w:rPr>
        <w:t>CSI-RS</w:t>
      </w:r>
      <w:r w:rsidR="00037012" w:rsidRPr="00037012">
        <w:rPr>
          <w:rFonts w:cs="Times"/>
        </w:rPr>
        <w:t xml:space="preserve">, </w:t>
      </w:r>
      <w:r w:rsidR="00313D37">
        <w:rPr>
          <w:rFonts w:cs="Times"/>
        </w:rPr>
        <w:t xml:space="preserve">and </w:t>
      </w:r>
      <w:r w:rsidR="00037012" w:rsidRPr="00037012">
        <w:rPr>
          <w:rFonts w:cs="Times"/>
        </w:rPr>
        <w:t xml:space="preserve">the </w:t>
      </w:r>
      <w:proofErr w:type="spellStart"/>
      <w:r w:rsidR="004211F2">
        <w:rPr>
          <w:rFonts w:cs="Times"/>
        </w:rPr>
        <w:t>gNB</w:t>
      </w:r>
      <w:proofErr w:type="spellEnd"/>
      <w:r w:rsidR="00037012" w:rsidRPr="00037012">
        <w:rPr>
          <w:rFonts w:cs="Times"/>
        </w:rPr>
        <w:t xml:space="preserve"> compensates</w:t>
      </w:r>
      <w:r w:rsidR="005148B9">
        <w:rPr>
          <w:rFonts w:cs="Times"/>
        </w:rPr>
        <w:t xml:space="preserve"> DO</w:t>
      </w:r>
      <w:r w:rsidR="00037012" w:rsidRPr="00037012">
        <w:rPr>
          <w:rFonts w:cs="Times"/>
        </w:rPr>
        <w:t xml:space="preserve"> for PDSCH</w:t>
      </w:r>
      <w:r w:rsidR="00C06601">
        <w:rPr>
          <w:rFonts w:cs="Times"/>
        </w:rPr>
        <w:t>.</w:t>
      </w:r>
    </w:p>
    <w:p w14:paraId="5DF0FC54" w14:textId="22EC2479" w:rsidR="00BE32CA" w:rsidRDefault="00BE32CA" w:rsidP="002912CD">
      <w:pPr>
        <w:pStyle w:val="bullet2"/>
        <w:numPr>
          <w:ilvl w:val="0"/>
          <w:numId w:val="0"/>
        </w:numPr>
      </w:pPr>
      <w:r>
        <w:rPr>
          <w:noProof/>
        </w:rPr>
        <w:drawing>
          <wp:inline distT="0" distB="0" distL="0" distR="0" wp14:anchorId="259F7D6E" wp14:editId="25879471">
            <wp:extent cx="5696070" cy="2875222"/>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04547" cy="2879501"/>
                    </a:xfrm>
                    <a:prstGeom prst="rect">
                      <a:avLst/>
                    </a:prstGeom>
                    <a:noFill/>
                  </pic:spPr>
                </pic:pic>
              </a:graphicData>
            </a:graphic>
          </wp:inline>
        </w:drawing>
      </w:r>
    </w:p>
    <w:p w14:paraId="583FF951" w14:textId="1863E92F" w:rsidR="009641C6" w:rsidRDefault="00CF0A55" w:rsidP="007B4E14">
      <w:pPr>
        <w:pStyle w:val="figure"/>
      </w:pPr>
      <w:r>
        <w:rPr>
          <w:rFonts w:cs="Times"/>
        </w:rPr>
        <w:t>T</w:t>
      </w:r>
      <w:r w:rsidRPr="00483337">
        <w:rPr>
          <w:rFonts w:cs="Times"/>
        </w:rPr>
        <w:t>he comparison of SE performance for different</w:t>
      </w:r>
      <w:r>
        <w:rPr>
          <w:rFonts w:cs="Times"/>
        </w:rPr>
        <w:t xml:space="preserve"> approaches</w:t>
      </w:r>
    </w:p>
    <w:p w14:paraId="59FAF46F" w14:textId="242922FD" w:rsidR="00BE32CA" w:rsidRDefault="009641C6" w:rsidP="002912CD">
      <w:pPr>
        <w:pStyle w:val="bullet2"/>
        <w:numPr>
          <w:ilvl w:val="0"/>
          <w:numId w:val="0"/>
        </w:numPr>
      </w:pPr>
      <w:r>
        <w:rPr>
          <w:noProof/>
        </w:rPr>
        <w:drawing>
          <wp:inline distT="0" distB="0" distL="0" distR="0" wp14:anchorId="074A0DA7" wp14:editId="2E3784BD">
            <wp:extent cx="5683888" cy="288176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94356" cy="2887069"/>
                    </a:xfrm>
                    <a:prstGeom prst="rect">
                      <a:avLst/>
                    </a:prstGeom>
                    <a:noFill/>
                  </pic:spPr>
                </pic:pic>
              </a:graphicData>
            </a:graphic>
          </wp:inline>
        </w:drawing>
      </w:r>
    </w:p>
    <w:p w14:paraId="592FF79C" w14:textId="40B5F5CD" w:rsidR="007B4E14" w:rsidRPr="004069E1" w:rsidRDefault="001C79F2" w:rsidP="007B4E14">
      <w:pPr>
        <w:pStyle w:val="figure"/>
      </w:pPr>
      <w:r>
        <w:rPr>
          <w:rFonts w:cs="Times"/>
        </w:rPr>
        <w:lastRenderedPageBreak/>
        <w:t>T</w:t>
      </w:r>
      <w:r w:rsidR="00CF0A55" w:rsidRPr="00483337">
        <w:rPr>
          <w:rFonts w:cs="Times"/>
        </w:rPr>
        <w:t>he comparison of SE performance for different</w:t>
      </w:r>
      <w:r w:rsidR="00CF0A55">
        <w:rPr>
          <w:rFonts w:cs="Times"/>
        </w:rPr>
        <w:t xml:space="preserve"> approaches</w:t>
      </w:r>
    </w:p>
    <w:p w14:paraId="3780AF92" w14:textId="77777777" w:rsidR="00DB1526" w:rsidRDefault="00DB1526" w:rsidP="00DB1526">
      <w:pPr>
        <w:rPr>
          <w:rFonts w:eastAsiaTheme="minorEastAsia"/>
          <w:lang w:eastAsia="zh-CN"/>
        </w:rPr>
      </w:pPr>
      <w:r>
        <w:rPr>
          <w:rFonts w:eastAsiaTheme="minorEastAsia" w:hint="eastAsia"/>
          <w:lang w:eastAsia="zh-CN"/>
        </w:rPr>
        <w:t>T</w:t>
      </w:r>
      <w:r>
        <w:rPr>
          <w:rFonts w:eastAsiaTheme="minorEastAsia"/>
          <w:lang w:eastAsia="zh-CN"/>
        </w:rPr>
        <w:t>he following observation can be obtained by the simulation results.</w:t>
      </w:r>
    </w:p>
    <w:p w14:paraId="5EDC3500" w14:textId="1AB6AA3B" w:rsidR="00DB1526" w:rsidRPr="00745BBA" w:rsidRDefault="007E2980" w:rsidP="007E2980">
      <w:pPr>
        <w:pStyle w:val="boldbullet2"/>
      </w:pPr>
      <w:r w:rsidRPr="007E2980">
        <w:rPr>
          <w:b w:val="0"/>
        </w:rPr>
        <w:t xml:space="preserve">UE </w:t>
      </w:r>
      <w:proofErr w:type="gramStart"/>
      <w:r w:rsidRPr="007E2980">
        <w:rPr>
          <w:b w:val="0"/>
        </w:rPr>
        <w:t>compensation</w:t>
      </w:r>
      <w:r>
        <w:rPr>
          <w:rFonts w:hint="eastAsia"/>
          <w:b w:val="0"/>
        </w:rPr>
        <w:t>(</w:t>
      </w:r>
      <w:proofErr w:type="gramEnd"/>
      <w:r w:rsidRPr="0069770E">
        <w:rPr>
          <w:rFonts w:eastAsiaTheme="minorEastAsia"/>
          <w:b w:val="0"/>
        </w:rPr>
        <w:t>Approach 3</w:t>
      </w:r>
      <w:r>
        <w:rPr>
          <w:b w:val="0"/>
        </w:rPr>
        <w:t>)</w:t>
      </w:r>
      <w:r w:rsidRPr="007E2980">
        <w:rPr>
          <w:b w:val="0"/>
        </w:rPr>
        <w:t xml:space="preserve"> </w:t>
      </w:r>
      <w:r w:rsidR="005F0783">
        <w:rPr>
          <w:b w:val="0"/>
        </w:rPr>
        <w:t>achieves larger</w:t>
      </w:r>
      <w:r w:rsidRPr="007E2980">
        <w:rPr>
          <w:b w:val="0"/>
        </w:rPr>
        <w:t xml:space="preserve"> performance gains </w:t>
      </w:r>
      <w:r w:rsidR="005F0783">
        <w:rPr>
          <w:b w:val="0"/>
        </w:rPr>
        <w:t xml:space="preserve">of </w:t>
      </w:r>
      <w:proofErr w:type="spellStart"/>
      <w:r w:rsidR="005F0783">
        <w:rPr>
          <w:b w:val="0"/>
        </w:rPr>
        <w:t>mort</w:t>
      </w:r>
      <w:proofErr w:type="spellEnd"/>
      <w:r w:rsidR="005F0783">
        <w:rPr>
          <w:b w:val="0"/>
        </w:rPr>
        <w:t xml:space="preserve"> than 7% compared to the </w:t>
      </w:r>
      <w:r w:rsidR="00DF1FE6">
        <w:rPr>
          <w:b w:val="0"/>
        </w:rPr>
        <w:t>baseline</w:t>
      </w:r>
      <w:r w:rsidR="005F0783">
        <w:rPr>
          <w:b w:val="0"/>
        </w:rPr>
        <w:t>.</w:t>
      </w:r>
    </w:p>
    <w:p w14:paraId="4737BFAC" w14:textId="3B294073" w:rsidR="00C90D35" w:rsidRPr="006E2834" w:rsidRDefault="00340FBF" w:rsidP="00340FBF">
      <w:pPr>
        <w:pStyle w:val="boldbullet2"/>
        <w:rPr>
          <w:b w:val="0"/>
        </w:rPr>
      </w:pPr>
      <w:proofErr w:type="spellStart"/>
      <w:r>
        <w:rPr>
          <w:b w:val="0"/>
        </w:rPr>
        <w:t>gNB</w:t>
      </w:r>
      <w:proofErr w:type="spellEnd"/>
      <w:r w:rsidRPr="00340FBF">
        <w:rPr>
          <w:b w:val="0"/>
        </w:rPr>
        <w:t xml:space="preserve"> </w:t>
      </w:r>
      <w:r w:rsidRPr="007E2980">
        <w:rPr>
          <w:b w:val="0"/>
        </w:rPr>
        <w:t>compensation</w:t>
      </w:r>
      <w:r w:rsidRPr="00340FBF">
        <w:rPr>
          <w:b w:val="0"/>
        </w:rPr>
        <w:t xml:space="preserve"> using UE-specific CSI-RS has the worst performance gain. Compared to </w:t>
      </w:r>
      <w:r w:rsidR="00CF0E81" w:rsidRPr="007E2980">
        <w:rPr>
          <w:b w:val="0"/>
        </w:rPr>
        <w:t>UE compensation</w:t>
      </w:r>
      <w:r w:rsidRPr="00340FBF">
        <w:rPr>
          <w:b w:val="0"/>
        </w:rPr>
        <w:t>, the performance loss is about 11</w:t>
      </w:r>
      <w:r w:rsidR="00CF0E81">
        <w:rPr>
          <w:b w:val="0"/>
        </w:rPr>
        <w:t xml:space="preserve">% </w:t>
      </w:r>
      <w:r w:rsidRPr="00340FBF">
        <w:rPr>
          <w:b w:val="0"/>
        </w:rPr>
        <w:t xml:space="preserve">at 30k </w:t>
      </w:r>
      <w:r w:rsidR="00CF0E81">
        <w:rPr>
          <w:b w:val="0"/>
        </w:rPr>
        <w:t>SCS</w:t>
      </w:r>
      <w:r w:rsidRPr="00340FBF">
        <w:rPr>
          <w:b w:val="0"/>
        </w:rPr>
        <w:t xml:space="preserve"> and about 30</w:t>
      </w:r>
      <w:r w:rsidR="00CF0E81">
        <w:rPr>
          <w:b w:val="0"/>
        </w:rPr>
        <w:t>%</w:t>
      </w:r>
      <w:r w:rsidRPr="00340FBF">
        <w:rPr>
          <w:b w:val="0"/>
        </w:rPr>
        <w:t xml:space="preserve"> at 15k </w:t>
      </w:r>
      <w:r w:rsidR="00CF0E81">
        <w:rPr>
          <w:b w:val="0"/>
        </w:rPr>
        <w:t>SCS</w:t>
      </w:r>
      <w:r w:rsidRPr="00340FBF">
        <w:rPr>
          <w:b w:val="0"/>
        </w:rPr>
        <w:t xml:space="preserve">. This is mainly </w:t>
      </w:r>
      <w:r w:rsidRPr="006E2834">
        <w:rPr>
          <w:b w:val="0"/>
        </w:rPr>
        <w:t xml:space="preserve">due to the impact of more </w:t>
      </w:r>
      <w:r w:rsidR="00BF411D" w:rsidRPr="006E2834">
        <w:rPr>
          <w:b w:val="0"/>
        </w:rPr>
        <w:t>RS</w:t>
      </w:r>
      <w:r w:rsidRPr="006E2834">
        <w:rPr>
          <w:b w:val="0"/>
        </w:rPr>
        <w:t xml:space="preserve"> overhead on the data transmission.</w:t>
      </w:r>
    </w:p>
    <w:p w14:paraId="628B8149" w14:textId="421B3251" w:rsidR="00C92172" w:rsidRPr="006E2834" w:rsidRDefault="00EF3A07" w:rsidP="006E2834">
      <w:pPr>
        <w:pStyle w:val="boldbullet2"/>
        <w:rPr>
          <w:b w:val="0"/>
        </w:rPr>
      </w:pPr>
      <w:proofErr w:type="spellStart"/>
      <w:r w:rsidRPr="006E2834">
        <w:rPr>
          <w:b w:val="0"/>
        </w:rPr>
        <w:t>gNB</w:t>
      </w:r>
      <w:proofErr w:type="spellEnd"/>
      <w:r w:rsidRPr="006E2834">
        <w:rPr>
          <w:b w:val="0"/>
        </w:rPr>
        <w:t xml:space="preserve"> compensation of the average </w:t>
      </w:r>
      <w:r w:rsidR="00B2269C">
        <w:rPr>
          <w:b w:val="0"/>
        </w:rPr>
        <w:t>DO</w:t>
      </w:r>
      <w:r w:rsidRPr="006E2834">
        <w:rPr>
          <w:b w:val="0"/>
        </w:rPr>
        <w:t xml:space="preserve"> value does not result in a significant performance gain, compared to no </w:t>
      </w:r>
      <w:r w:rsidR="00B2269C">
        <w:rPr>
          <w:b w:val="0"/>
        </w:rPr>
        <w:t>DO</w:t>
      </w:r>
      <w:r w:rsidRPr="006E2834">
        <w:rPr>
          <w:b w:val="0"/>
        </w:rPr>
        <w:t xml:space="preserve"> </w:t>
      </w:r>
      <w:proofErr w:type="gramStart"/>
      <w:r w:rsidRPr="006E2834">
        <w:rPr>
          <w:b w:val="0"/>
        </w:rPr>
        <w:t>compensation.</w:t>
      </w:r>
      <w:r w:rsidR="006E2834" w:rsidRPr="006E2834">
        <w:rPr>
          <w:b w:val="0"/>
        </w:rPr>
        <w:t>.</w:t>
      </w:r>
      <w:proofErr w:type="gramEnd"/>
    </w:p>
    <w:p w14:paraId="05F273FB" w14:textId="43F8E594" w:rsidR="009B2B06" w:rsidRPr="009B2B06" w:rsidRDefault="009B2B06" w:rsidP="009B2B06">
      <w:pPr>
        <w:pStyle w:val="observation"/>
      </w:pPr>
      <w:bookmarkStart w:id="37" w:name="_Ref174035499"/>
      <w:r w:rsidRPr="009B2B06">
        <w:t xml:space="preserve">UE compensation(Approach 3) achieves a larger performance gains of </w:t>
      </w:r>
      <w:proofErr w:type="spellStart"/>
      <w:r w:rsidRPr="009B2B06">
        <w:t>mort</w:t>
      </w:r>
      <w:proofErr w:type="spellEnd"/>
      <w:r w:rsidRPr="009B2B06">
        <w:t xml:space="preserve"> than 7% compared to the </w:t>
      </w:r>
      <w:r w:rsidR="00EE1BEE">
        <w:t>baseline</w:t>
      </w:r>
      <w:r w:rsidRPr="009B2B06">
        <w:t>.</w:t>
      </w:r>
      <w:bookmarkEnd w:id="37"/>
    </w:p>
    <w:p w14:paraId="590A2F56" w14:textId="08E67D0D" w:rsidR="007C4035" w:rsidRDefault="009B2B06" w:rsidP="009B2B06">
      <w:pPr>
        <w:pStyle w:val="observation"/>
      </w:pPr>
      <w:bookmarkStart w:id="38" w:name="_Ref174035501"/>
      <w:proofErr w:type="spellStart"/>
      <w:r w:rsidRPr="009B2B06">
        <w:t>gNB</w:t>
      </w:r>
      <w:proofErr w:type="spellEnd"/>
      <w:r w:rsidRPr="009B2B06">
        <w:t xml:space="preserve"> compensation using UE-specific CSI-RS has the worst performance gain. Compared to UE compensation, the performance loss is about 11% at 30k SCS and about 30% at 15k SCS. This is mainly due to the impact of more RS overhead on the data transmission.</w:t>
      </w:r>
      <w:bookmarkEnd w:id="38"/>
    </w:p>
    <w:p w14:paraId="72BA2215" w14:textId="273E800B" w:rsidR="009B2B06" w:rsidRDefault="009B2B06" w:rsidP="009B2B06">
      <w:pPr>
        <w:pStyle w:val="observation"/>
      </w:pPr>
      <w:bookmarkStart w:id="39" w:name="_Ref174035502"/>
      <w:proofErr w:type="spellStart"/>
      <w:r w:rsidRPr="009B2B06">
        <w:t>gNB</w:t>
      </w:r>
      <w:proofErr w:type="spellEnd"/>
      <w:r w:rsidRPr="009B2B06">
        <w:t xml:space="preserve"> compensation of the average </w:t>
      </w:r>
      <w:r w:rsidR="00B2269C">
        <w:t>DO</w:t>
      </w:r>
      <w:r w:rsidRPr="009B2B06">
        <w:t xml:space="preserve"> value does not result in a significant performance gain, compared to no </w:t>
      </w:r>
      <w:r w:rsidR="00B2269C">
        <w:t>DO</w:t>
      </w:r>
      <w:r w:rsidRPr="009B2B06">
        <w:t xml:space="preserve"> compensation.</w:t>
      </w:r>
      <w:bookmarkEnd w:id="39"/>
      <w:r w:rsidRPr="009B2B06">
        <w:t xml:space="preserve"> </w:t>
      </w:r>
    </w:p>
    <w:p w14:paraId="6715E7DA" w14:textId="7670451B" w:rsidR="002E08EC" w:rsidRDefault="004C3BDE" w:rsidP="00713E54">
      <w:pPr>
        <w:rPr>
          <w:rFonts w:eastAsiaTheme="minorEastAsia"/>
          <w:lang w:eastAsia="zh-CN"/>
        </w:rPr>
      </w:pPr>
      <w:r>
        <w:rPr>
          <w:rFonts w:eastAsiaTheme="minorEastAsia"/>
          <w:lang w:eastAsia="zh-CN"/>
        </w:rPr>
        <w:t>Therefore</w:t>
      </w:r>
      <w:r w:rsidR="004A7241" w:rsidRPr="004A7241">
        <w:rPr>
          <w:rFonts w:eastAsiaTheme="minorEastAsia"/>
          <w:lang w:eastAsia="zh-CN"/>
        </w:rPr>
        <w:t>,</w:t>
      </w:r>
      <w:r w:rsidR="00E90CBA" w:rsidRPr="00E90CBA">
        <w:rPr>
          <w:rFonts w:eastAsiaTheme="minorEastAsia"/>
          <w:lang w:eastAsia="zh-CN"/>
        </w:rPr>
        <w:t xml:space="preserve"> it is preferable that the UE compensates the </w:t>
      </w:r>
      <w:r w:rsidR="00B2269C">
        <w:rPr>
          <w:rFonts w:eastAsiaTheme="minorEastAsia"/>
          <w:lang w:eastAsia="zh-CN"/>
        </w:rPr>
        <w:t>DO</w:t>
      </w:r>
      <w:r w:rsidR="00E90CBA" w:rsidRPr="00E90CBA">
        <w:rPr>
          <w:rFonts w:eastAsiaTheme="minorEastAsia"/>
          <w:lang w:eastAsia="zh-CN"/>
        </w:rPr>
        <w:t xml:space="preserve"> for CSI-RS resources</w:t>
      </w:r>
      <w:r w:rsidR="004A7241" w:rsidRPr="004A7241">
        <w:rPr>
          <w:rFonts w:eastAsiaTheme="minorEastAsia"/>
          <w:lang w:eastAsia="zh-CN"/>
        </w:rPr>
        <w:t>.</w:t>
      </w:r>
      <w:r w:rsidR="00B5465D">
        <w:rPr>
          <w:rFonts w:eastAsiaTheme="minorEastAsia"/>
          <w:lang w:eastAsia="zh-CN"/>
        </w:rPr>
        <w:t xml:space="preserve"> </w:t>
      </w:r>
      <w:r w:rsidR="00C24242" w:rsidRPr="00C24242">
        <w:rPr>
          <w:rFonts w:eastAsiaTheme="minorEastAsia"/>
          <w:lang w:eastAsia="zh-CN"/>
        </w:rPr>
        <w:t xml:space="preserve">A key issue with this approach is </w:t>
      </w:r>
      <w:r w:rsidR="00C667A0">
        <w:rPr>
          <w:rFonts w:eastAsiaTheme="minorEastAsia"/>
          <w:lang w:eastAsia="zh-CN"/>
        </w:rPr>
        <w:t>t</w:t>
      </w:r>
      <w:r w:rsidR="00C667A0" w:rsidRPr="00C667A0">
        <w:rPr>
          <w:rFonts w:eastAsiaTheme="minorEastAsia"/>
          <w:lang w:eastAsia="zh-CN"/>
        </w:rPr>
        <w:t xml:space="preserve">he transceiver to align the values of </w:t>
      </w:r>
      <w:r w:rsidR="00B2269C">
        <w:rPr>
          <w:rFonts w:eastAsiaTheme="minorEastAsia"/>
          <w:lang w:eastAsia="zh-CN"/>
        </w:rPr>
        <w:t>DO</w:t>
      </w:r>
      <w:r w:rsidR="00C667A0">
        <w:rPr>
          <w:rFonts w:eastAsiaTheme="minorEastAsia"/>
          <w:lang w:eastAsia="zh-CN"/>
        </w:rPr>
        <w:t>.</w:t>
      </w:r>
      <w:r w:rsidR="005C0C76">
        <w:rPr>
          <w:rFonts w:eastAsiaTheme="minorEastAsia" w:hint="eastAsia"/>
          <w:lang w:eastAsia="zh-CN"/>
        </w:rPr>
        <w:t xml:space="preserve"> </w:t>
      </w:r>
      <w:r w:rsidR="0022414F">
        <w:rPr>
          <w:rFonts w:eastAsiaTheme="minorEastAsia"/>
          <w:lang w:eastAsia="zh-CN"/>
        </w:rPr>
        <w:t>To address this issue, t</w:t>
      </w:r>
      <w:bookmarkStart w:id="40" w:name="_GoBack"/>
      <w:bookmarkEnd w:id="40"/>
      <w:r w:rsidR="005D2219">
        <w:rPr>
          <w:rFonts w:eastAsiaTheme="minorEastAsia"/>
          <w:lang w:eastAsia="zh-CN"/>
        </w:rPr>
        <w:t>he following two methods can be considered.</w:t>
      </w:r>
    </w:p>
    <w:p w14:paraId="200D98E6" w14:textId="469E9EBC" w:rsidR="005D2219" w:rsidRDefault="003B0490" w:rsidP="008404A3">
      <w:pPr>
        <w:pStyle w:val="boldbullet2"/>
      </w:pPr>
      <w:r>
        <w:rPr>
          <w:rFonts w:hint="eastAsia"/>
        </w:rPr>
        <w:t>M</w:t>
      </w:r>
      <w:r>
        <w:t>ethod1:</w:t>
      </w:r>
      <w:r w:rsidR="005C307A" w:rsidRPr="005C307A">
        <w:t xml:space="preserve"> </w:t>
      </w:r>
      <w:r w:rsidR="008404A3">
        <w:t>C</w:t>
      </w:r>
      <w:r w:rsidR="008404A3" w:rsidRPr="008404A3">
        <w:t xml:space="preserve">onfiguring a UE (via RRC signaling) to perform PMI calculation for the Rel-18 </w:t>
      </w:r>
      <w:proofErr w:type="spellStart"/>
      <w:r w:rsidR="008404A3" w:rsidRPr="008404A3">
        <w:t>eType</w:t>
      </w:r>
      <w:proofErr w:type="spellEnd"/>
      <w:r w:rsidR="008404A3" w:rsidRPr="008404A3">
        <w:t xml:space="preserve">-II CJT CSI report assuming the UE-reported </w:t>
      </w:r>
      <w:r w:rsidR="00B244AD">
        <w:t>DO values.</w:t>
      </w:r>
    </w:p>
    <w:p w14:paraId="7D599059" w14:textId="365428A1" w:rsidR="003B0490" w:rsidRDefault="003B0490" w:rsidP="00110397">
      <w:pPr>
        <w:pStyle w:val="boldbullet2"/>
      </w:pPr>
      <w:r>
        <w:rPr>
          <w:rFonts w:hint="eastAsia"/>
        </w:rPr>
        <w:t>M</w:t>
      </w:r>
      <w:r>
        <w:t>ethod2:</w:t>
      </w:r>
      <w:r w:rsidR="00754DA7">
        <w:t xml:space="preserve"> </w:t>
      </w:r>
      <w:proofErr w:type="spellStart"/>
      <w:r w:rsidR="00110397">
        <w:t>gNB</w:t>
      </w:r>
      <w:proofErr w:type="spellEnd"/>
      <w:r w:rsidR="00110397" w:rsidRPr="00110397">
        <w:t xml:space="preserve"> indicates the </w:t>
      </w:r>
      <w:r w:rsidR="00B2269C">
        <w:t>DO</w:t>
      </w:r>
      <w:r w:rsidR="009609FC">
        <w:t xml:space="preserve"> </w:t>
      </w:r>
      <w:r w:rsidR="00110397" w:rsidRPr="00110397">
        <w:t>value</w:t>
      </w:r>
      <w:r w:rsidR="00881EE3">
        <w:t>s</w:t>
      </w:r>
      <w:r w:rsidR="00110397" w:rsidRPr="00110397">
        <w:t xml:space="preserve"> to be compensated for the Rel-18 </w:t>
      </w:r>
      <w:proofErr w:type="spellStart"/>
      <w:r w:rsidR="00110397" w:rsidRPr="00110397">
        <w:t>eType</w:t>
      </w:r>
      <w:proofErr w:type="spellEnd"/>
      <w:r w:rsidR="00110397" w:rsidRPr="00110397">
        <w:t>-II CJT CSI report</w:t>
      </w:r>
      <w:r w:rsidR="00881EE3">
        <w:t>.</w:t>
      </w:r>
    </w:p>
    <w:p w14:paraId="35E311C9" w14:textId="2E7BB415" w:rsidR="00713E54" w:rsidRDefault="007D6040" w:rsidP="00713E54">
      <w:pPr>
        <w:rPr>
          <w:rFonts w:eastAsiaTheme="minorEastAsia"/>
          <w:lang w:eastAsia="zh-CN"/>
        </w:rPr>
      </w:pPr>
      <w:r>
        <w:rPr>
          <w:rFonts w:eastAsiaTheme="minorEastAsia"/>
          <w:lang w:eastAsia="zh-CN"/>
        </w:rPr>
        <w:t xml:space="preserve">In our observation, these two methods both can </w:t>
      </w:r>
      <w:r w:rsidR="007B161A">
        <w:rPr>
          <w:rFonts w:eastAsiaTheme="minorEastAsia"/>
          <w:lang w:eastAsia="zh-CN"/>
        </w:rPr>
        <w:t xml:space="preserve">work well. </w:t>
      </w:r>
      <w:r w:rsidR="003773C4">
        <w:rPr>
          <w:rFonts w:eastAsiaTheme="minorEastAsia"/>
          <w:lang w:eastAsia="zh-CN"/>
        </w:rPr>
        <w:t xml:space="preserve">Considering the impact on spec., </w:t>
      </w:r>
      <w:r w:rsidR="0013768E">
        <w:rPr>
          <w:rFonts w:eastAsiaTheme="minorEastAsia"/>
          <w:lang w:eastAsia="zh-CN"/>
        </w:rPr>
        <w:t xml:space="preserve">Method2 </w:t>
      </w:r>
      <w:r w:rsidR="00894452">
        <w:rPr>
          <w:rFonts w:eastAsiaTheme="minorEastAsia"/>
          <w:lang w:eastAsia="zh-CN"/>
        </w:rPr>
        <w:t xml:space="preserve">has disadvantage </w:t>
      </w:r>
      <w:r w:rsidR="007032CA">
        <w:rPr>
          <w:rFonts w:eastAsiaTheme="minorEastAsia"/>
          <w:lang w:eastAsia="zh-CN"/>
        </w:rPr>
        <w:t xml:space="preserve">compared to </w:t>
      </w:r>
      <w:r w:rsidR="00CE15DC">
        <w:rPr>
          <w:rFonts w:eastAsiaTheme="minorEastAsia"/>
          <w:lang w:eastAsia="zh-CN"/>
        </w:rPr>
        <w:t>Method</w:t>
      </w:r>
      <w:r w:rsidR="007032CA">
        <w:rPr>
          <w:rFonts w:eastAsiaTheme="minorEastAsia"/>
          <w:lang w:eastAsia="zh-CN"/>
        </w:rPr>
        <w:t>1</w:t>
      </w:r>
      <w:r w:rsidR="00CE15DC">
        <w:rPr>
          <w:rFonts w:eastAsiaTheme="minorEastAsia"/>
          <w:lang w:eastAsia="zh-CN"/>
        </w:rPr>
        <w:t xml:space="preserve"> since </w:t>
      </w:r>
      <w:r w:rsidR="00A37A2F">
        <w:rPr>
          <w:rFonts w:eastAsiaTheme="minorEastAsia"/>
          <w:lang w:eastAsia="zh-CN"/>
        </w:rPr>
        <w:t xml:space="preserve">Method1 </w:t>
      </w:r>
      <w:r w:rsidR="003C1A12">
        <w:rPr>
          <w:rFonts w:eastAsiaTheme="minorEastAsia"/>
          <w:lang w:eastAsia="zh-CN"/>
        </w:rPr>
        <w:t>only need</w:t>
      </w:r>
      <w:r w:rsidR="00B25A44">
        <w:rPr>
          <w:rFonts w:eastAsiaTheme="minorEastAsia"/>
          <w:lang w:eastAsia="zh-CN"/>
        </w:rPr>
        <w:t>s</w:t>
      </w:r>
      <w:r w:rsidR="003C1A12">
        <w:rPr>
          <w:rFonts w:eastAsiaTheme="minorEastAsia"/>
          <w:lang w:eastAsia="zh-CN"/>
        </w:rPr>
        <w:t xml:space="preserve"> </w:t>
      </w:r>
      <w:proofErr w:type="gramStart"/>
      <w:r w:rsidR="003C1A12">
        <w:rPr>
          <w:rFonts w:eastAsiaTheme="minorEastAsia"/>
          <w:lang w:eastAsia="zh-CN"/>
        </w:rPr>
        <w:t>a</w:t>
      </w:r>
      <w:proofErr w:type="gramEnd"/>
      <w:r w:rsidR="003C1A12">
        <w:rPr>
          <w:rFonts w:eastAsiaTheme="minorEastAsia"/>
          <w:lang w:eastAsia="zh-CN"/>
        </w:rPr>
        <w:t xml:space="preserve"> RRC indication in the CJT CSI-</w:t>
      </w:r>
      <w:proofErr w:type="spellStart"/>
      <w:r w:rsidR="003C1A12">
        <w:rPr>
          <w:rFonts w:eastAsiaTheme="minorEastAsia"/>
          <w:lang w:eastAsia="zh-CN"/>
        </w:rPr>
        <w:t>reportConfig</w:t>
      </w:r>
      <w:proofErr w:type="spellEnd"/>
      <w:r w:rsidR="00E76137">
        <w:rPr>
          <w:rFonts w:eastAsiaTheme="minorEastAsia"/>
          <w:lang w:eastAsia="zh-CN"/>
        </w:rPr>
        <w:t xml:space="preserve"> to indicate a DO report</w:t>
      </w:r>
      <w:r w:rsidR="00DD2EFC">
        <w:rPr>
          <w:rFonts w:eastAsiaTheme="minorEastAsia"/>
          <w:lang w:eastAsia="zh-CN"/>
        </w:rPr>
        <w:t>,</w:t>
      </w:r>
      <w:r w:rsidR="003D2D05">
        <w:rPr>
          <w:rFonts w:eastAsiaTheme="minorEastAsia"/>
          <w:lang w:eastAsia="zh-CN"/>
        </w:rPr>
        <w:t xml:space="preserve"> and</w:t>
      </w:r>
      <w:r w:rsidR="000D288D">
        <w:rPr>
          <w:rFonts w:eastAsiaTheme="minorEastAsia"/>
          <w:lang w:eastAsia="zh-CN"/>
        </w:rPr>
        <w:t xml:space="preserve"> UE</w:t>
      </w:r>
      <w:r w:rsidR="003D2D05">
        <w:rPr>
          <w:rFonts w:eastAsiaTheme="minorEastAsia"/>
          <w:lang w:eastAsia="zh-CN"/>
        </w:rPr>
        <w:t xml:space="preserve"> </w:t>
      </w:r>
      <w:r w:rsidR="00E76137" w:rsidRPr="00E76137">
        <w:rPr>
          <w:rFonts w:eastAsiaTheme="minorEastAsia"/>
          <w:lang w:eastAsia="zh-CN"/>
        </w:rPr>
        <w:t>use</w:t>
      </w:r>
      <w:r w:rsidR="00DD2EFC">
        <w:rPr>
          <w:rFonts w:eastAsiaTheme="minorEastAsia"/>
          <w:lang w:eastAsia="zh-CN"/>
        </w:rPr>
        <w:t>s</w:t>
      </w:r>
      <w:r w:rsidR="00E76137" w:rsidRPr="00E76137">
        <w:rPr>
          <w:rFonts w:eastAsiaTheme="minorEastAsia"/>
          <w:lang w:eastAsia="zh-CN"/>
        </w:rPr>
        <w:t xml:space="preserve"> the latest reported DO before </w:t>
      </w:r>
      <w:r w:rsidR="000D288D">
        <w:rPr>
          <w:rFonts w:eastAsiaTheme="minorEastAsia"/>
          <w:lang w:eastAsia="zh-CN"/>
        </w:rPr>
        <w:t>CJT CSI report</w:t>
      </w:r>
      <w:r w:rsidR="005A3B12">
        <w:rPr>
          <w:rFonts w:eastAsiaTheme="minorEastAsia"/>
          <w:lang w:eastAsia="zh-CN"/>
        </w:rPr>
        <w:t xml:space="preserve"> to compensate the CJT CSI</w:t>
      </w:r>
      <w:r w:rsidR="00164193">
        <w:rPr>
          <w:rFonts w:eastAsiaTheme="minorEastAsia"/>
          <w:lang w:eastAsia="zh-CN"/>
        </w:rPr>
        <w:t>.</w:t>
      </w:r>
      <w:r w:rsidR="000C4DAD">
        <w:rPr>
          <w:rFonts w:eastAsiaTheme="minorEastAsia"/>
          <w:lang w:eastAsia="zh-CN"/>
        </w:rPr>
        <w:t xml:space="preserve"> Besides, CJT CSI report associated with a DO report is triggered by </w:t>
      </w:r>
      <w:proofErr w:type="spellStart"/>
      <w:r w:rsidR="000C4DAD">
        <w:rPr>
          <w:rFonts w:eastAsiaTheme="minorEastAsia"/>
          <w:lang w:eastAsia="zh-CN"/>
        </w:rPr>
        <w:t>gNB</w:t>
      </w:r>
      <w:proofErr w:type="spellEnd"/>
      <w:r w:rsidR="000C4DAD">
        <w:rPr>
          <w:rFonts w:eastAsiaTheme="minorEastAsia"/>
          <w:lang w:eastAsia="zh-CN"/>
        </w:rPr>
        <w:t xml:space="preserve">, so </w:t>
      </w:r>
      <w:r w:rsidR="00ED74F5" w:rsidRPr="00ED74F5">
        <w:rPr>
          <w:rFonts w:eastAsiaTheme="minorEastAsia"/>
          <w:lang w:eastAsia="zh-CN"/>
        </w:rPr>
        <w:t>misaligned understanding of the D</w:t>
      </w:r>
      <w:r w:rsidR="00ED74F5">
        <w:rPr>
          <w:rFonts w:eastAsiaTheme="minorEastAsia"/>
          <w:lang w:eastAsia="zh-CN"/>
        </w:rPr>
        <w:t xml:space="preserve">O values </w:t>
      </w:r>
      <w:r w:rsidR="00DD2EFC">
        <w:rPr>
          <w:rFonts w:eastAsiaTheme="minorEastAsia"/>
          <w:lang w:eastAsia="zh-CN"/>
        </w:rPr>
        <w:t xml:space="preserve">does </w:t>
      </w:r>
      <w:r w:rsidR="00ED74F5">
        <w:rPr>
          <w:rFonts w:eastAsiaTheme="minorEastAsia"/>
          <w:lang w:eastAsia="zh-CN"/>
        </w:rPr>
        <w:t xml:space="preserve">not exist, i.e., when </w:t>
      </w:r>
      <w:proofErr w:type="spellStart"/>
      <w:r w:rsidR="00ED74F5">
        <w:rPr>
          <w:rFonts w:eastAsiaTheme="minorEastAsia"/>
          <w:lang w:eastAsia="zh-CN"/>
        </w:rPr>
        <w:t>gNB</w:t>
      </w:r>
      <w:proofErr w:type="spellEnd"/>
      <w:r w:rsidR="00ED74F5">
        <w:rPr>
          <w:rFonts w:eastAsiaTheme="minorEastAsia"/>
          <w:lang w:eastAsia="zh-CN"/>
        </w:rPr>
        <w:t xml:space="preserve"> decode a DO report correctly, then </w:t>
      </w:r>
      <w:proofErr w:type="spellStart"/>
      <w:r w:rsidR="00600D49">
        <w:rPr>
          <w:rFonts w:eastAsiaTheme="minorEastAsia"/>
          <w:lang w:eastAsia="zh-CN"/>
        </w:rPr>
        <w:t>gNB</w:t>
      </w:r>
      <w:proofErr w:type="spellEnd"/>
      <w:r w:rsidR="00600D49">
        <w:rPr>
          <w:rFonts w:eastAsiaTheme="minorEastAsia"/>
          <w:lang w:eastAsia="zh-CN"/>
        </w:rPr>
        <w:t xml:space="preserve"> trigger a CJT CSI report associated with the DO report.</w:t>
      </w:r>
      <w:r w:rsidR="00091CB3">
        <w:rPr>
          <w:rFonts w:eastAsiaTheme="minorEastAsia" w:hint="eastAsia"/>
          <w:lang w:eastAsia="zh-CN"/>
        </w:rPr>
        <w:t xml:space="preserve"> </w:t>
      </w:r>
      <w:r w:rsidR="00091CB3">
        <w:rPr>
          <w:rFonts w:eastAsiaTheme="minorEastAsia"/>
          <w:lang w:eastAsia="zh-CN"/>
        </w:rPr>
        <w:t>Therefore, we prefer c</w:t>
      </w:r>
      <w:r w:rsidR="00091CB3" w:rsidRPr="00091CB3">
        <w:rPr>
          <w:rFonts w:eastAsiaTheme="minorEastAsia"/>
          <w:lang w:eastAsia="zh-CN"/>
        </w:rPr>
        <w:t xml:space="preserve">onfiguring a UE (via RRC signaling) to perform PMI calculation for the Rel-18 </w:t>
      </w:r>
      <w:proofErr w:type="spellStart"/>
      <w:r w:rsidR="00091CB3" w:rsidRPr="00091CB3">
        <w:rPr>
          <w:rFonts w:eastAsiaTheme="minorEastAsia"/>
          <w:lang w:eastAsia="zh-CN"/>
        </w:rPr>
        <w:t>eType</w:t>
      </w:r>
      <w:proofErr w:type="spellEnd"/>
      <w:r w:rsidR="00091CB3" w:rsidRPr="00091CB3">
        <w:rPr>
          <w:rFonts w:eastAsiaTheme="minorEastAsia"/>
          <w:lang w:eastAsia="zh-CN"/>
        </w:rPr>
        <w:t>-II CJT CSI report assuming the UE-reported DO values.</w:t>
      </w:r>
    </w:p>
    <w:p w14:paraId="19777266" w14:textId="77777777" w:rsidR="0008510A" w:rsidRDefault="00A946BF" w:rsidP="00A946BF">
      <w:pPr>
        <w:pStyle w:val="proposal0"/>
        <w:rPr>
          <w:rFonts w:eastAsiaTheme="minorEastAsia"/>
        </w:rPr>
      </w:pPr>
      <w:bookmarkStart w:id="41" w:name="_Ref174035287"/>
      <w:bookmarkStart w:id="42" w:name="_Ref166233696"/>
      <w:r>
        <w:rPr>
          <w:rFonts w:eastAsiaTheme="minorEastAsia"/>
        </w:rPr>
        <w:t xml:space="preserve">Support </w:t>
      </w:r>
      <w:r w:rsidRPr="00E90CBA">
        <w:rPr>
          <w:rFonts w:eastAsiaTheme="minorEastAsia"/>
        </w:rPr>
        <w:t xml:space="preserve">UE </w:t>
      </w:r>
      <w:r w:rsidR="00CE503E">
        <w:rPr>
          <w:rFonts w:eastAsiaTheme="minorEastAsia"/>
        </w:rPr>
        <w:t xml:space="preserve">to </w:t>
      </w:r>
      <w:r w:rsidRPr="00E90CBA">
        <w:rPr>
          <w:rFonts w:eastAsiaTheme="minorEastAsia"/>
        </w:rPr>
        <w:t xml:space="preserve">compensate the </w:t>
      </w:r>
      <w:r w:rsidR="00B2269C">
        <w:rPr>
          <w:rFonts w:eastAsiaTheme="minorEastAsia"/>
        </w:rPr>
        <w:t>DO</w:t>
      </w:r>
      <w:r w:rsidRPr="00E90CBA">
        <w:rPr>
          <w:rFonts w:eastAsiaTheme="minorEastAsia"/>
        </w:rPr>
        <w:t xml:space="preserve"> for CSI-RS resources</w:t>
      </w:r>
      <w:r>
        <w:rPr>
          <w:rFonts w:eastAsiaTheme="minorEastAsia"/>
        </w:rPr>
        <w:t xml:space="preserve"> for CJT CSI repor</w:t>
      </w:r>
      <w:r w:rsidR="007866D7">
        <w:rPr>
          <w:rFonts w:eastAsiaTheme="minorEastAsia"/>
        </w:rPr>
        <w:t>t</w:t>
      </w:r>
      <w:r>
        <w:rPr>
          <w:rFonts w:eastAsiaTheme="minorEastAsia"/>
        </w:rPr>
        <w:t>ing</w:t>
      </w:r>
      <w:r w:rsidR="0008510A">
        <w:rPr>
          <w:rFonts w:eastAsiaTheme="minorEastAsia"/>
        </w:rPr>
        <w:t>.</w:t>
      </w:r>
      <w:bookmarkEnd w:id="41"/>
    </w:p>
    <w:p w14:paraId="24236EDE" w14:textId="6D2AC556" w:rsidR="00A946BF" w:rsidRDefault="0008510A" w:rsidP="00A946BF">
      <w:pPr>
        <w:pStyle w:val="proposal0"/>
        <w:rPr>
          <w:rFonts w:eastAsiaTheme="minorEastAsia"/>
        </w:rPr>
      </w:pPr>
      <w:bookmarkStart w:id="43" w:name="_Ref174035289"/>
      <w:r>
        <w:rPr>
          <w:rFonts w:eastAsiaTheme="minorEastAsia"/>
        </w:rPr>
        <w:t>S</w:t>
      </w:r>
      <w:r w:rsidR="00A946BF">
        <w:rPr>
          <w:rFonts w:eastAsiaTheme="minorEastAsia"/>
        </w:rPr>
        <w:t xml:space="preserve">upport </w:t>
      </w:r>
      <w:r w:rsidR="00F77CDB">
        <w:rPr>
          <w:rFonts w:eastAsiaTheme="minorEastAsia"/>
        </w:rPr>
        <w:t>c</w:t>
      </w:r>
      <w:r w:rsidR="00F77CDB" w:rsidRPr="00091CB3">
        <w:rPr>
          <w:rFonts w:eastAsiaTheme="minorEastAsia"/>
        </w:rPr>
        <w:t xml:space="preserve">onfiguring a UE (via RRC signaling) to perform PMI calculation for the Rel-18 </w:t>
      </w:r>
      <w:proofErr w:type="spellStart"/>
      <w:r w:rsidR="00F77CDB" w:rsidRPr="00091CB3">
        <w:rPr>
          <w:rFonts w:eastAsiaTheme="minorEastAsia"/>
        </w:rPr>
        <w:t>eType</w:t>
      </w:r>
      <w:proofErr w:type="spellEnd"/>
      <w:r w:rsidR="00F77CDB" w:rsidRPr="00091CB3">
        <w:rPr>
          <w:rFonts w:eastAsiaTheme="minorEastAsia"/>
        </w:rPr>
        <w:t>-II CJT CSI report assuming the UE-reported DO values</w:t>
      </w:r>
      <w:r w:rsidR="00A946BF" w:rsidRPr="00C24242">
        <w:rPr>
          <w:rFonts w:eastAsiaTheme="minorEastAsia"/>
        </w:rPr>
        <w:t>.</w:t>
      </w:r>
      <w:bookmarkEnd w:id="42"/>
      <w:bookmarkEnd w:id="43"/>
    </w:p>
    <w:p w14:paraId="33EEFDA9" w14:textId="27423F5A" w:rsidR="00EA71A1" w:rsidRDefault="00EA71A1" w:rsidP="00EA71A1">
      <w:pPr>
        <w:pStyle w:val="title2"/>
      </w:pPr>
      <w:r>
        <w:t xml:space="preserve">Linkage assumption </w:t>
      </w:r>
      <w:r w:rsidR="00EF3392">
        <w:t>between</w:t>
      </w:r>
      <w:r>
        <w:t xml:space="preserve"> FO reporting</w:t>
      </w:r>
      <w:r w:rsidR="00C26134">
        <w:t xml:space="preserve"> and CJT CSI reporting</w:t>
      </w:r>
    </w:p>
    <w:p w14:paraId="6C0E7A38" w14:textId="31576AD4" w:rsidR="00D67D26" w:rsidRDefault="00024E67" w:rsidP="008B1912">
      <w:pPr>
        <w:rPr>
          <w:rFonts w:eastAsiaTheme="minorEastAsia"/>
          <w:lang w:eastAsia="zh-CN"/>
        </w:rPr>
      </w:pPr>
      <w:r w:rsidRPr="00024E67">
        <w:rPr>
          <w:rFonts w:eastAsiaTheme="minorEastAsia"/>
          <w:lang w:eastAsia="zh-CN"/>
        </w:rPr>
        <w:t>Similar to timing</w:t>
      </w:r>
      <w:r>
        <w:rPr>
          <w:rFonts w:eastAsiaTheme="minorEastAsia"/>
          <w:lang w:eastAsia="zh-CN"/>
        </w:rPr>
        <w:t xml:space="preserve"> offset</w:t>
      </w:r>
      <w:r w:rsidR="009E5A31">
        <w:rPr>
          <w:rFonts w:eastAsiaTheme="minorEastAsia"/>
          <w:lang w:eastAsia="zh-CN"/>
        </w:rPr>
        <w:t xml:space="preserve"> reporting</w:t>
      </w:r>
      <w:r w:rsidRPr="00024E67">
        <w:rPr>
          <w:rFonts w:eastAsiaTheme="minorEastAsia"/>
          <w:lang w:eastAsia="zh-CN"/>
        </w:rPr>
        <w:t xml:space="preserve">, </w:t>
      </w:r>
      <w:r w:rsidR="009E5A31">
        <w:rPr>
          <w:rFonts w:eastAsiaTheme="minorEastAsia"/>
          <w:lang w:eastAsia="zh-CN"/>
        </w:rPr>
        <w:t>d</w:t>
      </w:r>
      <w:r w:rsidR="009E5A31" w:rsidRPr="009E5A31">
        <w:rPr>
          <w:rFonts w:eastAsiaTheme="minorEastAsia"/>
          <w:lang w:eastAsia="zh-CN"/>
        </w:rPr>
        <w:t>ifferent UE may report different frequency offsets</w:t>
      </w:r>
      <w:r w:rsidR="00D3441F">
        <w:rPr>
          <w:rFonts w:eastAsiaTheme="minorEastAsia"/>
          <w:lang w:eastAsia="zh-CN"/>
        </w:rPr>
        <w:t xml:space="preserve"> </w:t>
      </w:r>
      <w:r w:rsidR="00EF3392">
        <w:rPr>
          <w:rFonts w:eastAsiaTheme="minorEastAsia"/>
          <w:lang w:eastAsia="zh-CN"/>
        </w:rPr>
        <w:t>between</w:t>
      </w:r>
      <w:r w:rsidR="00D3441F">
        <w:rPr>
          <w:rFonts w:eastAsiaTheme="minorEastAsia"/>
          <w:lang w:eastAsia="zh-CN"/>
        </w:rPr>
        <w:t xml:space="preserve"> TRPs</w:t>
      </w:r>
      <w:r w:rsidR="009E5A31">
        <w:rPr>
          <w:rFonts w:eastAsiaTheme="minorEastAsia"/>
          <w:lang w:eastAsia="zh-CN"/>
        </w:rPr>
        <w:t xml:space="preserve"> due to</w:t>
      </w:r>
      <w:r w:rsidR="00224319">
        <w:rPr>
          <w:rFonts w:eastAsiaTheme="minorEastAsia"/>
          <w:lang w:eastAsia="zh-CN"/>
        </w:rPr>
        <w:t xml:space="preserve"> UE-specific</w:t>
      </w:r>
      <w:r w:rsidR="009E5A31">
        <w:rPr>
          <w:rFonts w:eastAsiaTheme="minorEastAsia"/>
          <w:lang w:eastAsia="zh-CN"/>
        </w:rPr>
        <w:t xml:space="preserve"> </w:t>
      </w:r>
      <w:r w:rsidR="00F539BD">
        <w:rPr>
          <w:rFonts w:eastAsiaTheme="minorEastAsia"/>
          <w:lang w:eastAsia="zh-CN"/>
        </w:rPr>
        <w:t xml:space="preserve">Doppler </w:t>
      </w:r>
      <w:r w:rsidR="00224319">
        <w:rPr>
          <w:rFonts w:eastAsiaTheme="minorEastAsia"/>
          <w:lang w:eastAsia="zh-CN"/>
        </w:rPr>
        <w:t xml:space="preserve">shift for each TRP. </w:t>
      </w:r>
      <w:r w:rsidR="00AD4919">
        <w:rPr>
          <w:rFonts w:eastAsiaTheme="minorEastAsia"/>
          <w:lang w:eastAsia="zh-CN"/>
        </w:rPr>
        <w:t>Therefore,</w:t>
      </w:r>
      <w:r w:rsidR="00263E42">
        <w:rPr>
          <w:rFonts w:eastAsiaTheme="minorEastAsia"/>
          <w:lang w:eastAsia="zh-CN"/>
        </w:rPr>
        <w:t xml:space="preserve"> </w:t>
      </w:r>
      <w:r w:rsidR="00F61CFE">
        <w:rPr>
          <w:rFonts w:eastAsiaTheme="minorEastAsia"/>
          <w:lang w:eastAsia="zh-CN"/>
        </w:rPr>
        <w:t>t</w:t>
      </w:r>
      <w:r w:rsidR="00F61CFE" w:rsidRPr="00F61CFE">
        <w:rPr>
          <w:rFonts w:eastAsiaTheme="minorEastAsia"/>
          <w:lang w:eastAsia="zh-CN"/>
        </w:rPr>
        <w:t xml:space="preserve">he </w:t>
      </w:r>
      <w:proofErr w:type="spellStart"/>
      <w:r w:rsidR="00B62227">
        <w:rPr>
          <w:rFonts w:eastAsiaTheme="minorEastAsia"/>
          <w:lang w:eastAsia="zh-CN"/>
        </w:rPr>
        <w:t>gNB</w:t>
      </w:r>
      <w:proofErr w:type="spellEnd"/>
      <w:r w:rsidR="00F61CFE" w:rsidRPr="00F61CFE">
        <w:rPr>
          <w:rFonts w:eastAsiaTheme="minorEastAsia"/>
          <w:lang w:eastAsia="zh-CN"/>
        </w:rPr>
        <w:t xml:space="preserve"> is unable to adjust the oscillator for each UE</w:t>
      </w:r>
      <w:r w:rsidR="00AD4919" w:rsidRPr="007C2485">
        <w:rPr>
          <w:rFonts w:eastAsiaTheme="minorEastAsia"/>
          <w:lang w:eastAsia="zh-CN"/>
        </w:rPr>
        <w:t>.</w:t>
      </w:r>
      <w:r w:rsidR="00F61CFE">
        <w:rPr>
          <w:rFonts w:eastAsiaTheme="minorEastAsia"/>
          <w:lang w:eastAsia="zh-CN"/>
        </w:rPr>
        <w:t xml:space="preserve"> </w:t>
      </w:r>
      <w:r w:rsidR="006F2294">
        <w:rPr>
          <w:rFonts w:eastAsiaTheme="minorEastAsia"/>
          <w:lang w:eastAsia="zh-CN"/>
        </w:rPr>
        <w:t>I</w:t>
      </w:r>
      <w:r w:rsidR="006F2294" w:rsidRPr="006F2294">
        <w:rPr>
          <w:rFonts w:eastAsiaTheme="minorEastAsia"/>
          <w:lang w:eastAsia="zh-CN"/>
        </w:rPr>
        <w:t xml:space="preserve">t can only compensate for the phase </w:t>
      </w:r>
      <w:r w:rsidR="00A42EC4">
        <w:rPr>
          <w:rFonts w:eastAsiaTheme="minorEastAsia"/>
          <w:lang w:eastAsia="zh-CN"/>
        </w:rPr>
        <w:t>offset</w:t>
      </w:r>
      <w:r w:rsidR="005A4C73">
        <w:rPr>
          <w:rFonts w:eastAsiaTheme="minorEastAsia"/>
          <w:lang w:eastAsia="zh-CN"/>
        </w:rPr>
        <w:t>s</w:t>
      </w:r>
      <w:r w:rsidR="006F2294" w:rsidRPr="006F2294">
        <w:rPr>
          <w:rFonts w:eastAsiaTheme="minorEastAsia"/>
          <w:lang w:eastAsia="zh-CN"/>
        </w:rPr>
        <w:t xml:space="preserve"> between TRPs caused by the </w:t>
      </w:r>
      <w:r w:rsidR="00E65CBA">
        <w:rPr>
          <w:rFonts w:eastAsiaTheme="minorEastAsia"/>
          <w:lang w:eastAsia="zh-CN"/>
        </w:rPr>
        <w:t>FO</w:t>
      </w:r>
      <w:r w:rsidR="006F2294" w:rsidRPr="006F2294">
        <w:rPr>
          <w:rFonts w:eastAsiaTheme="minorEastAsia"/>
          <w:lang w:eastAsia="zh-CN"/>
        </w:rPr>
        <w:t xml:space="preserve"> at different times.</w:t>
      </w:r>
      <w:r w:rsidR="006426D2">
        <w:rPr>
          <w:rFonts w:eastAsiaTheme="minorEastAsia"/>
          <w:lang w:eastAsia="zh-CN"/>
        </w:rPr>
        <w:t xml:space="preserve"> </w:t>
      </w:r>
    </w:p>
    <w:p w14:paraId="45121B63" w14:textId="1BF0937B" w:rsidR="00F914D5" w:rsidRDefault="00E90079" w:rsidP="00257306">
      <w:pPr>
        <w:rPr>
          <w:rFonts w:eastAsiaTheme="minorEastAsia"/>
          <w:lang w:eastAsia="zh-CN"/>
        </w:rPr>
      </w:pPr>
      <w:r w:rsidRPr="00E90079">
        <w:rPr>
          <w:rFonts w:eastAsiaTheme="minorEastAsia"/>
          <w:lang w:eastAsia="zh-CN"/>
        </w:rPr>
        <w:t xml:space="preserve">The following figure gives the </w:t>
      </w:r>
      <w:r w:rsidR="00F85D9A">
        <w:rPr>
          <w:rFonts w:eastAsiaTheme="minorEastAsia"/>
          <w:lang w:eastAsia="zh-CN"/>
        </w:rPr>
        <w:t xml:space="preserve">effect of </w:t>
      </w:r>
      <w:r w:rsidR="00856825">
        <w:rPr>
          <w:rFonts w:eastAsiaTheme="minorEastAsia"/>
          <w:lang w:eastAsia="zh-CN"/>
        </w:rPr>
        <w:t xml:space="preserve">the </w:t>
      </w:r>
      <w:r w:rsidR="00275218">
        <w:rPr>
          <w:rFonts w:eastAsiaTheme="minorEastAsia"/>
          <w:lang w:eastAsia="zh-CN"/>
        </w:rPr>
        <w:t xml:space="preserve">frequency offset </w:t>
      </w:r>
      <w:r w:rsidR="00765258">
        <w:rPr>
          <w:rFonts w:eastAsiaTheme="minorEastAsia"/>
          <w:lang w:eastAsia="zh-CN"/>
        </w:rPr>
        <w:t>of</w:t>
      </w:r>
      <w:r w:rsidR="00275218">
        <w:rPr>
          <w:rFonts w:eastAsiaTheme="minorEastAsia"/>
          <w:lang w:eastAsia="zh-CN"/>
        </w:rPr>
        <w:t xml:space="preserve"> each TRP </w:t>
      </w:r>
      <w:r w:rsidR="00A37B5A">
        <w:rPr>
          <w:rFonts w:eastAsiaTheme="minorEastAsia"/>
          <w:lang w:eastAsia="zh-CN"/>
        </w:rPr>
        <w:t>on channel</w:t>
      </w:r>
      <w:r w:rsidR="00F85D9A">
        <w:rPr>
          <w:rFonts w:eastAsiaTheme="minorEastAsia"/>
          <w:lang w:eastAsia="zh-CN"/>
        </w:rPr>
        <w:t xml:space="preserve"> </w:t>
      </w:r>
      <w:r w:rsidR="00EB547D">
        <w:rPr>
          <w:rFonts w:eastAsiaTheme="minorEastAsia"/>
          <w:lang w:eastAsia="zh-CN"/>
        </w:rPr>
        <w:t>between</w:t>
      </w:r>
      <w:r w:rsidR="00EB547D" w:rsidRPr="00E90079">
        <w:rPr>
          <w:rFonts w:eastAsiaTheme="minorEastAsia"/>
          <w:lang w:eastAsia="zh-CN"/>
        </w:rPr>
        <w:t xml:space="preserve"> </w:t>
      </w:r>
      <w:r>
        <w:rPr>
          <w:rFonts w:eastAsiaTheme="minorEastAsia"/>
          <w:lang w:eastAsia="zh-CN"/>
        </w:rPr>
        <w:t>two</w:t>
      </w:r>
      <w:r w:rsidRPr="00E90079">
        <w:rPr>
          <w:rFonts w:eastAsiaTheme="minorEastAsia"/>
          <w:lang w:eastAsia="zh-CN"/>
        </w:rPr>
        <w:t xml:space="preserve"> TRPs as an example</w:t>
      </w:r>
      <w:r>
        <w:rPr>
          <w:rFonts w:eastAsiaTheme="minorEastAsia"/>
          <w:lang w:eastAsia="zh-CN"/>
        </w:rPr>
        <w:t>.</w:t>
      </w:r>
    </w:p>
    <w:p w14:paraId="4A297742" w14:textId="2399BE73" w:rsidR="00C559BC" w:rsidRDefault="008468E9" w:rsidP="00257306">
      <w:r w:rsidRPr="008468E9">
        <w:t xml:space="preserve"> </w:t>
      </w:r>
      <w:r w:rsidR="00533AF2">
        <w:object w:dxaOrig="13980" w:dyaOrig="3586" w14:anchorId="34CD3DC8">
          <v:shape id="_x0000_i1028" type="#_x0000_t75" style="width:452.95pt;height:116.6pt" o:ole="">
            <v:imagedata r:id="rId21" o:title=""/>
          </v:shape>
          <o:OLEObject Type="Embed" ProgID="Visio.Drawing.15" ShapeID="_x0000_i1028" DrawAspect="Content" ObjectID="_1784719664" r:id="rId22"/>
        </w:object>
      </w:r>
    </w:p>
    <w:p w14:paraId="73689BBB" w14:textId="65402CDE" w:rsidR="00366776" w:rsidRDefault="009050E1" w:rsidP="00366776">
      <w:pPr>
        <w:pStyle w:val="figure"/>
      </w:pPr>
      <w:r>
        <w:t>T</w:t>
      </w:r>
      <w:r w:rsidRPr="009050E1">
        <w:t>he effect of frequency offset of each TRP on channel</w:t>
      </w:r>
    </w:p>
    <w:p w14:paraId="6FB2D2A4" w14:textId="13C5593C" w:rsidR="009F6BD4" w:rsidRDefault="0026212A" w:rsidP="00257306">
      <w:pPr>
        <w:rPr>
          <w:rFonts w:eastAsiaTheme="minorEastAsia"/>
          <w:lang w:eastAsia="zh-CN"/>
        </w:rPr>
      </w:pPr>
      <w:r w:rsidRPr="0026212A">
        <w:rPr>
          <w:rFonts w:eastAsiaTheme="minorEastAsia"/>
          <w:lang w:eastAsia="zh-CN"/>
        </w:rPr>
        <w:t xml:space="preserve">Based on the above channel variations, the </w:t>
      </w:r>
      <w:r>
        <w:rPr>
          <w:rFonts w:eastAsiaTheme="minorEastAsia"/>
          <w:lang w:eastAsia="zh-CN"/>
        </w:rPr>
        <w:t>FO</w:t>
      </w:r>
      <w:r w:rsidRPr="0026212A">
        <w:rPr>
          <w:rFonts w:eastAsiaTheme="minorEastAsia"/>
          <w:lang w:eastAsia="zh-CN"/>
        </w:rPr>
        <w:t xml:space="preserve"> compensation </w:t>
      </w:r>
      <w:r w:rsidR="00050EE0">
        <w:rPr>
          <w:rFonts w:eastAsiaTheme="minorEastAsia"/>
          <w:lang w:eastAsia="zh-CN"/>
        </w:rPr>
        <w:t xml:space="preserve">procedure </w:t>
      </w:r>
      <w:r w:rsidRPr="0026212A">
        <w:rPr>
          <w:rFonts w:eastAsiaTheme="minorEastAsia"/>
          <w:lang w:eastAsia="zh-CN"/>
        </w:rPr>
        <w:t xml:space="preserve">can </w:t>
      </w:r>
      <w:r w:rsidR="00050EE0">
        <w:rPr>
          <w:rFonts w:eastAsiaTheme="minorEastAsia"/>
          <w:lang w:eastAsia="zh-CN"/>
        </w:rPr>
        <w:t>take</w:t>
      </w:r>
      <w:r w:rsidRPr="0026212A">
        <w:rPr>
          <w:rFonts w:eastAsiaTheme="minorEastAsia"/>
          <w:lang w:eastAsia="zh-CN"/>
        </w:rPr>
        <w:t xml:space="preserve"> </w:t>
      </w:r>
      <w:r w:rsidR="002A409D">
        <w:rPr>
          <w:rFonts w:eastAsiaTheme="minorEastAsia"/>
          <w:lang w:eastAsia="zh-CN"/>
        </w:rPr>
        <w:t xml:space="preserve">the </w:t>
      </w:r>
      <w:r w:rsidRPr="0026212A">
        <w:rPr>
          <w:rFonts w:eastAsiaTheme="minorEastAsia"/>
          <w:lang w:eastAsia="zh-CN"/>
        </w:rPr>
        <w:t>following steps</w:t>
      </w:r>
      <w:r>
        <w:rPr>
          <w:rFonts w:eastAsiaTheme="minorEastAsia"/>
          <w:lang w:eastAsia="zh-CN"/>
        </w:rPr>
        <w:t>:</w:t>
      </w:r>
    </w:p>
    <w:p w14:paraId="2D395F08" w14:textId="0ECB1AAE" w:rsidR="00CB3709" w:rsidRDefault="00CB3709" w:rsidP="00257306">
      <w:pPr>
        <w:rPr>
          <w:rFonts w:eastAsiaTheme="minorEastAsia"/>
          <w:u w:val="single"/>
          <w:lang w:eastAsia="zh-CN"/>
        </w:rPr>
      </w:pPr>
      <w:r w:rsidRPr="007F1C9D">
        <w:rPr>
          <w:rFonts w:eastAsiaTheme="minorEastAsia" w:hint="eastAsia"/>
          <w:u w:val="single"/>
          <w:lang w:eastAsia="zh-CN"/>
        </w:rPr>
        <w:lastRenderedPageBreak/>
        <w:t>S</w:t>
      </w:r>
      <w:r w:rsidRPr="007F1C9D">
        <w:rPr>
          <w:rFonts w:eastAsiaTheme="minorEastAsia"/>
          <w:u w:val="single"/>
          <w:lang w:eastAsia="zh-CN"/>
        </w:rPr>
        <w:t>tep</w:t>
      </w:r>
      <w:r>
        <w:rPr>
          <w:rFonts w:eastAsiaTheme="minorEastAsia"/>
          <w:u w:val="single"/>
          <w:lang w:eastAsia="zh-CN"/>
        </w:rPr>
        <w:t>1</w:t>
      </w:r>
      <w:r>
        <w:rPr>
          <w:rFonts w:eastAsiaTheme="minorEastAsia"/>
          <w:lang w:eastAsia="zh-CN"/>
        </w:rPr>
        <w:t xml:space="preserve">: UE reports the FO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based on a configured FO reporting setting.</w:t>
      </w:r>
    </w:p>
    <w:p w14:paraId="7EB3EE10" w14:textId="0A16F172" w:rsidR="0026212A" w:rsidRDefault="0026212A"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2</w:t>
      </w:r>
      <w:r>
        <w:rPr>
          <w:rFonts w:eastAsiaTheme="minorEastAsia"/>
          <w:lang w:eastAsia="zh-CN"/>
        </w:rPr>
        <w:t xml:space="preserve">: UE estimates the channel to obtain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based on CSI-RS1 and CSI-RS2.</w:t>
      </w:r>
    </w:p>
    <w:p w14:paraId="20E5478F" w14:textId="781DC581" w:rsidR="0026212A" w:rsidRDefault="0026212A" w:rsidP="00257306">
      <w:pPr>
        <w:rPr>
          <w:rFonts w:eastAsiaTheme="minorEastAsia"/>
          <w:lang w:eastAsia="zh-CN"/>
        </w:rPr>
      </w:pPr>
      <w:r w:rsidRPr="007F1C9D">
        <w:rPr>
          <w:rFonts w:eastAsiaTheme="minorEastAsia"/>
          <w:u w:val="single"/>
          <w:lang w:eastAsia="zh-CN"/>
        </w:rPr>
        <w:t>Step</w:t>
      </w:r>
      <w:r w:rsidR="00CB3709">
        <w:rPr>
          <w:rFonts w:eastAsiaTheme="minorEastAsia"/>
          <w:u w:val="single"/>
          <w:lang w:eastAsia="zh-CN"/>
        </w:rPr>
        <w:t>3</w:t>
      </w:r>
      <w:r>
        <w:rPr>
          <w:rFonts w:eastAsiaTheme="minorEastAsia"/>
          <w:lang w:eastAsia="zh-CN"/>
        </w:rPr>
        <w:t>: UE adjusts the phase</w:t>
      </w:r>
      <w:r w:rsidR="00ED2A29">
        <w:rPr>
          <w:rFonts w:eastAsiaTheme="minorEastAsia"/>
          <w:lang w:eastAsia="zh-CN"/>
        </w:rPr>
        <w:t>s</w:t>
      </w:r>
      <w:r>
        <w:rPr>
          <w:rFonts w:eastAsiaTheme="minorEastAsia"/>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050EE0">
        <w:rPr>
          <w:rFonts w:eastAsiaTheme="minorEastAsia" w:hint="eastAsia"/>
          <w:lang w:eastAsia="zh-CN"/>
        </w:rPr>
        <w:t xml:space="preserve"> </w:t>
      </w:r>
      <w:r w:rsidR="00EA1ABA">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EA1ABA">
        <w:rPr>
          <w:rFonts w:eastAsiaTheme="minorEastAsia"/>
          <w:lang w:eastAsia="zh-CN"/>
        </w:rPr>
        <w:t xml:space="preserve"> </w:t>
      </w:r>
      <w:r>
        <w:rPr>
          <w:rFonts w:eastAsiaTheme="minorEastAsia"/>
          <w:lang w:eastAsia="zh-CN"/>
        </w:rPr>
        <w:t xml:space="preserve">based on FO of each TRP to obtain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3</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1</m:t>
                </m:r>
              </m:sub>
            </m:sSub>
          </m:sup>
        </m:sSup>
      </m:oMath>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4</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3</m:t>
                </m:r>
              </m:sub>
            </m:sSub>
          </m:sup>
        </m:sSup>
      </m:oMath>
      <w:r w:rsidR="00050EE0">
        <w:rPr>
          <w:rFonts w:eastAsiaTheme="minorEastAsia" w:hint="eastAsia"/>
          <w:lang w:eastAsia="zh-CN"/>
        </w:rPr>
        <w:t>,</w:t>
      </w:r>
      <w:r w:rsidR="00050EE0">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oMath>
      <w:r w:rsidR="00050EE0">
        <w:rPr>
          <w:rFonts w:eastAsiaTheme="minorEastAsia" w:hint="eastAsia"/>
          <w:lang w:eastAsia="zh-CN"/>
        </w:rPr>
        <w:t xml:space="preserve"> </w:t>
      </w:r>
      <w:r w:rsidR="00050EE0">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oMath>
      <w:r w:rsidR="00050EE0">
        <w:rPr>
          <w:rFonts w:eastAsiaTheme="minorEastAsia" w:hint="eastAsia"/>
          <w:lang w:eastAsia="zh-CN"/>
        </w:rPr>
        <w:t xml:space="preserve"> </w:t>
      </w:r>
      <w:r w:rsidR="00050EE0">
        <w:rPr>
          <w:rFonts w:eastAsiaTheme="minorEastAsia"/>
          <w:lang w:eastAsia="zh-CN"/>
        </w:rPr>
        <w:t xml:space="preserve">are </w:t>
      </w:r>
      <w:r w:rsidR="0087368C">
        <w:rPr>
          <w:rFonts w:eastAsiaTheme="minorEastAsia"/>
          <w:lang w:eastAsia="zh-CN"/>
        </w:rPr>
        <w:t xml:space="preserve">frequency offset for CSI-RS1 and CSI-RS2 </w:t>
      </w:r>
      <w:proofErr w:type="spellStart"/>
      <w:r w:rsidR="0087368C">
        <w:rPr>
          <w:rFonts w:eastAsiaTheme="minorEastAsia"/>
          <w:lang w:eastAsia="zh-CN"/>
        </w:rPr>
        <w:t>repectively</w:t>
      </w:r>
      <w:proofErr w:type="spellEnd"/>
      <w:r w:rsidR="0087368C">
        <w:rPr>
          <w:rFonts w:eastAsiaTheme="minorEastAsia"/>
          <w:lang w:eastAsia="zh-CN"/>
        </w:rPr>
        <w:t>.</w:t>
      </w:r>
    </w:p>
    <w:p w14:paraId="6701ED2E" w14:textId="3A659F82" w:rsidR="0026212A" w:rsidRDefault="0026212A"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4</w:t>
      </w:r>
      <w:r>
        <w:rPr>
          <w:rFonts w:eastAsiaTheme="minorEastAsia"/>
          <w:lang w:eastAsia="zh-CN"/>
        </w:rPr>
        <w:t xml:space="preserve">: UE reports </w:t>
      </w:r>
      <w:r w:rsidR="00050EE0">
        <w:rPr>
          <w:rFonts w:eastAsiaTheme="minorEastAsia"/>
          <w:lang w:eastAsia="zh-CN"/>
        </w:rPr>
        <w:t xml:space="preserve">CJT </w:t>
      </w:r>
      <w:r>
        <w:rPr>
          <w:rFonts w:eastAsiaTheme="minorEastAsia"/>
          <w:lang w:eastAsia="zh-CN"/>
        </w:rPr>
        <w:t xml:space="preserve">PMI </w:t>
      </w:r>
      <w:r w:rsidR="00050EE0">
        <w:rPr>
          <w:rFonts w:eastAsiaTheme="minorEastAsia"/>
          <w:lang w:eastAsia="zh-CN"/>
        </w:rPr>
        <w:t xml:space="preserve">based on FO-compensated channel </w:t>
      </w:r>
      <w:r>
        <w:rPr>
          <w:rFonts w:eastAsiaTheme="minorEastAsia"/>
          <w:lang w:eastAsia="zh-CN"/>
        </w:rPr>
        <w:t>[</w:t>
      </w:r>
      <m:oMath>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3</m:t>
            </m:r>
          </m:sub>
          <m:sup>
            <m:r>
              <w:rPr>
                <w:rFonts w:ascii="Cambria Math" w:eastAsiaTheme="minorEastAsia" w:hAnsi="Cambria Math"/>
                <w:lang w:eastAsia="zh-CN"/>
              </w:rPr>
              <m:t>*</m:t>
            </m:r>
          </m:sup>
        </m:sSubSup>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4</m:t>
            </m:r>
          </m:sub>
          <m:sup>
            <m:r>
              <w:rPr>
                <w:rFonts w:ascii="Cambria Math" w:eastAsiaTheme="minorEastAsia" w:hAnsi="Cambria Math"/>
                <w:lang w:eastAsia="zh-CN"/>
              </w:rPr>
              <m:t>*</m:t>
            </m:r>
          </m:sup>
        </m:sSubSup>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w:t>
      </w:r>
      <w:r w:rsidR="00C14083">
        <w:rPr>
          <w:rFonts w:eastAsiaTheme="minorEastAsia"/>
          <w:lang w:eastAsia="zh-CN"/>
        </w:rPr>
        <w:t>.</w:t>
      </w:r>
    </w:p>
    <w:p w14:paraId="26524488" w14:textId="57845C39" w:rsidR="0026212A" w:rsidRDefault="0026212A" w:rsidP="00257306">
      <w:pPr>
        <w:rPr>
          <w:rFonts w:eastAsiaTheme="minorEastAsia"/>
          <w:lang w:eastAsia="zh-CN"/>
        </w:rPr>
      </w:pPr>
      <w:r w:rsidRPr="007F1C9D">
        <w:rPr>
          <w:rFonts w:eastAsiaTheme="minorEastAsia"/>
          <w:u w:val="single"/>
          <w:lang w:eastAsia="zh-CN"/>
        </w:rPr>
        <w:t>Step</w:t>
      </w:r>
      <w:r w:rsidR="00CB3709">
        <w:rPr>
          <w:rFonts w:eastAsiaTheme="minorEastAsia"/>
          <w:u w:val="single"/>
          <w:lang w:eastAsia="zh-CN"/>
        </w:rPr>
        <w:t>5</w:t>
      </w:r>
      <w:r>
        <w:rPr>
          <w:rFonts w:eastAsiaTheme="minorEastAsia"/>
          <w:lang w:eastAsia="zh-CN"/>
        </w:rPr>
        <w:t xml:space="preserve">: </w:t>
      </w:r>
      <w:r w:rsidR="00B5361F">
        <w:rPr>
          <w:rFonts w:eastAsiaTheme="minorEastAsia"/>
          <w:lang w:eastAsia="zh-CN"/>
        </w:rPr>
        <w:t xml:space="preserve">TRP2 </w:t>
      </w:r>
      <w:r w:rsidR="00497A5B">
        <w:rPr>
          <w:rFonts w:eastAsiaTheme="minorEastAsia"/>
          <w:lang w:eastAsia="zh-CN"/>
        </w:rPr>
        <w:t>pre-</w:t>
      </w:r>
      <w:r w:rsidR="00B5361F">
        <w:rPr>
          <w:rFonts w:eastAsiaTheme="minorEastAsia"/>
          <w:lang w:eastAsia="zh-CN"/>
        </w:rPr>
        <w:t>compe</w:t>
      </w:r>
      <w:r w:rsidR="00AB1D36">
        <w:rPr>
          <w:rFonts w:eastAsiaTheme="minorEastAsia" w:hint="eastAsia"/>
          <w:lang w:eastAsia="zh-CN"/>
        </w:rPr>
        <w:t>n</w:t>
      </w:r>
      <w:r w:rsidR="00B5361F">
        <w:rPr>
          <w:rFonts w:eastAsiaTheme="minorEastAsia"/>
          <w:lang w:eastAsia="zh-CN"/>
        </w:rPr>
        <w:t xml:space="preserve">sates </w:t>
      </w:r>
      <w:r w:rsidR="00E80B0C">
        <w:rPr>
          <w:rFonts w:eastAsiaTheme="minorEastAsia"/>
          <w:lang w:eastAsia="zh-CN"/>
        </w:rPr>
        <w:t xml:space="preserve">for </w:t>
      </w:r>
      <w:r w:rsidR="00B5361F">
        <w:rPr>
          <w:rFonts w:eastAsiaTheme="minorEastAsia"/>
          <w:lang w:eastAsia="zh-CN"/>
        </w:rPr>
        <w:t>the phase offset with</w:t>
      </w:r>
      <w:r w:rsidR="00591BC6">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oMath>
      <w:r w:rsidR="00B5361F">
        <w:rPr>
          <w:rFonts w:eastAsiaTheme="minorEastAsia"/>
          <w:lang w:eastAsia="zh-CN"/>
        </w:rPr>
        <w:t xml:space="preserve"> and uses the PMI reported by UE</w:t>
      </w:r>
      <w:r w:rsidR="00C14083">
        <w:rPr>
          <w:rFonts w:eastAsiaTheme="minorEastAsia"/>
          <w:lang w:eastAsia="zh-CN"/>
        </w:rPr>
        <w:t>.</w:t>
      </w:r>
    </w:p>
    <w:p w14:paraId="560D484F" w14:textId="6F520B52" w:rsidR="00057518" w:rsidRDefault="00F85B28"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6</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estimates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channel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based on DMRS</w:t>
      </w:r>
      <w:r w:rsidR="0065109F">
        <w:rPr>
          <w:rFonts w:eastAsiaTheme="minorEastAsia"/>
          <w:lang w:eastAsia="zh-CN"/>
        </w:rPr>
        <w:t xml:space="preserve"> </w:t>
      </w:r>
      <w:r w:rsidR="003312BA">
        <w:rPr>
          <w:rFonts w:eastAsiaTheme="minorEastAsia"/>
          <w:lang w:eastAsia="zh-CN"/>
        </w:rPr>
        <w:t>which</w:t>
      </w:r>
      <w:r w:rsidR="0065109F">
        <w:rPr>
          <w:rFonts w:eastAsiaTheme="minorEastAsia"/>
          <w:lang w:eastAsia="zh-CN"/>
        </w:rPr>
        <w:t xml:space="preserve"> corresponds to t2 </w:t>
      </w:r>
      <w:r w:rsidR="0032110F">
        <w:rPr>
          <w:rFonts w:eastAsiaTheme="minorEastAsia"/>
          <w:lang w:eastAsia="zh-CN"/>
        </w:rPr>
        <w:t>starting from CSI reference resource</w:t>
      </w:r>
      <w:r>
        <w:rPr>
          <w:rFonts w:eastAsiaTheme="minorEastAsia"/>
          <w:lang w:eastAsia="zh-CN"/>
        </w:rPr>
        <w:t xml:space="preserve">, and </w:t>
      </w:r>
    </w:p>
    <w:p w14:paraId="7AD0312D" w14:textId="73408332" w:rsidR="00F85B28" w:rsidRPr="00F85B28" w:rsidRDefault="0022414F" w:rsidP="00257306">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oMath>
      </m:oMathPara>
    </w:p>
    <w:p w14:paraId="1A60478A" w14:textId="623AF006" w:rsidR="00B5361F" w:rsidRDefault="00537619"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7</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receives the PDSCH based on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252151">
        <w:rPr>
          <w:rFonts w:eastAsiaTheme="minorEastAsia" w:hint="eastAsia"/>
          <w:lang w:eastAsia="zh-CN"/>
        </w:rPr>
        <w:t xml:space="preserve"> </w:t>
      </w:r>
      <w:r w:rsidR="00252151">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oMath>
      <w:r>
        <w:rPr>
          <w:rFonts w:eastAsiaTheme="minorEastAsia" w:hint="eastAsia"/>
          <w:lang w:eastAsia="zh-CN"/>
        </w:rPr>
        <w:t>.</w:t>
      </w:r>
      <w:r w:rsidR="008C3A1A">
        <w:rPr>
          <w:rFonts w:eastAsiaTheme="minorEastAsia"/>
          <w:lang w:eastAsia="zh-CN"/>
        </w:rPr>
        <w:t xml:space="preserve"> Note that the </w:t>
      </w:r>
      <w:r w:rsidR="00D96968">
        <w:rPr>
          <w:rFonts w:eastAsiaTheme="minorEastAsia"/>
          <w:lang w:eastAsia="zh-CN"/>
        </w:rPr>
        <w:t>s</w:t>
      </w:r>
      <w:r w:rsidR="00D96968" w:rsidRPr="00D96968">
        <w:rPr>
          <w:rFonts w:eastAsiaTheme="minorEastAsia"/>
          <w:lang w:eastAsia="zh-CN"/>
        </w:rPr>
        <w:t xml:space="preserve">ubsequent </w:t>
      </w:r>
      <w:r w:rsidR="008C3A1A">
        <w:rPr>
          <w:rFonts w:eastAsiaTheme="minorEastAsia"/>
          <w:lang w:eastAsia="zh-CN"/>
        </w:rPr>
        <w:t xml:space="preserve">phase offset caused by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oMath>
      <w:r w:rsidR="008C3A1A">
        <w:rPr>
          <w:rFonts w:eastAsiaTheme="minorEastAsia" w:hint="eastAsia"/>
          <w:lang w:eastAsia="zh-CN"/>
        </w:rPr>
        <w:t xml:space="preserve"> </w:t>
      </w:r>
      <w:r w:rsidR="008C3A1A">
        <w:rPr>
          <w:rFonts w:eastAsiaTheme="minorEastAsia"/>
          <w:lang w:eastAsia="zh-CN"/>
        </w:rPr>
        <w:t>is compensated by TRP2.</w:t>
      </w:r>
    </w:p>
    <w:p w14:paraId="30159AFD" w14:textId="7D5F2C95" w:rsidR="0024356C" w:rsidRDefault="0024356C" w:rsidP="000C0B34">
      <w:pPr>
        <w:rPr>
          <w:rFonts w:eastAsiaTheme="minorEastAsia"/>
          <w:lang w:eastAsia="zh-CN"/>
        </w:rPr>
      </w:pPr>
    </w:p>
    <w:p w14:paraId="4E210DCB" w14:textId="0B67FBD7" w:rsidR="00D40B23" w:rsidRDefault="00634903" w:rsidP="004846F4">
      <w:pPr>
        <w:rPr>
          <w:rFonts w:eastAsiaTheme="minorEastAsia"/>
          <w:lang w:eastAsia="zh-CN"/>
        </w:rPr>
      </w:pPr>
      <w:r w:rsidRPr="00634903">
        <w:rPr>
          <w:rFonts w:eastAsiaTheme="minorEastAsia"/>
          <w:lang w:eastAsia="zh-CN"/>
        </w:rPr>
        <w:t>Since the FO value</w:t>
      </w:r>
      <w:r>
        <w:rPr>
          <w:rFonts w:eastAsiaTheme="minorEastAsia"/>
          <w:lang w:eastAsia="zh-CN"/>
        </w:rPr>
        <w:t>s</w:t>
      </w:r>
      <w:r w:rsidR="00B302AF">
        <w:rPr>
          <w:rFonts w:eastAsiaTheme="minorEastAsia"/>
          <w:lang w:eastAsia="zh-CN"/>
        </w:rPr>
        <w:t xml:space="preserve"> are used for both UE and </w:t>
      </w:r>
      <w:proofErr w:type="spellStart"/>
      <w:r w:rsidR="00B302AF">
        <w:rPr>
          <w:rFonts w:eastAsiaTheme="minorEastAsia"/>
          <w:lang w:eastAsia="zh-CN"/>
        </w:rPr>
        <w:t>gNB</w:t>
      </w:r>
      <w:proofErr w:type="spellEnd"/>
      <w:r w:rsidRPr="00634903">
        <w:rPr>
          <w:rFonts w:eastAsiaTheme="minorEastAsia"/>
          <w:lang w:eastAsia="zh-CN"/>
        </w:rPr>
        <w:t xml:space="preserve">, </w:t>
      </w:r>
      <w:r w:rsidR="00EB123B" w:rsidRPr="00634903">
        <w:rPr>
          <w:rFonts w:eastAsiaTheme="minorEastAsia"/>
          <w:lang w:eastAsia="zh-CN"/>
        </w:rPr>
        <w:t>the FO value</w:t>
      </w:r>
      <w:r w:rsidR="00EB123B">
        <w:rPr>
          <w:rFonts w:eastAsiaTheme="minorEastAsia"/>
          <w:lang w:eastAsia="zh-CN"/>
        </w:rPr>
        <w:t>s</w:t>
      </w:r>
      <w:r w:rsidR="00EB123B" w:rsidRPr="00634903">
        <w:rPr>
          <w:rFonts w:eastAsiaTheme="minorEastAsia"/>
          <w:lang w:eastAsia="zh-CN"/>
        </w:rPr>
        <w:t xml:space="preserve"> between TRPs </w:t>
      </w:r>
      <w:r w:rsidRPr="00634903">
        <w:rPr>
          <w:rFonts w:eastAsiaTheme="minorEastAsia"/>
          <w:lang w:eastAsia="zh-CN"/>
        </w:rPr>
        <w:t>need to</w:t>
      </w:r>
      <w:r w:rsidR="00EB123B">
        <w:rPr>
          <w:rFonts w:eastAsiaTheme="minorEastAsia"/>
          <w:lang w:eastAsia="zh-CN"/>
        </w:rPr>
        <w:t xml:space="preserve"> be</w:t>
      </w:r>
      <w:r w:rsidRPr="00634903">
        <w:rPr>
          <w:rFonts w:eastAsiaTheme="minorEastAsia"/>
          <w:lang w:eastAsia="zh-CN"/>
        </w:rPr>
        <w:t xml:space="preserve"> align</w:t>
      </w:r>
      <w:r w:rsidR="00EB123B">
        <w:rPr>
          <w:rFonts w:eastAsiaTheme="minorEastAsia"/>
          <w:lang w:eastAsia="zh-CN"/>
        </w:rPr>
        <w:t>ed</w:t>
      </w:r>
      <w:r w:rsidRPr="00634903">
        <w:rPr>
          <w:rFonts w:eastAsiaTheme="minorEastAsia"/>
          <w:lang w:eastAsia="zh-CN"/>
        </w:rPr>
        <w:t>.</w:t>
      </w:r>
      <w:r w:rsidR="00DC585A">
        <w:rPr>
          <w:rFonts w:eastAsiaTheme="minorEastAsia"/>
          <w:lang w:eastAsia="zh-CN"/>
        </w:rPr>
        <w:t xml:space="preserve"> </w:t>
      </w:r>
      <w:r w:rsidR="00010BE7">
        <w:rPr>
          <w:rFonts w:eastAsiaTheme="minorEastAsia"/>
          <w:lang w:eastAsia="zh-CN"/>
        </w:rPr>
        <w:t xml:space="preserve">A similar </w:t>
      </w:r>
      <w:r w:rsidR="00860E7A">
        <w:rPr>
          <w:rFonts w:eastAsiaTheme="minorEastAsia"/>
          <w:lang w:eastAsia="zh-CN"/>
        </w:rPr>
        <w:t xml:space="preserve">linking </w:t>
      </w:r>
      <w:r w:rsidR="00010BE7">
        <w:rPr>
          <w:rFonts w:eastAsiaTheme="minorEastAsia"/>
          <w:lang w:eastAsia="zh-CN"/>
        </w:rPr>
        <w:t xml:space="preserve">approach </w:t>
      </w:r>
      <w:r w:rsidR="00860E7A">
        <w:rPr>
          <w:rFonts w:eastAsiaTheme="minorEastAsia"/>
          <w:lang w:eastAsia="zh-CN"/>
        </w:rPr>
        <w:t xml:space="preserve">between FO reporting and CJT CSI reporting </w:t>
      </w:r>
      <w:r w:rsidR="00010BE7">
        <w:rPr>
          <w:rFonts w:eastAsiaTheme="minorEastAsia"/>
          <w:lang w:eastAsia="zh-CN"/>
        </w:rPr>
        <w:t xml:space="preserve">as </w:t>
      </w:r>
      <w:r w:rsidR="00860E7A">
        <w:rPr>
          <w:rFonts w:eastAsiaTheme="minorEastAsia"/>
          <w:lang w:eastAsia="zh-CN"/>
        </w:rPr>
        <w:t xml:space="preserve">that of </w:t>
      </w:r>
      <w:r w:rsidR="00B2269C">
        <w:rPr>
          <w:rFonts w:eastAsiaTheme="minorEastAsia"/>
          <w:lang w:eastAsia="zh-CN"/>
        </w:rPr>
        <w:t>DO</w:t>
      </w:r>
      <w:r w:rsidR="00010BE7">
        <w:rPr>
          <w:rFonts w:eastAsiaTheme="minorEastAsia"/>
          <w:lang w:eastAsia="zh-CN"/>
        </w:rPr>
        <w:t xml:space="preserve"> reporting can be used.</w:t>
      </w:r>
    </w:p>
    <w:p w14:paraId="522E82A0" w14:textId="789A5349" w:rsidR="00133491" w:rsidRDefault="0021047E" w:rsidP="00257306">
      <w:pPr>
        <w:pStyle w:val="proposal0"/>
        <w:rPr>
          <w:rFonts w:eastAsiaTheme="minorEastAsia"/>
        </w:rPr>
      </w:pPr>
      <w:bookmarkStart w:id="44" w:name="_Ref166233699"/>
      <w:r>
        <w:rPr>
          <w:rFonts w:eastAsiaTheme="minorEastAsia"/>
        </w:rPr>
        <w:t>S</w:t>
      </w:r>
      <w:r w:rsidR="00D303AD">
        <w:rPr>
          <w:rFonts w:eastAsiaTheme="minorEastAsia"/>
        </w:rPr>
        <w:t xml:space="preserve">upport </w:t>
      </w:r>
      <w:r w:rsidR="00D303AD" w:rsidRPr="00C24242">
        <w:rPr>
          <w:rFonts w:eastAsiaTheme="minorEastAsia"/>
        </w:rPr>
        <w:t xml:space="preserve">to link the </w:t>
      </w:r>
      <w:r w:rsidR="00D303AD">
        <w:rPr>
          <w:rFonts w:eastAsiaTheme="minorEastAsia"/>
        </w:rPr>
        <w:t>F</w:t>
      </w:r>
      <w:r w:rsidR="00D303AD" w:rsidRPr="00C24242">
        <w:rPr>
          <w:rFonts w:eastAsiaTheme="minorEastAsia"/>
        </w:rPr>
        <w:t xml:space="preserve">O report to the CJT CSI report so that the </w:t>
      </w:r>
      <w:r w:rsidR="00D303AD">
        <w:rPr>
          <w:rFonts w:eastAsiaTheme="minorEastAsia"/>
        </w:rPr>
        <w:t>F</w:t>
      </w:r>
      <w:r w:rsidR="00D303AD" w:rsidRPr="00C24242">
        <w:rPr>
          <w:rFonts w:eastAsiaTheme="minorEastAsia"/>
        </w:rPr>
        <w:t xml:space="preserve">O values for </w:t>
      </w:r>
      <w:r w:rsidR="00C51AB6">
        <w:rPr>
          <w:rFonts w:eastAsiaTheme="minorEastAsia"/>
        </w:rPr>
        <w:t xml:space="preserve">both UE and </w:t>
      </w:r>
      <w:proofErr w:type="spellStart"/>
      <w:r w:rsidR="00C51AB6">
        <w:rPr>
          <w:rFonts w:eastAsiaTheme="minorEastAsia"/>
        </w:rPr>
        <w:t>gNB</w:t>
      </w:r>
      <w:proofErr w:type="spellEnd"/>
      <w:r w:rsidR="00C51AB6" w:rsidRPr="007745C3">
        <w:rPr>
          <w:rFonts w:eastAsiaTheme="minorEastAsia"/>
        </w:rPr>
        <w:t xml:space="preserve"> </w:t>
      </w:r>
      <w:r w:rsidR="00D303AD" w:rsidRPr="007745C3">
        <w:rPr>
          <w:rFonts w:eastAsiaTheme="minorEastAsia"/>
        </w:rPr>
        <w:t>compensation</w:t>
      </w:r>
      <w:r w:rsidR="00D303AD" w:rsidRPr="00C24242">
        <w:rPr>
          <w:rFonts w:eastAsiaTheme="minorEastAsia"/>
        </w:rPr>
        <w:t xml:space="preserve"> are </w:t>
      </w:r>
      <w:r w:rsidR="00D303AD">
        <w:rPr>
          <w:rFonts w:eastAsiaTheme="minorEastAsia"/>
        </w:rPr>
        <w:t>aligned</w:t>
      </w:r>
      <w:r w:rsidR="00D303AD" w:rsidRPr="00C24242">
        <w:rPr>
          <w:rFonts w:eastAsiaTheme="minorEastAsia"/>
        </w:rPr>
        <w:t>.</w:t>
      </w:r>
      <w:bookmarkEnd w:id="44"/>
    </w:p>
    <w:p w14:paraId="5379FE05" w14:textId="77777777" w:rsidR="000B0CFA" w:rsidRPr="000B0CFA" w:rsidRDefault="000B0CFA" w:rsidP="000B0CFA">
      <w:pPr>
        <w:rPr>
          <w:rFonts w:eastAsiaTheme="minorEastAsia"/>
          <w:lang w:eastAsia="zh-CN"/>
        </w:rPr>
      </w:pPr>
    </w:p>
    <w:p w14:paraId="45BE52D2" w14:textId="39D6F9C7" w:rsidR="00115995" w:rsidRDefault="00666970" w:rsidP="00257306">
      <w:pPr>
        <w:rPr>
          <w:rFonts w:eastAsiaTheme="minorEastAsia"/>
          <w:lang w:eastAsia="zh-CN"/>
        </w:rPr>
      </w:pPr>
      <w:r>
        <w:rPr>
          <w:rFonts w:eastAsiaTheme="minorEastAsia"/>
          <w:lang w:eastAsia="zh-CN"/>
        </w:rPr>
        <w:t xml:space="preserve">In legacy PMI acquisition, </w:t>
      </w:r>
      <w:r w:rsidRPr="00D67D26">
        <w:rPr>
          <w:rFonts w:eastAsiaTheme="minorEastAsia"/>
          <w:lang w:eastAsia="zh-CN"/>
        </w:rPr>
        <w:t>the PMI is determined based on the reference resource</w:t>
      </w:r>
      <w:r>
        <w:rPr>
          <w:rFonts w:eastAsiaTheme="minorEastAsia"/>
          <w:lang w:eastAsia="zh-CN"/>
        </w:rPr>
        <w:t xml:space="preserve">, </w:t>
      </w:r>
      <w:r w:rsidRPr="00D67D26">
        <w:rPr>
          <w:rFonts w:eastAsiaTheme="minorEastAsia"/>
          <w:lang w:eastAsia="zh-CN"/>
        </w:rPr>
        <w:t>which</w:t>
      </w:r>
      <w:r w:rsidR="00101E98">
        <w:rPr>
          <w:rFonts w:eastAsiaTheme="minorEastAsia"/>
          <w:lang w:eastAsia="zh-CN"/>
        </w:rPr>
        <w:t xml:space="preserve"> may</w:t>
      </w:r>
      <w:r w:rsidRPr="00D67D26">
        <w:rPr>
          <w:rFonts w:eastAsiaTheme="minorEastAsia"/>
          <w:lang w:eastAsia="zh-CN"/>
        </w:rPr>
        <w:t xml:space="preserve"> mean that</w:t>
      </w:r>
      <w:r w:rsidRPr="007278CF">
        <w:rPr>
          <w:rFonts w:eastAsiaTheme="minorEastAsia"/>
          <w:lang w:eastAsia="zh-CN"/>
        </w:rPr>
        <w:t xml:space="preserve"> </w:t>
      </w:r>
      <w:r w:rsidR="00B07611">
        <w:rPr>
          <w:rFonts w:eastAsiaTheme="minorEastAsia"/>
          <w:lang w:eastAsia="zh-CN"/>
        </w:rPr>
        <w:t xml:space="preserve">for UE FO compensation, </w:t>
      </w:r>
      <w:r w:rsidRPr="007278CF">
        <w:rPr>
          <w:rFonts w:eastAsiaTheme="minorEastAsia"/>
          <w:lang w:eastAsia="zh-CN"/>
        </w:rPr>
        <w:t>the UE</w:t>
      </w:r>
      <w:r w:rsidR="00115995">
        <w:rPr>
          <w:rFonts w:eastAsiaTheme="minorEastAsia"/>
          <w:lang w:eastAsia="zh-CN"/>
        </w:rPr>
        <w:t xml:space="preserve"> can</w:t>
      </w:r>
      <w:r w:rsidRPr="007278CF">
        <w:rPr>
          <w:rFonts w:eastAsiaTheme="minorEastAsia"/>
          <w:lang w:eastAsia="zh-CN"/>
        </w:rPr>
        <w:t xml:space="preserve"> adjust the phase</w:t>
      </w:r>
      <w:r w:rsidR="00115995">
        <w:rPr>
          <w:rFonts w:eastAsiaTheme="minorEastAsia"/>
          <w:lang w:eastAsia="zh-CN"/>
        </w:rPr>
        <w:t xml:space="preserve"> caused by FO</w:t>
      </w:r>
      <w:r w:rsidRPr="007278CF">
        <w:rPr>
          <w:rFonts w:eastAsiaTheme="minorEastAsia"/>
          <w:lang w:eastAsia="zh-CN"/>
        </w:rPr>
        <w:t xml:space="preserve"> of each CSI-RS, based on the length of time </w:t>
      </w:r>
      <w:r>
        <w:rPr>
          <w:rFonts w:eastAsiaTheme="minorEastAsia"/>
          <w:lang w:eastAsia="zh-CN"/>
        </w:rPr>
        <w:t>f</w:t>
      </w:r>
      <w:r w:rsidR="00AF7A84">
        <w:rPr>
          <w:rFonts w:eastAsiaTheme="minorEastAsia"/>
          <w:lang w:eastAsia="zh-CN"/>
        </w:rPr>
        <w:t>rom</w:t>
      </w:r>
      <w:r>
        <w:rPr>
          <w:rFonts w:eastAsiaTheme="minorEastAsia"/>
          <w:lang w:eastAsia="zh-CN"/>
        </w:rPr>
        <w:t xml:space="preserve"> </w:t>
      </w:r>
      <w:r w:rsidRPr="007278CF">
        <w:rPr>
          <w:rFonts w:eastAsiaTheme="minorEastAsia"/>
          <w:lang w:eastAsia="zh-CN"/>
        </w:rPr>
        <w:t xml:space="preserve">the CSI-RS </w:t>
      </w:r>
      <w:r>
        <w:rPr>
          <w:rFonts w:eastAsiaTheme="minorEastAsia"/>
          <w:lang w:eastAsia="zh-CN"/>
        </w:rPr>
        <w:t>occasion</w:t>
      </w:r>
      <w:r w:rsidRPr="007278CF">
        <w:rPr>
          <w:rFonts w:eastAsiaTheme="minorEastAsia"/>
          <w:lang w:eastAsia="zh-CN"/>
        </w:rPr>
        <w:t xml:space="preserve"> to the reference resource</w:t>
      </w:r>
      <w:r w:rsidRPr="00D67D26">
        <w:rPr>
          <w:rFonts w:eastAsiaTheme="minorEastAsia"/>
          <w:lang w:eastAsia="zh-CN"/>
        </w:rPr>
        <w:t>.</w:t>
      </w:r>
      <w:r>
        <w:rPr>
          <w:rFonts w:eastAsiaTheme="minorEastAsia"/>
          <w:lang w:eastAsia="zh-CN"/>
        </w:rPr>
        <w:t xml:space="preserve"> </w:t>
      </w:r>
      <w:r w:rsidR="00A463A9" w:rsidRPr="00A463A9">
        <w:rPr>
          <w:rFonts w:eastAsiaTheme="minorEastAsia"/>
          <w:lang w:eastAsia="zh-CN"/>
        </w:rPr>
        <w:t xml:space="preserve">Since the reference resource is a slot, it depends on the UE implementation whether the </w:t>
      </w:r>
      <w:r w:rsidR="0048767F">
        <w:rPr>
          <w:rFonts w:eastAsiaTheme="minorEastAsia"/>
          <w:lang w:eastAsia="zh-CN"/>
        </w:rPr>
        <w:t xml:space="preserve">FO compensated in </w:t>
      </w:r>
      <w:r w:rsidR="00A463A9" w:rsidRPr="00A463A9">
        <w:rPr>
          <w:rFonts w:eastAsiaTheme="minorEastAsia"/>
          <w:lang w:eastAsia="zh-CN"/>
        </w:rPr>
        <w:t xml:space="preserve">PMI is calculated based on the start </w:t>
      </w:r>
      <w:r w:rsidR="001B5032">
        <w:rPr>
          <w:rFonts w:eastAsiaTheme="minorEastAsia"/>
          <w:lang w:eastAsia="zh-CN"/>
        </w:rPr>
        <w:t>symbol</w:t>
      </w:r>
      <w:r w:rsidR="001B5032" w:rsidRPr="00A463A9">
        <w:rPr>
          <w:rFonts w:eastAsiaTheme="minorEastAsia"/>
          <w:lang w:eastAsia="zh-CN"/>
        </w:rPr>
        <w:t xml:space="preserve"> </w:t>
      </w:r>
      <w:r w:rsidR="00A463A9" w:rsidRPr="00A463A9">
        <w:rPr>
          <w:rFonts w:eastAsiaTheme="minorEastAsia"/>
          <w:lang w:eastAsia="zh-CN"/>
        </w:rPr>
        <w:t xml:space="preserve">of the reference resource, or the end </w:t>
      </w:r>
      <w:r w:rsidR="001B5032">
        <w:rPr>
          <w:rFonts w:eastAsiaTheme="minorEastAsia"/>
          <w:lang w:eastAsia="zh-CN"/>
        </w:rPr>
        <w:t>symbol</w:t>
      </w:r>
      <w:r w:rsidR="001B5032" w:rsidRPr="00A463A9">
        <w:rPr>
          <w:rFonts w:eastAsiaTheme="minorEastAsia"/>
          <w:lang w:eastAsia="zh-CN"/>
        </w:rPr>
        <w:t xml:space="preserve"> </w:t>
      </w:r>
      <w:r w:rsidR="00A463A9" w:rsidRPr="00A463A9">
        <w:rPr>
          <w:rFonts w:eastAsiaTheme="minorEastAsia"/>
          <w:lang w:eastAsia="zh-CN"/>
        </w:rPr>
        <w:t>of the reference resource.</w:t>
      </w:r>
      <w:r w:rsidR="00EA55BA">
        <w:rPr>
          <w:rFonts w:eastAsiaTheme="minorEastAsia"/>
          <w:lang w:eastAsia="zh-CN"/>
        </w:rPr>
        <w:t xml:space="preserve"> </w:t>
      </w:r>
    </w:p>
    <w:p w14:paraId="2A6CC436" w14:textId="0D882DB5" w:rsidR="00E90079" w:rsidRDefault="00DC5B2E" w:rsidP="00257306">
      <w:pPr>
        <w:rPr>
          <w:rFonts w:eastAsiaTheme="minorEastAsia"/>
          <w:lang w:eastAsia="zh-CN"/>
        </w:rPr>
      </w:pPr>
      <w:r>
        <w:rPr>
          <w:rFonts w:eastAsiaTheme="minorEastAsia"/>
          <w:lang w:eastAsia="zh-CN"/>
        </w:rPr>
        <w:t xml:space="preserve">Therefore, </w:t>
      </w:r>
      <w:r w:rsidR="00E20312">
        <w:rPr>
          <w:rFonts w:eastAsiaTheme="minorEastAsia"/>
          <w:lang w:eastAsia="zh-CN"/>
        </w:rPr>
        <w:t>i</w:t>
      </w:r>
      <w:r w:rsidR="00AA42CF" w:rsidRPr="00AA42CF">
        <w:rPr>
          <w:rFonts w:eastAsiaTheme="minorEastAsia"/>
          <w:lang w:eastAsia="zh-CN"/>
        </w:rPr>
        <w:t>t may happen that the UE compensates the phase</w:t>
      </w:r>
      <w:r w:rsidR="00AB5E08">
        <w:rPr>
          <w:rFonts w:eastAsiaTheme="minorEastAsia"/>
          <w:lang w:eastAsia="zh-CN"/>
        </w:rPr>
        <w:t xml:space="preserve"> offset</w:t>
      </w:r>
      <w:r w:rsidR="00AA42CF" w:rsidRPr="00AA42CF">
        <w:rPr>
          <w:rFonts w:eastAsiaTheme="minorEastAsia"/>
          <w:lang w:eastAsia="zh-CN"/>
        </w:rPr>
        <w:t xml:space="preserve"> of each TRP up to the first symbol</w:t>
      </w:r>
      <w:r w:rsidR="00AA42CF">
        <w:rPr>
          <w:rFonts w:eastAsiaTheme="minorEastAsia"/>
          <w:lang w:eastAsia="zh-CN"/>
        </w:rPr>
        <w:t xml:space="preserve"> of reference resource</w:t>
      </w:r>
      <w:r w:rsidR="00AA42CF" w:rsidRPr="00AA42CF">
        <w:rPr>
          <w:rFonts w:eastAsiaTheme="minorEastAsia"/>
          <w:lang w:eastAsia="zh-CN"/>
        </w:rPr>
        <w:t xml:space="preserve">, </w:t>
      </w:r>
      <w:r w:rsidR="001B5032">
        <w:rPr>
          <w:rFonts w:eastAsiaTheme="minorEastAsia"/>
          <w:lang w:eastAsia="zh-CN"/>
        </w:rPr>
        <w:t>while</w:t>
      </w:r>
      <w:r w:rsidR="001B5032" w:rsidRPr="00AA42CF">
        <w:rPr>
          <w:rFonts w:eastAsiaTheme="minorEastAsia"/>
          <w:lang w:eastAsia="zh-CN"/>
        </w:rPr>
        <w:t xml:space="preserve"> </w:t>
      </w:r>
      <w:r w:rsidR="00AA42CF" w:rsidRPr="00AA42CF">
        <w:rPr>
          <w:rFonts w:eastAsiaTheme="minorEastAsia"/>
          <w:lang w:eastAsia="zh-CN"/>
        </w:rPr>
        <w:t xml:space="preserve">the </w:t>
      </w:r>
      <w:proofErr w:type="spellStart"/>
      <w:r w:rsidR="003770D0">
        <w:rPr>
          <w:rFonts w:eastAsiaTheme="minorEastAsia"/>
          <w:lang w:eastAsia="zh-CN"/>
        </w:rPr>
        <w:t>gNB</w:t>
      </w:r>
      <w:proofErr w:type="spellEnd"/>
      <w:r w:rsidR="00AA42CF" w:rsidRPr="00AA42CF">
        <w:rPr>
          <w:rFonts w:eastAsiaTheme="minorEastAsia"/>
          <w:lang w:eastAsia="zh-CN"/>
        </w:rPr>
        <w:t xml:space="preserve"> compensates the phase </w:t>
      </w:r>
      <w:r w:rsidR="00AA42CF">
        <w:rPr>
          <w:rFonts w:eastAsiaTheme="minorEastAsia"/>
          <w:lang w:eastAsia="zh-CN"/>
        </w:rPr>
        <w:t>offsets</w:t>
      </w:r>
      <w:r w:rsidR="00AA42CF" w:rsidRPr="00AA42CF">
        <w:rPr>
          <w:rFonts w:eastAsiaTheme="minorEastAsia"/>
          <w:lang w:eastAsia="zh-CN"/>
        </w:rPr>
        <w:t xml:space="preserve"> between the TRPs starting from the last symbol</w:t>
      </w:r>
      <w:r w:rsidR="00AA42CF">
        <w:rPr>
          <w:rFonts w:eastAsiaTheme="minorEastAsia"/>
          <w:lang w:eastAsia="zh-CN"/>
        </w:rPr>
        <w:t xml:space="preserve"> of reference resource</w:t>
      </w:r>
      <w:r w:rsidR="006362AC">
        <w:rPr>
          <w:rFonts w:eastAsiaTheme="minorEastAsia"/>
          <w:lang w:eastAsia="zh-CN"/>
        </w:rPr>
        <w:t xml:space="preserve">, </w:t>
      </w:r>
      <w:r w:rsidR="001B5032">
        <w:rPr>
          <w:rFonts w:eastAsiaTheme="minorEastAsia"/>
          <w:lang w:eastAsia="zh-CN"/>
        </w:rPr>
        <w:t xml:space="preserve">resulting in </w:t>
      </w:r>
      <w:r w:rsidR="004D7717">
        <w:rPr>
          <w:rFonts w:eastAsiaTheme="minorEastAsia"/>
          <w:lang w:eastAsia="zh-CN"/>
        </w:rPr>
        <w:t xml:space="preserve">a </w:t>
      </w:r>
      <w:r w:rsidR="003072F7" w:rsidRPr="00B0224D">
        <w:rPr>
          <w:rFonts w:eastAsiaTheme="minorEastAsia"/>
          <w:lang w:eastAsia="zh-CN"/>
        </w:rPr>
        <w:t>phase compensation</w:t>
      </w:r>
      <w:r w:rsidR="003072F7" w:rsidRPr="00B0224D" w:rsidDel="001B5032">
        <w:rPr>
          <w:rFonts w:eastAsiaTheme="minorEastAsia"/>
          <w:lang w:eastAsia="zh-CN"/>
        </w:rPr>
        <w:t xml:space="preserve"> </w:t>
      </w:r>
      <w:r w:rsidR="003072F7">
        <w:rPr>
          <w:rFonts w:eastAsiaTheme="minorEastAsia"/>
          <w:lang w:eastAsia="zh-CN"/>
        </w:rPr>
        <w:t xml:space="preserve">mismatch of </w:t>
      </w:r>
      <w:r w:rsidR="00B0224D" w:rsidRPr="00B0224D">
        <w:rPr>
          <w:rFonts w:eastAsiaTheme="minorEastAsia"/>
          <w:lang w:eastAsia="zh-CN"/>
        </w:rPr>
        <w:t>up to one</w:t>
      </w:r>
      <w:r w:rsidR="001B5032">
        <w:rPr>
          <w:rFonts w:eastAsiaTheme="minorEastAsia"/>
          <w:lang w:eastAsia="zh-CN"/>
        </w:rPr>
        <w:t>-</w:t>
      </w:r>
      <w:r w:rsidR="00B0224D" w:rsidRPr="00B0224D">
        <w:rPr>
          <w:rFonts w:eastAsiaTheme="minorEastAsia"/>
          <w:lang w:eastAsia="zh-CN"/>
        </w:rPr>
        <w:t>slot</w:t>
      </w:r>
      <w:r w:rsidR="001B5032">
        <w:rPr>
          <w:rFonts w:eastAsiaTheme="minorEastAsia"/>
          <w:lang w:eastAsia="zh-CN"/>
        </w:rPr>
        <w:t xml:space="preserve"> </w:t>
      </w:r>
      <w:r w:rsidR="003072F7" w:rsidRPr="00B0224D">
        <w:rPr>
          <w:rFonts w:eastAsiaTheme="minorEastAsia"/>
          <w:lang w:eastAsia="zh-CN"/>
        </w:rPr>
        <w:t xml:space="preserve">phase </w:t>
      </w:r>
      <w:r w:rsidR="003072F7">
        <w:rPr>
          <w:rFonts w:eastAsiaTheme="minorEastAsia"/>
          <w:lang w:eastAsia="zh-CN"/>
        </w:rPr>
        <w:t>rotation</w:t>
      </w:r>
      <w:r w:rsidR="003072F7" w:rsidRPr="00B0224D">
        <w:rPr>
          <w:rFonts w:eastAsiaTheme="minorEastAsia"/>
          <w:lang w:eastAsia="zh-CN"/>
        </w:rPr>
        <w:t xml:space="preserve"> between TRPs</w:t>
      </w:r>
      <w:r w:rsidR="003A5221">
        <w:rPr>
          <w:rFonts w:eastAsiaTheme="minorEastAsia"/>
          <w:lang w:eastAsia="zh-CN"/>
        </w:rPr>
        <w:t>.</w:t>
      </w:r>
    </w:p>
    <w:p w14:paraId="61BFD788" w14:textId="1D3E158E" w:rsidR="00E90079" w:rsidRDefault="00990B38" w:rsidP="00257306">
      <w:pPr>
        <w:rPr>
          <w:rFonts w:eastAsiaTheme="minorEastAsia"/>
          <w:lang w:eastAsia="zh-CN"/>
        </w:rPr>
      </w:pPr>
      <w:r>
        <w:rPr>
          <w:rFonts w:eastAsiaTheme="minorEastAsia" w:hint="eastAsia"/>
          <w:lang w:eastAsia="zh-CN"/>
        </w:rPr>
        <w:t>A</w:t>
      </w:r>
      <w:r>
        <w:rPr>
          <w:rFonts w:eastAsiaTheme="minorEastAsia"/>
          <w:lang w:eastAsia="zh-CN"/>
        </w:rPr>
        <w:t xml:space="preserve">ssuming </w:t>
      </w:r>
      <w:r w:rsidR="00125EE5">
        <w:rPr>
          <w:rFonts w:eastAsiaTheme="minorEastAsia"/>
          <w:lang w:eastAsia="zh-CN"/>
        </w:rPr>
        <w:t>t</w:t>
      </w:r>
      <w:r w:rsidR="00125EE5" w:rsidRPr="00F61CFE">
        <w:rPr>
          <w:rFonts w:eastAsiaTheme="minorEastAsia"/>
          <w:lang w:eastAsia="zh-CN"/>
        </w:rPr>
        <w:t xml:space="preserve">he </w:t>
      </w:r>
      <w:proofErr w:type="spellStart"/>
      <w:r w:rsidR="00B62227">
        <w:rPr>
          <w:rFonts w:eastAsiaTheme="minorEastAsia"/>
          <w:lang w:eastAsia="zh-CN"/>
        </w:rPr>
        <w:t>gNB</w:t>
      </w:r>
      <w:proofErr w:type="spellEnd"/>
      <w:r w:rsidR="00125EE5" w:rsidRPr="00F61CFE">
        <w:rPr>
          <w:rFonts w:eastAsiaTheme="minorEastAsia"/>
          <w:lang w:eastAsia="zh-CN"/>
        </w:rPr>
        <w:t xml:space="preserve"> is unable to adjust the oscillator</w:t>
      </w:r>
      <w:r w:rsidR="00FD6046">
        <w:rPr>
          <w:rFonts w:eastAsiaTheme="minorEastAsia"/>
          <w:lang w:eastAsia="zh-CN"/>
        </w:rPr>
        <w:t xml:space="preserve"> and +</w:t>
      </w:r>
      <w:r w:rsidR="00FD6046">
        <w:rPr>
          <w:rFonts w:eastAsiaTheme="minorEastAsia" w:hint="eastAsia"/>
          <w:lang w:eastAsia="zh-CN"/>
        </w:rPr>
        <w:t>/</w:t>
      </w:r>
      <w:r w:rsidR="00FD6046">
        <w:rPr>
          <w:rFonts w:eastAsiaTheme="minorEastAsia"/>
          <w:lang w:eastAsia="zh-CN"/>
        </w:rPr>
        <w:t>-0.1 ppm frequency error per TRP</w:t>
      </w:r>
      <w:r w:rsidR="00125EE5">
        <w:rPr>
          <w:rFonts w:eastAsiaTheme="minorEastAsia"/>
          <w:lang w:eastAsia="zh-CN"/>
        </w:rPr>
        <w:t xml:space="preserve">, </w:t>
      </w:r>
      <w:r w:rsidR="00FD6046">
        <w:rPr>
          <w:rFonts w:eastAsiaTheme="minorEastAsia"/>
          <w:lang w:eastAsia="zh-CN"/>
        </w:rPr>
        <w:t>the following table shows the maximum frequency errors for different carrier</w:t>
      </w:r>
      <w:r w:rsidR="009D6F1E">
        <w:rPr>
          <w:rFonts w:eastAsiaTheme="minorEastAsia"/>
          <w:lang w:eastAsia="zh-CN"/>
        </w:rPr>
        <w:t>s</w:t>
      </w:r>
      <w:r w:rsidR="00FD6046">
        <w:rPr>
          <w:rFonts w:eastAsiaTheme="minorEastAsia"/>
          <w:lang w:eastAsia="zh-CN"/>
        </w:rPr>
        <w:t>.</w:t>
      </w:r>
    </w:p>
    <w:p w14:paraId="366A549F" w14:textId="109CF0DF" w:rsidR="00A1654E" w:rsidRDefault="00E70623" w:rsidP="00A1654E">
      <w:pPr>
        <w:pStyle w:val="table"/>
      </w:pPr>
      <w:r w:rsidRPr="00E70623">
        <w:t>Maximum frequency errors for different carrier frequencies</w:t>
      </w:r>
    </w:p>
    <w:tbl>
      <w:tblPr>
        <w:tblStyle w:val="ac"/>
        <w:tblW w:w="0" w:type="auto"/>
        <w:jc w:val="center"/>
        <w:tblLook w:val="04A0" w:firstRow="1" w:lastRow="0" w:firstColumn="1" w:lastColumn="0" w:noHBand="0" w:noVBand="1"/>
      </w:tblPr>
      <w:tblGrid>
        <w:gridCol w:w="1294"/>
        <w:gridCol w:w="2238"/>
      </w:tblGrid>
      <w:tr w:rsidR="00A1654E" w14:paraId="7377301F" w14:textId="77777777" w:rsidTr="00A1654E">
        <w:trPr>
          <w:jc w:val="center"/>
        </w:trPr>
        <w:tc>
          <w:tcPr>
            <w:tcW w:w="0" w:type="auto"/>
          </w:tcPr>
          <w:p w14:paraId="3897152B" w14:textId="46132105" w:rsidR="00A1654E" w:rsidRDefault="00A1654E" w:rsidP="00257306">
            <w:pPr>
              <w:rPr>
                <w:rFonts w:eastAsiaTheme="minorEastAsia"/>
                <w:lang w:eastAsia="zh-CN"/>
              </w:rPr>
            </w:pPr>
            <w:r>
              <w:rPr>
                <w:rFonts w:eastAsiaTheme="minorEastAsia" w:hint="eastAsia"/>
                <w:lang w:eastAsia="zh-CN"/>
              </w:rPr>
              <w:t>C</w:t>
            </w:r>
            <w:r>
              <w:rPr>
                <w:rFonts w:eastAsiaTheme="minorEastAsia"/>
                <w:lang w:eastAsia="zh-CN"/>
              </w:rPr>
              <w:t>arrier(GHz)</w:t>
            </w:r>
          </w:p>
        </w:tc>
        <w:tc>
          <w:tcPr>
            <w:tcW w:w="0" w:type="auto"/>
          </w:tcPr>
          <w:p w14:paraId="1713F3A8" w14:textId="0A157762" w:rsidR="00A1654E" w:rsidRDefault="00A1654E" w:rsidP="00257306">
            <w:pPr>
              <w:rPr>
                <w:rFonts w:eastAsiaTheme="minorEastAsia"/>
                <w:lang w:eastAsia="zh-CN"/>
              </w:rPr>
            </w:pPr>
            <w:r>
              <w:rPr>
                <w:rFonts w:eastAsiaTheme="minorEastAsia" w:hint="eastAsia"/>
                <w:lang w:eastAsia="zh-CN"/>
              </w:rPr>
              <w:t>M</w:t>
            </w:r>
            <w:r>
              <w:rPr>
                <w:rFonts w:eastAsiaTheme="minorEastAsia"/>
                <w:lang w:eastAsia="zh-CN"/>
              </w:rPr>
              <w:t>ax frequency error(Hz)</w:t>
            </w:r>
          </w:p>
        </w:tc>
      </w:tr>
      <w:tr w:rsidR="00A1654E" w14:paraId="51CF7854" w14:textId="77777777" w:rsidTr="00A1654E">
        <w:trPr>
          <w:jc w:val="center"/>
        </w:trPr>
        <w:tc>
          <w:tcPr>
            <w:tcW w:w="0" w:type="auto"/>
          </w:tcPr>
          <w:p w14:paraId="3E7E0907" w14:textId="7491929C" w:rsidR="00A1654E" w:rsidRDefault="00A1654E" w:rsidP="005060C1">
            <w:pPr>
              <w:jc w:val="center"/>
              <w:rPr>
                <w:rFonts w:eastAsiaTheme="minorEastAsia"/>
                <w:lang w:eastAsia="zh-CN"/>
              </w:rPr>
            </w:pPr>
            <w:r>
              <w:rPr>
                <w:rFonts w:eastAsiaTheme="minorEastAsia" w:hint="eastAsia"/>
                <w:lang w:eastAsia="zh-CN"/>
              </w:rPr>
              <w:t>1</w:t>
            </w:r>
          </w:p>
        </w:tc>
        <w:tc>
          <w:tcPr>
            <w:tcW w:w="0" w:type="auto"/>
          </w:tcPr>
          <w:p w14:paraId="042D1D73" w14:textId="1959B28C" w:rsidR="00A1654E" w:rsidRDefault="00A1654E" w:rsidP="005060C1">
            <w:pPr>
              <w:jc w:val="center"/>
              <w:rPr>
                <w:rFonts w:eastAsiaTheme="minorEastAsia"/>
                <w:lang w:eastAsia="zh-CN"/>
              </w:rPr>
            </w:pPr>
            <w:r>
              <w:rPr>
                <w:rFonts w:eastAsiaTheme="minorEastAsia" w:hint="eastAsia"/>
                <w:lang w:eastAsia="zh-CN"/>
              </w:rPr>
              <w:t>2</w:t>
            </w:r>
            <w:r>
              <w:rPr>
                <w:rFonts w:eastAsiaTheme="minorEastAsia"/>
                <w:lang w:eastAsia="zh-CN"/>
              </w:rPr>
              <w:t>00</w:t>
            </w:r>
          </w:p>
        </w:tc>
      </w:tr>
      <w:tr w:rsidR="00A1654E" w14:paraId="320CAD13" w14:textId="77777777" w:rsidTr="00A1654E">
        <w:trPr>
          <w:jc w:val="center"/>
        </w:trPr>
        <w:tc>
          <w:tcPr>
            <w:tcW w:w="0" w:type="auto"/>
          </w:tcPr>
          <w:p w14:paraId="1F480728" w14:textId="0FB26ABA" w:rsidR="00A1654E" w:rsidRDefault="00A1654E" w:rsidP="005060C1">
            <w:pPr>
              <w:jc w:val="center"/>
              <w:rPr>
                <w:rFonts w:eastAsiaTheme="minorEastAsia"/>
                <w:lang w:eastAsia="zh-CN"/>
              </w:rPr>
            </w:pPr>
            <w:r>
              <w:rPr>
                <w:rFonts w:eastAsiaTheme="minorEastAsia" w:hint="eastAsia"/>
                <w:lang w:eastAsia="zh-CN"/>
              </w:rPr>
              <w:t>2</w:t>
            </w:r>
          </w:p>
        </w:tc>
        <w:tc>
          <w:tcPr>
            <w:tcW w:w="0" w:type="auto"/>
          </w:tcPr>
          <w:p w14:paraId="29475ECD" w14:textId="5F7136AA" w:rsidR="00A1654E" w:rsidRDefault="00A1654E" w:rsidP="005060C1">
            <w:pPr>
              <w:jc w:val="center"/>
              <w:rPr>
                <w:rFonts w:eastAsiaTheme="minorEastAsia"/>
                <w:lang w:eastAsia="zh-CN"/>
              </w:rPr>
            </w:pPr>
            <w:r>
              <w:rPr>
                <w:rFonts w:eastAsiaTheme="minorEastAsia" w:hint="eastAsia"/>
                <w:lang w:eastAsia="zh-CN"/>
              </w:rPr>
              <w:t>4</w:t>
            </w:r>
            <w:r>
              <w:rPr>
                <w:rFonts w:eastAsiaTheme="minorEastAsia"/>
                <w:lang w:eastAsia="zh-CN"/>
              </w:rPr>
              <w:t>00</w:t>
            </w:r>
          </w:p>
        </w:tc>
      </w:tr>
      <w:tr w:rsidR="00A1654E" w14:paraId="7BA456BF" w14:textId="77777777" w:rsidTr="00A1654E">
        <w:trPr>
          <w:jc w:val="center"/>
        </w:trPr>
        <w:tc>
          <w:tcPr>
            <w:tcW w:w="0" w:type="auto"/>
          </w:tcPr>
          <w:p w14:paraId="2B587A23" w14:textId="06761B77" w:rsidR="00A1654E" w:rsidRDefault="00A1654E" w:rsidP="005060C1">
            <w:pPr>
              <w:jc w:val="center"/>
              <w:rPr>
                <w:rFonts w:eastAsiaTheme="minorEastAsia"/>
                <w:lang w:eastAsia="zh-CN"/>
              </w:rPr>
            </w:pPr>
            <w:r>
              <w:rPr>
                <w:rFonts w:eastAsiaTheme="minorEastAsia" w:hint="eastAsia"/>
                <w:lang w:eastAsia="zh-CN"/>
              </w:rPr>
              <w:t>4</w:t>
            </w:r>
          </w:p>
        </w:tc>
        <w:tc>
          <w:tcPr>
            <w:tcW w:w="0" w:type="auto"/>
          </w:tcPr>
          <w:p w14:paraId="7C524815" w14:textId="0BF5274C" w:rsidR="00A1654E" w:rsidRDefault="00A1654E" w:rsidP="005060C1">
            <w:pPr>
              <w:jc w:val="center"/>
              <w:rPr>
                <w:rFonts w:eastAsiaTheme="minorEastAsia"/>
                <w:lang w:eastAsia="zh-CN"/>
              </w:rPr>
            </w:pPr>
            <w:r>
              <w:rPr>
                <w:rFonts w:eastAsiaTheme="minorEastAsia" w:hint="eastAsia"/>
                <w:lang w:eastAsia="zh-CN"/>
              </w:rPr>
              <w:t>8</w:t>
            </w:r>
            <w:r>
              <w:rPr>
                <w:rFonts w:eastAsiaTheme="minorEastAsia"/>
                <w:lang w:eastAsia="zh-CN"/>
              </w:rPr>
              <w:t>00</w:t>
            </w:r>
          </w:p>
        </w:tc>
      </w:tr>
      <w:tr w:rsidR="00A1654E" w14:paraId="24C9248B" w14:textId="77777777" w:rsidTr="00A1654E">
        <w:trPr>
          <w:jc w:val="center"/>
        </w:trPr>
        <w:tc>
          <w:tcPr>
            <w:tcW w:w="0" w:type="auto"/>
          </w:tcPr>
          <w:p w14:paraId="6AA0C6CF" w14:textId="03B23ACC" w:rsidR="00A1654E" w:rsidRDefault="00A1654E" w:rsidP="005060C1">
            <w:pPr>
              <w:jc w:val="center"/>
              <w:rPr>
                <w:rFonts w:eastAsiaTheme="minorEastAsia"/>
                <w:lang w:eastAsia="zh-CN"/>
              </w:rPr>
            </w:pPr>
            <w:r>
              <w:rPr>
                <w:rFonts w:eastAsiaTheme="minorEastAsia" w:hint="eastAsia"/>
                <w:lang w:eastAsia="zh-CN"/>
              </w:rPr>
              <w:t>6</w:t>
            </w:r>
          </w:p>
        </w:tc>
        <w:tc>
          <w:tcPr>
            <w:tcW w:w="0" w:type="auto"/>
          </w:tcPr>
          <w:p w14:paraId="34F7E2EB" w14:textId="05BBED30" w:rsidR="00A1654E" w:rsidRDefault="00A1654E" w:rsidP="005060C1">
            <w:pPr>
              <w:jc w:val="center"/>
              <w:rPr>
                <w:rFonts w:eastAsiaTheme="minorEastAsia"/>
                <w:lang w:eastAsia="zh-CN"/>
              </w:rPr>
            </w:pPr>
            <w:r>
              <w:rPr>
                <w:rFonts w:eastAsiaTheme="minorEastAsia" w:hint="eastAsia"/>
                <w:lang w:eastAsia="zh-CN"/>
              </w:rPr>
              <w:t>1</w:t>
            </w:r>
            <w:r>
              <w:rPr>
                <w:rFonts w:eastAsiaTheme="minorEastAsia"/>
                <w:lang w:eastAsia="zh-CN"/>
              </w:rPr>
              <w:t>200</w:t>
            </w:r>
          </w:p>
        </w:tc>
      </w:tr>
      <w:tr w:rsidR="00A1654E" w14:paraId="37D7619C" w14:textId="77777777" w:rsidTr="00A1654E">
        <w:trPr>
          <w:jc w:val="center"/>
        </w:trPr>
        <w:tc>
          <w:tcPr>
            <w:tcW w:w="0" w:type="auto"/>
          </w:tcPr>
          <w:p w14:paraId="538BB3CC" w14:textId="678657F5" w:rsidR="00A1654E" w:rsidRDefault="00A1654E" w:rsidP="005060C1">
            <w:pPr>
              <w:jc w:val="center"/>
              <w:rPr>
                <w:rFonts w:eastAsiaTheme="minorEastAsia"/>
                <w:lang w:eastAsia="zh-CN"/>
              </w:rPr>
            </w:pPr>
            <w:r>
              <w:rPr>
                <w:rFonts w:eastAsiaTheme="minorEastAsia" w:hint="eastAsia"/>
                <w:lang w:eastAsia="zh-CN"/>
              </w:rPr>
              <w:t>7</w:t>
            </w:r>
          </w:p>
        </w:tc>
        <w:tc>
          <w:tcPr>
            <w:tcW w:w="0" w:type="auto"/>
          </w:tcPr>
          <w:p w14:paraId="317D8801" w14:textId="40C71E5F" w:rsidR="00A1654E" w:rsidRDefault="00A1654E" w:rsidP="005060C1">
            <w:pPr>
              <w:jc w:val="center"/>
              <w:rPr>
                <w:rFonts w:eastAsiaTheme="minorEastAsia"/>
                <w:lang w:eastAsia="zh-CN"/>
              </w:rPr>
            </w:pPr>
            <w:r>
              <w:rPr>
                <w:rFonts w:eastAsiaTheme="minorEastAsia" w:hint="eastAsia"/>
                <w:lang w:eastAsia="zh-CN"/>
              </w:rPr>
              <w:t>1</w:t>
            </w:r>
            <w:r>
              <w:rPr>
                <w:rFonts w:eastAsiaTheme="minorEastAsia"/>
                <w:lang w:eastAsia="zh-CN"/>
              </w:rPr>
              <w:t>400</w:t>
            </w:r>
          </w:p>
        </w:tc>
      </w:tr>
    </w:tbl>
    <w:p w14:paraId="1EBBE222" w14:textId="1CF74116" w:rsidR="00A1654E" w:rsidRDefault="00A1654E" w:rsidP="00257306">
      <w:pPr>
        <w:rPr>
          <w:rFonts w:eastAsiaTheme="minorEastAsia"/>
          <w:lang w:eastAsia="zh-CN"/>
        </w:rPr>
      </w:pPr>
    </w:p>
    <w:p w14:paraId="5488B292" w14:textId="598CEC11" w:rsidR="00E70623" w:rsidRDefault="00D4484B" w:rsidP="00257306">
      <w:pPr>
        <w:rPr>
          <w:rFonts w:eastAsiaTheme="minorEastAsia"/>
          <w:lang w:eastAsia="zh-CN"/>
        </w:rPr>
      </w:pPr>
      <w:r w:rsidRPr="00D4484B">
        <w:rPr>
          <w:rFonts w:eastAsiaTheme="minorEastAsia"/>
          <w:lang w:eastAsia="zh-CN"/>
        </w:rPr>
        <w:t>Based on the</w:t>
      </w:r>
      <w:r>
        <w:rPr>
          <w:rFonts w:eastAsiaTheme="minorEastAsia"/>
          <w:lang w:eastAsia="zh-CN"/>
        </w:rPr>
        <w:t xml:space="preserve"> maximum</w:t>
      </w:r>
      <w:r w:rsidRPr="00D4484B">
        <w:rPr>
          <w:rFonts w:eastAsiaTheme="minorEastAsia"/>
          <w:lang w:eastAsia="zh-CN"/>
        </w:rPr>
        <w:t xml:space="preserve"> frequency errors in the above table, the following table gives the phase rotation values for a slot length with different </w:t>
      </w:r>
      <w:r>
        <w:rPr>
          <w:rFonts w:eastAsiaTheme="minorEastAsia"/>
          <w:lang w:eastAsia="zh-CN"/>
        </w:rPr>
        <w:t>maximum</w:t>
      </w:r>
      <w:r w:rsidRPr="00D4484B">
        <w:rPr>
          <w:rFonts w:eastAsiaTheme="minorEastAsia"/>
          <w:lang w:eastAsia="zh-CN"/>
        </w:rPr>
        <w:t xml:space="preserve"> frequency errors</w:t>
      </w:r>
      <w:r>
        <w:rPr>
          <w:rFonts w:eastAsiaTheme="minorEastAsia"/>
          <w:lang w:eastAsia="zh-CN"/>
        </w:rPr>
        <w:t>.</w:t>
      </w:r>
    </w:p>
    <w:p w14:paraId="0E492637" w14:textId="4538A349" w:rsidR="00ED5D4F" w:rsidRDefault="00ED5D4F" w:rsidP="00ED5D4F">
      <w:pPr>
        <w:pStyle w:val="table"/>
      </w:pPr>
      <w:r>
        <w:t>T</w:t>
      </w:r>
      <w:r w:rsidRPr="00D4484B">
        <w:t xml:space="preserve">he phase rotation values for a slot length with different </w:t>
      </w:r>
      <w:r>
        <w:t>maximum</w:t>
      </w:r>
      <w:r w:rsidRPr="00D4484B">
        <w:t xml:space="preserve"> frequency errors</w:t>
      </w:r>
      <w:r>
        <w:t>.</w:t>
      </w:r>
    </w:p>
    <w:tbl>
      <w:tblPr>
        <w:tblStyle w:val="ac"/>
        <w:tblW w:w="0" w:type="auto"/>
        <w:tblLook w:val="04A0" w:firstRow="1" w:lastRow="0" w:firstColumn="1" w:lastColumn="0" w:noHBand="0" w:noVBand="1"/>
      </w:tblPr>
      <w:tblGrid>
        <w:gridCol w:w="1510"/>
        <w:gridCol w:w="1510"/>
        <w:gridCol w:w="1510"/>
        <w:gridCol w:w="1510"/>
        <w:gridCol w:w="1510"/>
        <w:gridCol w:w="1510"/>
      </w:tblGrid>
      <w:tr w:rsidR="00D4484B" w14:paraId="7EFA7DE5" w14:textId="77777777" w:rsidTr="00706161">
        <w:trPr>
          <w:tblHeader/>
        </w:trPr>
        <w:tc>
          <w:tcPr>
            <w:tcW w:w="1510" w:type="dxa"/>
            <w:tcBorders>
              <w:tl2br w:val="single" w:sz="4" w:space="0" w:color="auto"/>
            </w:tcBorders>
            <w:vAlign w:val="center"/>
          </w:tcPr>
          <w:p w14:paraId="44BDA6D3" w14:textId="7FFF9F89" w:rsidR="00A07ECD" w:rsidRDefault="00706161" w:rsidP="00706161">
            <w:pPr>
              <w:ind w:left="720" w:hangingChars="400" w:hanging="720"/>
              <w:jc w:val="center"/>
              <w:rPr>
                <w:rFonts w:eastAsiaTheme="minorEastAsia"/>
                <w:sz w:val="18"/>
                <w:lang w:eastAsia="zh-CN"/>
              </w:rPr>
            </w:pPr>
            <w:r>
              <w:rPr>
                <w:rFonts w:eastAsiaTheme="minorEastAsia"/>
                <w:sz w:val="18"/>
                <w:lang w:eastAsia="zh-CN"/>
              </w:rPr>
              <w:t xml:space="preserve">     </w:t>
            </w:r>
            <w:r w:rsidR="00A07ECD">
              <w:rPr>
                <w:rFonts w:eastAsiaTheme="minorEastAsia"/>
                <w:sz w:val="18"/>
                <w:lang w:eastAsia="zh-CN"/>
              </w:rPr>
              <w:t>Max FE(Hz)</w:t>
            </w:r>
          </w:p>
          <w:p w14:paraId="17B0D96C" w14:textId="49B42B66" w:rsidR="00A07ECD" w:rsidRPr="00A07ECD" w:rsidRDefault="008858F0" w:rsidP="00706161">
            <w:pPr>
              <w:adjustRightInd w:val="0"/>
              <w:snapToGrid w:val="0"/>
              <w:spacing w:after="0"/>
              <w:rPr>
                <w:rFonts w:eastAsiaTheme="minorEastAsia"/>
                <w:sz w:val="18"/>
                <w:lang w:eastAsia="zh-CN"/>
              </w:rPr>
            </w:pPr>
            <w:r w:rsidRPr="00A07ECD">
              <w:rPr>
                <w:rFonts w:eastAsiaTheme="minorEastAsia"/>
                <w:sz w:val="18"/>
                <w:lang w:eastAsia="zh-CN"/>
              </w:rPr>
              <w:t>slot</w:t>
            </w:r>
          </w:p>
          <w:p w14:paraId="60905CE2" w14:textId="51E34A93" w:rsidR="00D4484B" w:rsidRDefault="008858F0" w:rsidP="00706161">
            <w:pPr>
              <w:adjustRightInd w:val="0"/>
              <w:snapToGrid w:val="0"/>
              <w:spacing w:after="0"/>
              <w:rPr>
                <w:rFonts w:eastAsiaTheme="minorEastAsia"/>
                <w:lang w:eastAsia="zh-CN"/>
              </w:rPr>
            </w:pPr>
            <w:r w:rsidRPr="00A07ECD">
              <w:rPr>
                <w:rFonts w:eastAsiaTheme="minorEastAsia"/>
                <w:sz w:val="18"/>
                <w:lang w:eastAsia="zh-CN"/>
              </w:rPr>
              <w:t>length(</w:t>
            </w:r>
            <w:proofErr w:type="spellStart"/>
            <w:r w:rsidRPr="00A07ECD">
              <w:rPr>
                <w:rFonts w:eastAsiaTheme="minorEastAsia"/>
                <w:sz w:val="18"/>
                <w:lang w:eastAsia="zh-CN"/>
              </w:rPr>
              <w:t>ms</w:t>
            </w:r>
            <w:proofErr w:type="spellEnd"/>
            <w:r w:rsidRPr="00A07ECD">
              <w:rPr>
                <w:rFonts w:eastAsiaTheme="minorEastAsia"/>
                <w:sz w:val="18"/>
                <w:lang w:eastAsia="zh-CN"/>
              </w:rPr>
              <w:t>)</w:t>
            </w:r>
          </w:p>
        </w:tc>
        <w:tc>
          <w:tcPr>
            <w:tcW w:w="1510" w:type="dxa"/>
            <w:vAlign w:val="center"/>
          </w:tcPr>
          <w:p w14:paraId="1D4829A3" w14:textId="6D9B3F74" w:rsidR="00D4484B" w:rsidRDefault="00706161" w:rsidP="00706161">
            <w:pPr>
              <w:jc w:val="center"/>
              <w:rPr>
                <w:rFonts w:eastAsiaTheme="minorEastAsia"/>
                <w:lang w:eastAsia="zh-CN"/>
              </w:rPr>
            </w:pPr>
            <w:r>
              <w:rPr>
                <w:rFonts w:eastAsiaTheme="minorEastAsia" w:hint="eastAsia"/>
                <w:lang w:eastAsia="zh-CN"/>
              </w:rPr>
              <w:t>2</w:t>
            </w:r>
            <w:r>
              <w:rPr>
                <w:rFonts w:eastAsiaTheme="minorEastAsia"/>
                <w:lang w:eastAsia="zh-CN"/>
              </w:rPr>
              <w:t>00</w:t>
            </w:r>
          </w:p>
        </w:tc>
        <w:tc>
          <w:tcPr>
            <w:tcW w:w="1510" w:type="dxa"/>
            <w:vAlign w:val="center"/>
          </w:tcPr>
          <w:p w14:paraId="74721C64" w14:textId="2173ECAC" w:rsidR="00D4484B" w:rsidRDefault="00706161" w:rsidP="00706161">
            <w:pPr>
              <w:jc w:val="center"/>
              <w:rPr>
                <w:rFonts w:eastAsiaTheme="minorEastAsia"/>
                <w:lang w:eastAsia="zh-CN"/>
              </w:rPr>
            </w:pPr>
            <w:r>
              <w:rPr>
                <w:rFonts w:eastAsiaTheme="minorEastAsia" w:hint="eastAsia"/>
                <w:lang w:eastAsia="zh-CN"/>
              </w:rPr>
              <w:t>4</w:t>
            </w:r>
            <w:r>
              <w:rPr>
                <w:rFonts w:eastAsiaTheme="minorEastAsia"/>
                <w:lang w:eastAsia="zh-CN"/>
              </w:rPr>
              <w:t>00</w:t>
            </w:r>
          </w:p>
        </w:tc>
        <w:tc>
          <w:tcPr>
            <w:tcW w:w="1510" w:type="dxa"/>
            <w:vAlign w:val="center"/>
          </w:tcPr>
          <w:p w14:paraId="58B821C9" w14:textId="36C8D015" w:rsidR="00D4484B" w:rsidRDefault="00706161" w:rsidP="00706161">
            <w:pPr>
              <w:jc w:val="center"/>
              <w:rPr>
                <w:rFonts w:eastAsiaTheme="minorEastAsia"/>
                <w:lang w:eastAsia="zh-CN"/>
              </w:rPr>
            </w:pPr>
            <w:r>
              <w:rPr>
                <w:rFonts w:eastAsiaTheme="minorEastAsia" w:hint="eastAsia"/>
                <w:lang w:eastAsia="zh-CN"/>
              </w:rPr>
              <w:t>8</w:t>
            </w:r>
            <w:r>
              <w:rPr>
                <w:rFonts w:eastAsiaTheme="minorEastAsia"/>
                <w:lang w:eastAsia="zh-CN"/>
              </w:rPr>
              <w:t>00</w:t>
            </w:r>
          </w:p>
        </w:tc>
        <w:tc>
          <w:tcPr>
            <w:tcW w:w="1510" w:type="dxa"/>
            <w:vAlign w:val="center"/>
          </w:tcPr>
          <w:p w14:paraId="2AF506CB" w14:textId="31B74340" w:rsidR="00D4484B" w:rsidRDefault="00706161" w:rsidP="00706161">
            <w:pPr>
              <w:jc w:val="center"/>
              <w:rPr>
                <w:rFonts w:eastAsiaTheme="minorEastAsia"/>
                <w:lang w:eastAsia="zh-CN"/>
              </w:rPr>
            </w:pPr>
            <w:r>
              <w:rPr>
                <w:rFonts w:eastAsiaTheme="minorEastAsia" w:hint="eastAsia"/>
                <w:lang w:eastAsia="zh-CN"/>
              </w:rPr>
              <w:t>1</w:t>
            </w:r>
            <w:r>
              <w:rPr>
                <w:rFonts w:eastAsiaTheme="minorEastAsia"/>
                <w:lang w:eastAsia="zh-CN"/>
              </w:rPr>
              <w:t>200</w:t>
            </w:r>
          </w:p>
        </w:tc>
        <w:tc>
          <w:tcPr>
            <w:tcW w:w="1510" w:type="dxa"/>
            <w:vAlign w:val="center"/>
          </w:tcPr>
          <w:p w14:paraId="15126D5E" w14:textId="4A53B37A" w:rsidR="00D4484B" w:rsidRDefault="00706161" w:rsidP="00706161">
            <w:pPr>
              <w:jc w:val="center"/>
              <w:rPr>
                <w:rFonts w:eastAsiaTheme="minorEastAsia"/>
                <w:lang w:eastAsia="zh-CN"/>
              </w:rPr>
            </w:pPr>
            <w:r>
              <w:rPr>
                <w:rFonts w:eastAsiaTheme="minorEastAsia" w:hint="eastAsia"/>
                <w:lang w:eastAsia="zh-CN"/>
              </w:rPr>
              <w:t>1</w:t>
            </w:r>
            <w:r>
              <w:rPr>
                <w:rFonts w:eastAsiaTheme="minorEastAsia"/>
                <w:lang w:eastAsia="zh-CN"/>
              </w:rPr>
              <w:t>400</w:t>
            </w:r>
          </w:p>
        </w:tc>
      </w:tr>
      <w:tr w:rsidR="00D4484B" w14:paraId="44000A6E" w14:textId="77777777" w:rsidTr="00706161">
        <w:tc>
          <w:tcPr>
            <w:tcW w:w="1510" w:type="dxa"/>
            <w:vAlign w:val="center"/>
          </w:tcPr>
          <w:p w14:paraId="6ABCB6B8" w14:textId="2F597EB9" w:rsidR="00D4484B" w:rsidRDefault="008858F0" w:rsidP="00706161">
            <w:pPr>
              <w:jc w:val="center"/>
              <w:rPr>
                <w:rFonts w:eastAsiaTheme="minorEastAsia"/>
                <w:lang w:eastAsia="zh-CN"/>
              </w:rPr>
            </w:pPr>
            <w:r>
              <w:rPr>
                <w:rFonts w:eastAsiaTheme="minorEastAsia" w:hint="eastAsia"/>
                <w:lang w:eastAsia="zh-CN"/>
              </w:rPr>
              <w:t>1</w:t>
            </w:r>
          </w:p>
        </w:tc>
        <w:tc>
          <w:tcPr>
            <w:tcW w:w="1510" w:type="dxa"/>
            <w:vAlign w:val="center"/>
          </w:tcPr>
          <w:p w14:paraId="64BAACD9" w14:textId="2DE9C390" w:rsidR="00D4484B" w:rsidRDefault="006A1161" w:rsidP="00706161">
            <w:pPr>
              <w:jc w:val="center"/>
              <w:rPr>
                <w:rFonts w:eastAsiaTheme="minorEastAsia"/>
                <w:lang w:eastAsia="zh-CN"/>
              </w:rPr>
            </w:pPr>
            <w:r>
              <w:rPr>
                <w:rFonts w:eastAsiaTheme="minorEastAsia" w:hint="eastAsia"/>
                <w:lang w:eastAsia="zh-CN"/>
              </w:rPr>
              <w:t>0</w:t>
            </w:r>
            <w:r>
              <w:rPr>
                <w:rFonts w:eastAsiaTheme="minorEastAsia"/>
                <w:lang w:eastAsia="zh-CN"/>
              </w:rPr>
              <w:t>.4</w:t>
            </w:r>
            <w:r>
              <w:rPr>
                <w:rFonts w:ascii="宋体" w:eastAsia="宋体" w:hAnsi="宋体" w:hint="eastAsia"/>
                <w:lang w:eastAsia="zh-CN"/>
              </w:rPr>
              <w:t>π</w:t>
            </w:r>
          </w:p>
        </w:tc>
        <w:tc>
          <w:tcPr>
            <w:tcW w:w="1510" w:type="dxa"/>
            <w:vAlign w:val="center"/>
          </w:tcPr>
          <w:p w14:paraId="6885F245" w14:textId="36000525" w:rsidR="00D4484B" w:rsidRDefault="006A1161" w:rsidP="00706161">
            <w:pPr>
              <w:jc w:val="center"/>
              <w:rPr>
                <w:rFonts w:eastAsiaTheme="minorEastAsia"/>
                <w:lang w:eastAsia="zh-CN"/>
              </w:rPr>
            </w:pPr>
            <w:r>
              <w:rPr>
                <w:rFonts w:eastAsiaTheme="minorEastAsia" w:hint="eastAsia"/>
                <w:lang w:eastAsia="zh-CN"/>
              </w:rPr>
              <w:t>0</w:t>
            </w:r>
            <w:r>
              <w:rPr>
                <w:rFonts w:eastAsiaTheme="minorEastAsia"/>
                <w:lang w:eastAsia="zh-CN"/>
              </w:rPr>
              <w:t>.8</w:t>
            </w:r>
            <w:r>
              <w:rPr>
                <w:rFonts w:ascii="宋体" w:eastAsia="宋体" w:hAnsi="宋体" w:hint="eastAsia"/>
                <w:lang w:eastAsia="zh-CN"/>
              </w:rPr>
              <w:t>π</w:t>
            </w:r>
          </w:p>
        </w:tc>
        <w:tc>
          <w:tcPr>
            <w:tcW w:w="1510" w:type="dxa"/>
            <w:vAlign w:val="center"/>
          </w:tcPr>
          <w:p w14:paraId="75AC416A" w14:textId="26FFC955" w:rsidR="00D4484B" w:rsidRDefault="006A1161" w:rsidP="00706161">
            <w:pPr>
              <w:jc w:val="center"/>
              <w:rPr>
                <w:rFonts w:eastAsiaTheme="minorEastAsia"/>
                <w:lang w:eastAsia="zh-CN"/>
              </w:rPr>
            </w:pPr>
            <w:r>
              <w:rPr>
                <w:rFonts w:eastAsiaTheme="minorEastAsia"/>
                <w:lang w:eastAsia="zh-CN"/>
              </w:rPr>
              <w:t>1.6</w:t>
            </w:r>
            <w:r>
              <w:rPr>
                <w:rFonts w:ascii="宋体" w:eastAsia="宋体" w:hAnsi="宋体" w:hint="eastAsia"/>
                <w:lang w:eastAsia="zh-CN"/>
              </w:rPr>
              <w:t>π</w:t>
            </w:r>
          </w:p>
        </w:tc>
        <w:tc>
          <w:tcPr>
            <w:tcW w:w="1510" w:type="dxa"/>
            <w:vAlign w:val="center"/>
          </w:tcPr>
          <w:p w14:paraId="6C56857A" w14:textId="4CEE5B27" w:rsidR="00D4484B" w:rsidRDefault="006A1161" w:rsidP="00706161">
            <w:pPr>
              <w:jc w:val="center"/>
              <w:rPr>
                <w:rFonts w:eastAsiaTheme="minorEastAsia"/>
                <w:lang w:eastAsia="zh-CN"/>
              </w:rPr>
            </w:pPr>
            <w:r>
              <w:rPr>
                <w:rFonts w:eastAsiaTheme="minorEastAsia"/>
                <w:lang w:eastAsia="zh-CN"/>
              </w:rPr>
              <w:t>2.4</w:t>
            </w:r>
            <w:r>
              <w:rPr>
                <w:rFonts w:ascii="宋体" w:eastAsia="宋体" w:hAnsi="宋体" w:hint="eastAsia"/>
                <w:lang w:eastAsia="zh-CN"/>
              </w:rPr>
              <w:t>π</w:t>
            </w:r>
          </w:p>
        </w:tc>
        <w:tc>
          <w:tcPr>
            <w:tcW w:w="1510" w:type="dxa"/>
            <w:vAlign w:val="center"/>
          </w:tcPr>
          <w:p w14:paraId="4E4B90D5" w14:textId="5F8650F8" w:rsidR="00D4484B" w:rsidRDefault="006A1161" w:rsidP="00706161">
            <w:pPr>
              <w:jc w:val="center"/>
              <w:rPr>
                <w:rFonts w:eastAsiaTheme="minorEastAsia"/>
                <w:lang w:eastAsia="zh-CN"/>
              </w:rPr>
            </w:pPr>
            <w:r>
              <w:rPr>
                <w:rFonts w:eastAsiaTheme="minorEastAsia"/>
                <w:lang w:eastAsia="zh-CN"/>
              </w:rPr>
              <w:t>2.8</w:t>
            </w:r>
            <w:r>
              <w:rPr>
                <w:rFonts w:ascii="宋体" w:eastAsia="宋体" w:hAnsi="宋体" w:hint="eastAsia"/>
                <w:lang w:eastAsia="zh-CN"/>
              </w:rPr>
              <w:t>π</w:t>
            </w:r>
          </w:p>
        </w:tc>
      </w:tr>
      <w:tr w:rsidR="00C85ADA" w14:paraId="3DF637D6" w14:textId="77777777" w:rsidTr="00706161">
        <w:tc>
          <w:tcPr>
            <w:tcW w:w="1510" w:type="dxa"/>
            <w:vAlign w:val="center"/>
          </w:tcPr>
          <w:p w14:paraId="509CE9A3" w14:textId="465639B3"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1510" w:type="dxa"/>
            <w:vAlign w:val="center"/>
          </w:tcPr>
          <w:p w14:paraId="2EBBFD97" w14:textId="05F27709"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w:t>
            </w:r>
            <w:r>
              <w:rPr>
                <w:rFonts w:ascii="宋体" w:eastAsia="宋体" w:hAnsi="宋体" w:hint="eastAsia"/>
                <w:lang w:eastAsia="zh-CN"/>
              </w:rPr>
              <w:t>π</w:t>
            </w:r>
          </w:p>
        </w:tc>
        <w:tc>
          <w:tcPr>
            <w:tcW w:w="1510" w:type="dxa"/>
            <w:vAlign w:val="center"/>
          </w:tcPr>
          <w:p w14:paraId="7CFC487E" w14:textId="25873383"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.4</w:t>
            </w:r>
            <w:r>
              <w:rPr>
                <w:rFonts w:ascii="宋体" w:eastAsia="宋体" w:hAnsi="宋体" w:hint="eastAsia"/>
                <w:lang w:eastAsia="zh-CN"/>
              </w:rPr>
              <w:t>π</w:t>
            </w:r>
          </w:p>
        </w:tc>
        <w:tc>
          <w:tcPr>
            <w:tcW w:w="1510" w:type="dxa"/>
            <w:vAlign w:val="center"/>
          </w:tcPr>
          <w:p w14:paraId="75760447" w14:textId="554C5CED" w:rsidR="00C85ADA" w:rsidRDefault="00C85ADA" w:rsidP="00C85ADA">
            <w:pPr>
              <w:jc w:val="center"/>
              <w:rPr>
                <w:rFonts w:eastAsiaTheme="minorEastAsia"/>
                <w:lang w:eastAsia="zh-CN"/>
              </w:rPr>
            </w:pPr>
            <w:r>
              <w:rPr>
                <w:rFonts w:eastAsiaTheme="minorEastAsia"/>
                <w:lang w:eastAsia="zh-CN"/>
              </w:rPr>
              <w:t>0.8</w:t>
            </w:r>
            <w:r>
              <w:rPr>
                <w:rFonts w:ascii="宋体" w:eastAsia="宋体" w:hAnsi="宋体" w:hint="eastAsia"/>
                <w:lang w:eastAsia="zh-CN"/>
              </w:rPr>
              <w:t>π</w:t>
            </w:r>
          </w:p>
        </w:tc>
        <w:tc>
          <w:tcPr>
            <w:tcW w:w="1510" w:type="dxa"/>
            <w:vAlign w:val="center"/>
          </w:tcPr>
          <w:p w14:paraId="4B8F1765" w14:textId="1828655D" w:rsidR="00C85ADA" w:rsidRDefault="00C85ADA" w:rsidP="00C85ADA">
            <w:pPr>
              <w:jc w:val="center"/>
              <w:rPr>
                <w:rFonts w:eastAsiaTheme="minorEastAsia"/>
                <w:lang w:eastAsia="zh-CN"/>
              </w:rPr>
            </w:pPr>
            <w:r>
              <w:rPr>
                <w:rFonts w:eastAsiaTheme="minorEastAsia"/>
                <w:lang w:eastAsia="zh-CN"/>
              </w:rPr>
              <w:t>1.2</w:t>
            </w:r>
            <w:r>
              <w:rPr>
                <w:rFonts w:ascii="宋体" w:eastAsia="宋体" w:hAnsi="宋体" w:hint="eastAsia"/>
                <w:lang w:eastAsia="zh-CN"/>
              </w:rPr>
              <w:t>π</w:t>
            </w:r>
          </w:p>
        </w:tc>
        <w:tc>
          <w:tcPr>
            <w:tcW w:w="1510" w:type="dxa"/>
            <w:vAlign w:val="center"/>
          </w:tcPr>
          <w:p w14:paraId="4B81646B" w14:textId="5A8C99D5" w:rsidR="00C85ADA" w:rsidRDefault="00C85ADA" w:rsidP="00C85ADA">
            <w:pPr>
              <w:jc w:val="center"/>
              <w:rPr>
                <w:rFonts w:eastAsiaTheme="minorEastAsia"/>
                <w:lang w:eastAsia="zh-CN"/>
              </w:rPr>
            </w:pPr>
            <w:r>
              <w:rPr>
                <w:rFonts w:eastAsiaTheme="minorEastAsia"/>
                <w:lang w:eastAsia="zh-CN"/>
              </w:rPr>
              <w:t>1.4</w:t>
            </w:r>
            <w:r>
              <w:rPr>
                <w:rFonts w:ascii="宋体" w:eastAsia="宋体" w:hAnsi="宋体" w:hint="eastAsia"/>
                <w:lang w:eastAsia="zh-CN"/>
              </w:rPr>
              <w:t>π</w:t>
            </w:r>
          </w:p>
        </w:tc>
      </w:tr>
      <w:tr w:rsidR="00C85ADA" w14:paraId="50F2D60D" w14:textId="77777777" w:rsidTr="00706161">
        <w:tc>
          <w:tcPr>
            <w:tcW w:w="1510" w:type="dxa"/>
            <w:vAlign w:val="center"/>
          </w:tcPr>
          <w:p w14:paraId="29C8D3DA" w14:textId="2BF2D6E4"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.25</w:t>
            </w:r>
          </w:p>
        </w:tc>
        <w:tc>
          <w:tcPr>
            <w:tcW w:w="1510" w:type="dxa"/>
            <w:vAlign w:val="center"/>
          </w:tcPr>
          <w:p w14:paraId="18741423" w14:textId="7AE48074"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.1</w:t>
            </w:r>
            <w:r>
              <w:rPr>
                <w:rFonts w:ascii="宋体" w:eastAsia="宋体" w:hAnsi="宋体" w:hint="eastAsia"/>
                <w:lang w:eastAsia="zh-CN"/>
              </w:rPr>
              <w:t>π</w:t>
            </w:r>
          </w:p>
        </w:tc>
        <w:tc>
          <w:tcPr>
            <w:tcW w:w="1510" w:type="dxa"/>
            <w:vAlign w:val="center"/>
          </w:tcPr>
          <w:p w14:paraId="38353032" w14:textId="1C9B2BE7"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w:t>
            </w:r>
            <w:r>
              <w:rPr>
                <w:rFonts w:ascii="宋体" w:eastAsia="宋体" w:hAnsi="宋体" w:hint="eastAsia"/>
                <w:lang w:eastAsia="zh-CN"/>
              </w:rPr>
              <w:t>π</w:t>
            </w:r>
          </w:p>
        </w:tc>
        <w:tc>
          <w:tcPr>
            <w:tcW w:w="1510" w:type="dxa"/>
            <w:vAlign w:val="center"/>
          </w:tcPr>
          <w:p w14:paraId="6B86D1D1" w14:textId="77085891" w:rsidR="00C85ADA" w:rsidRDefault="00C85ADA" w:rsidP="00C85ADA">
            <w:pPr>
              <w:jc w:val="center"/>
              <w:rPr>
                <w:rFonts w:eastAsiaTheme="minorEastAsia"/>
                <w:lang w:eastAsia="zh-CN"/>
              </w:rPr>
            </w:pPr>
            <w:r>
              <w:rPr>
                <w:rFonts w:eastAsiaTheme="minorEastAsia"/>
                <w:lang w:eastAsia="zh-CN"/>
              </w:rPr>
              <w:t>0.4</w:t>
            </w:r>
            <w:r>
              <w:rPr>
                <w:rFonts w:ascii="宋体" w:eastAsia="宋体" w:hAnsi="宋体" w:hint="eastAsia"/>
                <w:lang w:eastAsia="zh-CN"/>
              </w:rPr>
              <w:t>π</w:t>
            </w:r>
          </w:p>
        </w:tc>
        <w:tc>
          <w:tcPr>
            <w:tcW w:w="1510" w:type="dxa"/>
            <w:vAlign w:val="center"/>
          </w:tcPr>
          <w:p w14:paraId="2E2C2F18" w14:textId="08E6B1A2" w:rsidR="00C85ADA" w:rsidRDefault="00C85ADA" w:rsidP="00C85ADA">
            <w:pPr>
              <w:jc w:val="center"/>
              <w:rPr>
                <w:rFonts w:eastAsiaTheme="minorEastAsia"/>
                <w:lang w:eastAsia="zh-CN"/>
              </w:rPr>
            </w:pPr>
            <w:r>
              <w:rPr>
                <w:rFonts w:eastAsiaTheme="minorEastAsia"/>
                <w:lang w:eastAsia="zh-CN"/>
              </w:rPr>
              <w:t>0.6</w:t>
            </w:r>
            <w:r>
              <w:rPr>
                <w:rFonts w:ascii="宋体" w:eastAsia="宋体" w:hAnsi="宋体" w:hint="eastAsia"/>
                <w:lang w:eastAsia="zh-CN"/>
              </w:rPr>
              <w:t>π</w:t>
            </w:r>
          </w:p>
        </w:tc>
        <w:tc>
          <w:tcPr>
            <w:tcW w:w="1510" w:type="dxa"/>
            <w:vAlign w:val="center"/>
          </w:tcPr>
          <w:p w14:paraId="70178268" w14:textId="43D07027" w:rsidR="00C85ADA" w:rsidRDefault="00C85ADA" w:rsidP="00C85ADA">
            <w:pPr>
              <w:jc w:val="center"/>
              <w:rPr>
                <w:rFonts w:eastAsiaTheme="minorEastAsia"/>
                <w:lang w:eastAsia="zh-CN"/>
              </w:rPr>
            </w:pPr>
            <w:r>
              <w:rPr>
                <w:rFonts w:eastAsiaTheme="minorEastAsia"/>
                <w:lang w:eastAsia="zh-CN"/>
              </w:rPr>
              <w:t>0.7</w:t>
            </w:r>
            <w:r>
              <w:rPr>
                <w:rFonts w:ascii="宋体" w:eastAsia="宋体" w:hAnsi="宋体" w:hint="eastAsia"/>
                <w:lang w:eastAsia="zh-CN"/>
              </w:rPr>
              <w:t>π</w:t>
            </w:r>
          </w:p>
        </w:tc>
      </w:tr>
    </w:tbl>
    <w:p w14:paraId="2409C55F" w14:textId="77777777" w:rsidR="00D4484B" w:rsidRPr="00D4484B" w:rsidRDefault="00D4484B" w:rsidP="00257306">
      <w:pPr>
        <w:rPr>
          <w:rFonts w:eastAsiaTheme="minorEastAsia"/>
          <w:lang w:eastAsia="zh-CN"/>
        </w:rPr>
      </w:pPr>
    </w:p>
    <w:p w14:paraId="61F952EE" w14:textId="708A5ACE" w:rsidR="00F914D5" w:rsidRDefault="003B58CC" w:rsidP="00257306">
      <w:pPr>
        <w:rPr>
          <w:rFonts w:eastAsiaTheme="minorEastAsia"/>
          <w:lang w:eastAsia="zh-CN"/>
        </w:rPr>
      </w:pPr>
      <w:r w:rsidRPr="003B58CC">
        <w:rPr>
          <w:rFonts w:eastAsiaTheme="minorEastAsia"/>
          <w:lang w:eastAsia="zh-CN"/>
        </w:rPr>
        <w:t xml:space="preserve">From </w:t>
      </w:r>
      <w:r w:rsidR="00BB4F1F">
        <w:rPr>
          <w:rFonts w:eastAsiaTheme="minorEastAsia"/>
          <w:lang w:eastAsia="zh-CN"/>
        </w:rPr>
        <w:t>our</w:t>
      </w:r>
      <w:r w:rsidRPr="003B58CC">
        <w:rPr>
          <w:rFonts w:eastAsiaTheme="minorEastAsia"/>
          <w:lang w:eastAsia="zh-CN"/>
        </w:rPr>
        <w:t xml:space="preserve"> simulation results in</w:t>
      </w:r>
      <w:r w:rsidR="00CE1322">
        <w:rPr>
          <w:rFonts w:eastAsiaTheme="minorEastAsia"/>
          <w:lang w:eastAsia="zh-CN"/>
        </w:rPr>
        <w:t xml:space="preserve"> </w:t>
      </w:r>
      <w:r w:rsidR="00CE1322" w:rsidRPr="00CE1322">
        <w:rPr>
          <w:rFonts w:eastAsiaTheme="minorEastAsia"/>
          <w:lang w:eastAsia="zh-CN"/>
        </w:rPr>
        <w:t>R1-2404171</w:t>
      </w:r>
      <w:r w:rsidRPr="003B58CC">
        <w:rPr>
          <w:rFonts w:eastAsiaTheme="minorEastAsia"/>
          <w:lang w:eastAsia="zh-CN"/>
        </w:rPr>
        <w:t xml:space="preserve">, it can be seen that at a carrier frequency of </w:t>
      </w:r>
      <w:r w:rsidR="00BD625D">
        <w:rPr>
          <w:rFonts w:eastAsiaTheme="minorEastAsia"/>
          <w:lang w:eastAsia="zh-CN"/>
        </w:rPr>
        <w:t>2.2GHz</w:t>
      </w:r>
      <w:r w:rsidRPr="003B58CC">
        <w:rPr>
          <w:rFonts w:eastAsiaTheme="minorEastAsia"/>
          <w:lang w:eastAsia="zh-CN"/>
        </w:rPr>
        <w:t xml:space="preserve">, a </w:t>
      </w:r>
      <w:r w:rsidR="007747B1">
        <w:rPr>
          <w:rFonts w:eastAsiaTheme="minorEastAsia" w:hint="eastAsia"/>
          <w:lang w:eastAsia="zh-CN"/>
        </w:rPr>
        <w:t>maximum</w:t>
      </w:r>
      <w:r w:rsidR="007747B1">
        <w:rPr>
          <w:rFonts w:eastAsiaTheme="minorEastAsia"/>
          <w:lang w:eastAsia="zh-CN"/>
        </w:rPr>
        <w:t xml:space="preserve"> </w:t>
      </w:r>
      <w:r w:rsidRPr="003B58CC">
        <w:rPr>
          <w:rFonts w:eastAsiaTheme="minorEastAsia"/>
          <w:lang w:eastAsia="zh-CN"/>
        </w:rPr>
        <w:t xml:space="preserve">frequency </w:t>
      </w:r>
      <w:r>
        <w:rPr>
          <w:rFonts w:eastAsiaTheme="minorEastAsia" w:hint="eastAsia"/>
          <w:lang w:eastAsia="zh-CN"/>
        </w:rPr>
        <w:t>error</w:t>
      </w:r>
      <w:r>
        <w:rPr>
          <w:rFonts w:eastAsiaTheme="minorEastAsia"/>
          <w:lang w:eastAsia="zh-CN"/>
        </w:rPr>
        <w:t xml:space="preserve"> </w:t>
      </w:r>
      <w:r w:rsidRPr="003B58CC">
        <w:rPr>
          <w:rFonts w:eastAsiaTheme="minorEastAsia"/>
          <w:lang w:eastAsia="zh-CN"/>
        </w:rPr>
        <w:t>of 0.01ppm</w:t>
      </w:r>
      <w:r w:rsidR="007747B1">
        <w:rPr>
          <w:rFonts w:eastAsiaTheme="minorEastAsia" w:hint="eastAsia"/>
          <w:lang w:eastAsia="zh-CN"/>
        </w:rPr>
        <w:t>,</w:t>
      </w:r>
      <w:r w:rsidR="007747B1">
        <w:rPr>
          <w:rFonts w:eastAsiaTheme="minorEastAsia"/>
          <w:lang w:eastAsia="zh-CN"/>
        </w:rPr>
        <w:t xml:space="preserve"> and CSI period of 5ms</w:t>
      </w:r>
      <w:r w:rsidR="00934127">
        <w:rPr>
          <w:rFonts w:eastAsiaTheme="minorEastAsia" w:hint="eastAsia"/>
          <w:lang w:eastAsia="zh-CN"/>
        </w:rPr>
        <w:t>,</w:t>
      </w:r>
      <w:r w:rsidR="00934127">
        <w:rPr>
          <w:rFonts w:eastAsiaTheme="minorEastAsia"/>
          <w:lang w:eastAsia="zh-CN"/>
        </w:rPr>
        <w:t xml:space="preserve"> i.e., </w:t>
      </w:r>
      <w:r w:rsidR="00934127">
        <w:rPr>
          <w:rFonts w:eastAsiaTheme="minorEastAsia" w:hint="eastAsia"/>
          <w:lang w:eastAsia="zh-CN"/>
        </w:rPr>
        <w:t>phase</w:t>
      </w:r>
      <w:r w:rsidR="00934127">
        <w:rPr>
          <w:rFonts w:eastAsiaTheme="minorEastAsia"/>
          <w:lang w:eastAsia="zh-CN"/>
        </w:rPr>
        <w:t xml:space="preserve"> error </w:t>
      </w:r>
      <m:oMath>
        <m:r>
          <m:rPr>
            <m:sty m:val="p"/>
          </m:rPr>
          <w:rPr>
            <w:rFonts w:ascii="Cambria Math" w:eastAsiaTheme="minorEastAsia" w:hAnsi="Cambria Math"/>
            <w:lang w:eastAsia="zh-CN"/>
          </w:rPr>
          <m:t>∆φ=2*π*2.2*</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9</m:t>
            </m:r>
          </m:sup>
        </m:sSup>
        <m:r>
          <m:rPr>
            <m:sty m:val="p"/>
          </m:rPr>
          <w:rPr>
            <w:rFonts w:ascii="Cambria Math" w:eastAsiaTheme="minorEastAsia" w:hAnsi="Cambria Math"/>
            <w:lang w:eastAsia="zh-CN"/>
          </w:rPr>
          <m:t>*0.01ppm*5*</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-3</m:t>
            </m:r>
          </m:sup>
        </m:sSup>
        <m:r>
          <m:rPr>
            <m:sty m:val="p"/>
          </m:rPr>
          <w:rPr>
            <w:rFonts w:ascii="Cambria Math" w:eastAsiaTheme="minorEastAsia" w:hAnsi="Cambria Math"/>
            <w:lang w:eastAsia="zh-CN"/>
          </w:rPr>
          <m:t>=0.22π</m:t>
        </m:r>
      </m:oMath>
      <w:r w:rsidR="00934127">
        <w:rPr>
          <w:rFonts w:eastAsiaTheme="minorEastAsia"/>
          <w:lang w:eastAsia="zh-CN"/>
        </w:rPr>
        <w:t>,</w:t>
      </w:r>
      <w:r w:rsidRPr="003B58CC">
        <w:rPr>
          <w:rFonts w:eastAsiaTheme="minorEastAsia"/>
          <w:lang w:eastAsia="zh-CN"/>
        </w:rPr>
        <w:t xml:space="preserve"> </w:t>
      </w:r>
      <w:r w:rsidR="00122D04">
        <w:rPr>
          <w:rFonts w:eastAsiaTheme="minorEastAsia"/>
          <w:lang w:eastAsia="zh-CN"/>
        </w:rPr>
        <w:t xml:space="preserve">will </w:t>
      </w:r>
      <w:r w:rsidRPr="003B58CC">
        <w:rPr>
          <w:rFonts w:eastAsiaTheme="minorEastAsia"/>
          <w:lang w:eastAsia="zh-CN"/>
        </w:rPr>
        <w:t>cause less performance loss</w:t>
      </w:r>
      <w:r w:rsidR="00A43695">
        <w:rPr>
          <w:rFonts w:eastAsiaTheme="minorEastAsia" w:hint="eastAsia"/>
          <w:lang w:eastAsia="zh-CN"/>
        </w:rPr>
        <w:t>.</w:t>
      </w:r>
      <w:r w:rsidR="00A43695">
        <w:rPr>
          <w:rFonts w:eastAsiaTheme="minorEastAsia"/>
          <w:lang w:eastAsia="zh-CN"/>
        </w:rPr>
        <w:t xml:space="preserve"> </w:t>
      </w:r>
      <w:r w:rsidR="00024F86">
        <w:rPr>
          <w:rFonts w:eastAsiaTheme="minorEastAsia"/>
          <w:lang w:eastAsia="zh-CN"/>
        </w:rPr>
        <w:t xml:space="preserve">Therefore, </w:t>
      </w:r>
      <w:r w:rsidR="00E74FDC">
        <w:rPr>
          <w:rFonts w:eastAsiaTheme="minorEastAsia"/>
          <w:lang w:eastAsia="zh-CN"/>
        </w:rPr>
        <w:t>if t</w:t>
      </w:r>
      <w:r w:rsidR="00E74FDC" w:rsidRPr="00F61CFE">
        <w:rPr>
          <w:rFonts w:eastAsiaTheme="minorEastAsia"/>
          <w:lang w:eastAsia="zh-CN"/>
        </w:rPr>
        <w:t xml:space="preserve">he </w:t>
      </w:r>
      <w:proofErr w:type="spellStart"/>
      <w:r w:rsidR="00B04988">
        <w:rPr>
          <w:rFonts w:eastAsiaTheme="minorEastAsia"/>
        </w:rPr>
        <w:t>gNB</w:t>
      </w:r>
      <w:proofErr w:type="spellEnd"/>
      <w:r w:rsidR="00B04988" w:rsidRPr="00F61CFE" w:rsidDel="00B04988">
        <w:rPr>
          <w:rFonts w:eastAsiaTheme="minorEastAsia"/>
          <w:lang w:eastAsia="zh-CN"/>
        </w:rPr>
        <w:t xml:space="preserve"> </w:t>
      </w:r>
      <w:r w:rsidR="00E74FDC" w:rsidRPr="00F61CFE">
        <w:rPr>
          <w:rFonts w:eastAsiaTheme="minorEastAsia"/>
          <w:lang w:eastAsia="zh-CN"/>
        </w:rPr>
        <w:t>is unable to adjust the oscillator</w:t>
      </w:r>
      <w:r w:rsidR="00E74FDC">
        <w:rPr>
          <w:rFonts w:eastAsiaTheme="minorEastAsia"/>
          <w:lang w:eastAsia="zh-CN"/>
        </w:rPr>
        <w:t xml:space="preserve">, </w:t>
      </w:r>
      <w:r w:rsidR="001122D9">
        <w:rPr>
          <w:rFonts w:eastAsiaTheme="minorEastAsia"/>
          <w:lang w:eastAsia="zh-CN"/>
        </w:rPr>
        <w:t xml:space="preserve">the </w:t>
      </w:r>
      <w:r w:rsidR="0047711D">
        <w:rPr>
          <w:rFonts w:eastAsiaTheme="minorEastAsia"/>
          <w:lang w:eastAsia="zh-CN"/>
        </w:rPr>
        <w:t xml:space="preserve">FO compensated in </w:t>
      </w:r>
      <w:r w:rsidR="003B62EB">
        <w:rPr>
          <w:rFonts w:eastAsiaTheme="minorEastAsia"/>
          <w:lang w:eastAsia="zh-CN"/>
        </w:rPr>
        <w:t>CJT PMI</w:t>
      </w:r>
      <w:r w:rsidR="001122D9">
        <w:rPr>
          <w:rFonts w:eastAsiaTheme="minorEastAsia"/>
          <w:lang w:eastAsia="zh-CN"/>
        </w:rPr>
        <w:t xml:space="preserve"> should</w:t>
      </w:r>
      <w:r w:rsidR="00151BB0">
        <w:rPr>
          <w:rFonts w:eastAsiaTheme="minorEastAsia"/>
          <w:lang w:eastAsia="zh-CN"/>
        </w:rPr>
        <w:t xml:space="preserve"> not</w:t>
      </w:r>
      <w:r w:rsidR="001122D9">
        <w:rPr>
          <w:rFonts w:eastAsiaTheme="minorEastAsia"/>
          <w:lang w:eastAsia="zh-CN"/>
        </w:rPr>
        <w:t xml:space="preserve"> be</w:t>
      </w:r>
      <w:r w:rsidR="003B62EB">
        <w:rPr>
          <w:rFonts w:eastAsiaTheme="minorEastAsia"/>
          <w:lang w:eastAsia="zh-CN"/>
        </w:rPr>
        <w:t xml:space="preserve"> </w:t>
      </w:r>
      <w:r w:rsidR="00F47E68">
        <w:rPr>
          <w:rFonts w:eastAsiaTheme="minorEastAsia"/>
          <w:lang w:eastAsia="zh-CN"/>
        </w:rPr>
        <w:t xml:space="preserve">based </w:t>
      </w:r>
      <w:r w:rsidR="003B62EB">
        <w:rPr>
          <w:rFonts w:eastAsiaTheme="minorEastAsia"/>
          <w:lang w:eastAsia="zh-CN"/>
        </w:rPr>
        <w:t>on</w:t>
      </w:r>
      <w:r w:rsidR="002D5127">
        <w:rPr>
          <w:rFonts w:eastAsiaTheme="minorEastAsia"/>
          <w:lang w:eastAsia="zh-CN"/>
        </w:rPr>
        <w:t xml:space="preserve"> the reference resource </w:t>
      </w:r>
      <w:r w:rsidR="00122D04">
        <w:rPr>
          <w:rFonts w:eastAsiaTheme="minorEastAsia" w:hint="eastAsia"/>
          <w:lang w:eastAsia="zh-CN"/>
        </w:rPr>
        <w:t>slot</w:t>
      </w:r>
      <w:r w:rsidR="00122D04">
        <w:rPr>
          <w:rFonts w:eastAsiaTheme="minorEastAsia"/>
          <w:lang w:eastAsia="zh-CN"/>
        </w:rPr>
        <w:t xml:space="preserve"> </w:t>
      </w:r>
      <w:r w:rsidR="002D5127">
        <w:rPr>
          <w:rFonts w:eastAsiaTheme="minorEastAsia"/>
          <w:lang w:eastAsia="zh-CN"/>
        </w:rPr>
        <w:t>but</w:t>
      </w:r>
      <w:r w:rsidR="001122D9">
        <w:rPr>
          <w:rFonts w:eastAsiaTheme="minorEastAsia"/>
          <w:lang w:eastAsia="zh-CN"/>
        </w:rPr>
        <w:t xml:space="preserve"> </w:t>
      </w:r>
      <w:r w:rsidR="003B62EB">
        <w:rPr>
          <w:rFonts w:eastAsiaTheme="minorEastAsia"/>
          <w:lang w:eastAsia="zh-CN"/>
        </w:rPr>
        <w:t xml:space="preserve">on </w:t>
      </w:r>
      <w:r w:rsidR="001122D9">
        <w:rPr>
          <w:rFonts w:eastAsiaTheme="minorEastAsia"/>
          <w:lang w:eastAsia="zh-CN"/>
        </w:rPr>
        <w:t xml:space="preserve">a </w:t>
      </w:r>
      <w:r w:rsidR="002D5127" w:rsidRPr="002D5127">
        <w:rPr>
          <w:rFonts w:eastAsiaTheme="minorEastAsia"/>
          <w:lang w:eastAsia="zh-CN"/>
        </w:rPr>
        <w:t xml:space="preserve">given </w:t>
      </w:r>
      <w:r w:rsidR="002D5127">
        <w:rPr>
          <w:rFonts w:eastAsiaTheme="minorEastAsia"/>
          <w:lang w:eastAsia="zh-CN"/>
        </w:rPr>
        <w:t xml:space="preserve">symbol of </w:t>
      </w:r>
      <w:r w:rsidR="001122D9">
        <w:rPr>
          <w:rFonts w:eastAsiaTheme="minorEastAsia"/>
          <w:lang w:eastAsia="zh-CN"/>
        </w:rPr>
        <w:t xml:space="preserve">the </w:t>
      </w:r>
      <w:r w:rsidR="001122D9" w:rsidRPr="00C559BC">
        <w:rPr>
          <w:rFonts w:eastAsiaTheme="minorEastAsia"/>
          <w:lang w:eastAsia="zh-CN"/>
        </w:rPr>
        <w:t>reference resource</w:t>
      </w:r>
      <w:r w:rsidR="00122D04">
        <w:rPr>
          <w:rFonts w:eastAsiaTheme="minorEastAsia"/>
          <w:lang w:eastAsia="zh-CN"/>
        </w:rPr>
        <w:t xml:space="preserve"> </w:t>
      </w:r>
      <w:r w:rsidR="00122D04">
        <w:rPr>
          <w:rFonts w:eastAsiaTheme="minorEastAsia" w:hint="eastAsia"/>
          <w:lang w:eastAsia="zh-CN"/>
        </w:rPr>
        <w:t>slot</w:t>
      </w:r>
      <w:r w:rsidR="002D5127">
        <w:rPr>
          <w:rFonts w:eastAsiaTheme="minorEastAsia"/>
          <w:lang w:eastAsia="zh-CN"/>
        </w:rPr>
        <w:t>.</w:t>
      </w:r>
    </w:p>
    <w:p w14:paraId="4B8BD6D7" w14:textId="509F9B22" w:rsidR="00F914D5" w:rsidRPr="000124DD" w:rsidRDefault="001606D8" w:rsidP="00257306">
      <w:pPr>
        <w:pStyle w:val="proposal0"/>
      </w:pPr>
      <w:bookmarkStart w:id="45" w:name="_Ref166233701"/>
      <w:r>
        <w:rPr>
          <w:rFonts w:eastAsiaTheme="minorEastAsia" w:hint="eastAsia"/>
        </w:rPr>
        <w:t>For</w:t>
      </w:r>
      <w:r>
        <w:rPr>
          <w:rFonts w:eastAsiaTheme="minorEastAsia"/>
        </w:rPr>
        <w:t xml:space="preserve"> FO compensation</w:t>
      </w:r>
      <w:r w:rsidR="004F416B">
        <w:rPr>
          <w:rFonts w:eastAsiaTheme="minorEastAsia"/>
        </w:rPr>
        <w:t>,</w:t>
      </w:r>
      <w:r w:rsidR="003D6A60">
        <w:rPr>
          <w:rFonts w:eastAsiaTheme="minorEastAsia"/>
        </w:rPr>
        <w:t xml:space="preserve"> </w:t>
      </w:r>
      <w:r w:rsidR="007013BF">
        <w:rPr>
          <w:rFonts w:eastAsiaTheme="minorEastAsia"/>
        </w:rPr>
        <w:t xml:space="preserve">define a </w:t>
      </w:r>
      <w:r w:rsidR="00122D04">
        <w:rPr>
          <w:rFonts w:eastAsiaTheme="minorEastAsia"/>
        </w:rPr>
        <w:t xml:space="preserve">reference </w:t>
      </w:r>
      <w:r w:rsidR="007013BF">
        <w:rPr>
          <w:rFonts w:eastAsiaTheme="minorEastAsia"/>
        </w:rPr>
        <w:t>symbol in CSI reference resource as the</w:t>
      </w:r>
      <w:r w:rsidR="003D6A60">
        <w:rPr>
          <w:rFonts w:eastAsiaTheme="minorEastAsia"/>
        </w:rPr>
        <w:t xml:space="preserve"> reference </w:t>
      </w:r>
      <w:r w:rsidR="0047711D">
        <w:rPr>
          <w:rFonts w:eastAsiaTheme="minorEastAsia"/>
        </w:rPr>
        <w:t xml:space="preserve">time </w:t>
      </w:r>
      <w:r w:rsidR="007013BF">
        <w:rPr>
          <w:rFonts w:eastAsiaTheme="minorEastAsia"/>
        </w:rPr>
        <w:t xml:space="preserve">to align UE compensation of FO during CJT CSI calculation and </w:t>
      </w:r>
      <w:proofErr w:type="spellStart"/>
      <w:r w:rsidR="007013BF">
        <w:rPr>
          <w:rFonts w:eastAsiaTheme="minorEastAsia"/>
        </w:rPr>
        <w:t>gNB</w:t>
      </w:r>
      <w:proofErr w:type="spellEnd"/>
      <w:r w:rsidR="007013BF">
        <w:rPr>
          <w:rFonts w:eastAsiaTheme="minorEastAsia"/>
        </w:rPr>
        <w:t xml:space="preserve"> pre-compensation of FO for PDSCH,</w:t>
      </w:r>
      <w:r w:rsidR="004F416B">
        <w:rPr>
          <w:rFonts w:eastAsiaTheme="minorEastAsia"/>
        </w:rPr>
        <w:t xml:space="preserve"> i.e., </w:t>
      </w:r>
      <w:r w:rsidR="00D738DA" w:rsidRPr="00AA42CF">
        <w:rPr>
          <w:rFonts w:eastAsiaTheme="minorEastAsia"/>
        </w:rPr>
        <w:t>the UE compensates the phase</w:t>
      </w:r>
      <w:r w:rsidR="00D738DA">
        <w:rPr>
          <w:rFonts w:eastAsiaTheme="minorEastAsia"/>
        </w:rPr>
        <w:t xml:space="preserve"> offset</w:t>
      </w:r>
      <w:r w:rsidR="00D738DA" w:rsidRPr="00AA42CF">
        <w:rPr>
          <w:rFonts w:eastAsiaTheme="minorEastAsia"/>
        </w:rPr>
        <w:t xml:space="preserve"> of each TRP up to the </w:t>
      </w:r>
      <w:r w:rsidR="00D738DA">
        <w:rPr>
          <w:rFonts w:eastAsiaTheme="minorEastAsia"/>
        </w:rPr>
        <w:t>given</w:t>
      </w:r>
      <w:r w:rsidR="00D738DA" w:rsidRPr="00AA42CF">
        <w:rPr>
          <w:rFonts w:eastAsiaTheme="minorEastAsia"/>
        </w:rPr>
        <w:t xml:space="preserve"> symbol</w:t>
      </w:r>
      <w:r w:rsidR="00D738DA">
        <w:rPr>
          <w:rFonts w:eastAsiaTheme="minorEastAsia"/>
        </w:rPr>
        <w:t xml:space="preserve"> of reference resource</w:t>
      </w:r>
      <w:r w:rsidR="00D738DA" w:rsidRPr="00AA42CF">
        <w:rPr>
          <w:rFonts w:eastAsiaTheme="minorEastAsia"/>
        </w:rPr>
        <w:t xml:space="preserve">, and the </w:t>
      </w:r>
      <w:proofErr w:type="spellStart"/>
      <w:r w:rsidR="00822397">
        <w:rPr>
          <w:rFonts w:eastAsiaTheme="minorEastAsia"/>
        </w:rPr>
        <w:t>gNB</w:t>
      </w:r>
      <w:proofErr w:type="spellEnd"/>
      <w:r w:rsidR="00822397" w:rsidRPr="00AA42CF" w:rsidDel="00822397">
        <w:rPr>
          <w:rFonts w:eastAsiaTheme="minorEastAsia"/>
        </w:rPr>
        <w:t xml:space="preserve"> </w:t>
      </w:r>
      <w:r w:rsidR="00D738DA" w:rsidRPr="00AA42CF">
        <w:rPr>
          <w:rFonts w:eastAsiaTheme="minorEastAsia"/>
        </w:rPr>
        <w:t xml:space="preserve">compensates the phase </w:t>
      </w:r>
      <w:r w:rsidR="00D738DA">
        <w:rPr>
          <w:rFonts w:eastAsiaTheme="minorEastAsia"/>
        </w:rPr>
        <w:t>offsets</w:t>
      </w:r>
      <w:r w:rsidR="00D738DA" w:rsidRPr="00AA42CF">
        <w:rPr>
          <w:rFonts w:eastAsiaTheme="minorEastAsia"/>
        </w:rPr>
        <w:t xml:space="preserve"> between the TRPs starting from the </w:t>
      </w:r>
      <w:r w:rsidR="00122D04">
        <w:rPr>
          <w:rFonts w:eastAsiaTheme="minorEastAsia"/>
        </w:rPr>
        <w:t>reference</w:t>
      </w:r>
      <w:r w:rsidR="00D738DA" w:rsidRPr="00AA42CF">
        <w:rPr>
          <w:rFonts w:eastAsiaTheme="minorEastAsia"/>
        </w:rPr>
        <w:t xml:space="preserve"> symbol</w:t>
      </w:r>
      <w:r w:rsidR="00D738DA">
        <w:rPr>
          <w:rFonts w:eastAsiaTheme="minorEastAsia"/>
        </w:rPr>
        <w:t xml:space="preserve"> </w:t>
      </w:r>
      <w:r w:rsidR="00122D04">
        <w:rPr>
          <w:rFonts w:eastAsiaTheme="minorEastAsia" w:hint="eastAsia"/>
        </w:rPr>
        <w:t>in</w:t>
      </w:r>
      <w:r w:rsidR="00122D04">
        <w:rPr>
          <w:rFonts w:eastAsiaTheme="minorEastAsia"/>
        </w:rPr>
        <w:t xml:space="preserve"> CSI </w:t>
      </w:r>
      <w:r w:rsidR="00D738DA">
        <w:rPr>
          <w:rFonts w:eastAsiaTheme="minorEastAsia"/>
        </w:rPr>
        <w:t>reference resource.</w:t>
      </w:r>
      <w:bookmarkEnd w:id="45"/>
    </w:p>
    <w:p w14:paraId="5B3F8EBA" w14:textId="77777777" w:rsidR="002007C8" w:rsidRPr="001302B7" w:rsidRDefault="002007C8" w:rsidP="000F7410">
      <w:pPr>
        <w:rPr>
          <w:rFonts w:eastAsiaTheme="minorEastAsia"/>
          <w:lang w:eastAsia="zh-CN"/>
        </w:rPr>
      </w:pPr>
    </w:p>
    <w:bookmarkEnd w:id="8"/>
    <w:bookmarkEnd w:id="9"/>
    <w:p w14:paraId="2F81FDE4" w14:textId="64120542" w:rsidR="00E16AA1" w:rsidRPr="007A037A" w:rsidRDefault="00E16AA1" w:rsidP="00A674CE">
      <w:pPr>
        <w:pStyle w:val="title1"/>
      </w:pPr>
      <w:r w:rsidRPr="009108BC">
        <w:t xml:space="preserve">Conclusions </w:t>
      </w:r>
    </w:p>
    <w:p w14:paraId="621D82E0" w14:textId="03D51B4D" w:rsidR="00D77D6E" w:rsidRDefault="00E86765" w:rsidP="00A674CE">
      <w:pPr>
        <w:rPr>
          <w:rFonts w:eastAsiaTheme="minorEastAsia"/>
          <w:bCs/>
          <w:szCs w:val="20"/>
          <w:lang w:eastAsia="zh-CN"/>
        </w:rPr>
      </w:pPr>
      <w:r w:rsidRPr="00685A55">
        <w:rPr>
          <w:rFonts w:eastAsiaTheme="minorEastAsia"/>
          <w:bCs/>
          <w:szCs w:val="20"/>
        </w:rPr>
        <w:t xml:space="preserve">To summarize, we have </w:t>
      </w:r>
      <w:r w:rsidR="00227114">
        <w:rPr>
          <w:rFonts w:eastAsiaTheme="minorEastAsia"/>
          <w:bCs/>
          <w:szCs w:val="20"/>
        </w:rPr>
        <w:t xml:space="preserve">the </w:t>
      </w:r>
      <w:r w:rsidRPr="00685A55">
        <w:rPr>
          <w:rFonts w:eastAsiaTheme="minorEastAsia"/>
          <w:bCs/>
          <w:szCs w:val="20"/>
        </w:rPr>
        <w:t>following proposal</w:t>
      </w:r>
      <w:r w:rsidR="00E46973">
        <w:rPr>
          <w:rFonts w:eastAsiaTheme="minorEastAsia"/>
          <w:bCs/>
          <w:szCs w:val="20"/>
        </w:rPr>
        <w:t>s</w:t>
      </w:r>
      <w:r w:rsidR="0043484D">
        <w:rPr>
          <w:rFonts w:eastAsiaTheme="minorEastAsia"/>
          <w:bCs/>
          <w:szCs w:val="20"/>
        </w:rPr>
        <w:t xml:space="preserve"> and </w:t>
      </w:r>
      <w:r w:rsidR="00FA5586">
        <w:rPr>
          <w:rFonts w:eastAsiaTheme="minorEastAsia"/>
          <w:bCs/>
          <w:szCs w:val="20"/>
        </w:rPr>
        <w:t>observation</w:t>
      </w:r>
      <w:r w:rsidR="0043484D">
        <w:rPr>
          <w:rFonts w:eastAsiaTheme="minorEastAsia"/>
          <w:bCs/>
          <w:szCs w:val="20"/>
        </w:rPr>
        <w:t>s</w:t>
      </w:r>
      <w:r w:rsidRPr="00685A55">
        <w:rPr>
          <w:rFonts w:eastAsiaTheme="minorEastAsia" w:hint="eastAsia"/>
          <w:bCs/>
          <w:szCs w:val="20"/>
          <w:lang w:eastAsia="zh-CN"/>
        </w:rPr>
        <w:t>.</w:t>
      </w:r>
    </w:p>
    <w:p w14:paraId="218510DF" w14:textId="1F96E09C" w:rsidR="00203B81" w:rsidRDefault="00F04047" w:rsidP="00F04047">
      <w:pPr>
        <w:pStyle w:val="boldbullet1"/>
      </w:pPr>
      <w:r w:rsidRPr="00F04047">
        <w:t>CSI enhancement for up to 128 CSI-RS port</w:t>
      </w:r>
    </w:p>
    <w:p w14:paraId="7998066A" w14:textId="00B3A0D3" w:rsidR="00616A27" w:rsidRDefault="00F4770B" w:rsidP="00F0701E">
      <w:pPr>
        <w:pStyle w:val="boldbullet1"/>
        <w:numPr>
          <w:ilvl w:val="0"/>
          <w:numId w:val="0"/>
        </w:numPr>
        <w:ind w:left="402" w:hangingChars="200" w:hanging="402"/>
      </w:pPr>
      <w:r>
        <w:fldChar w:fldCharType="begin"/>
      </w:r>
      <w:r>
        <w:instrText xml:space="preserve"> REF _Ref174035241 \r \h </w:instrText>
      </w:r>
      <w:r>
        <w:fldChar w:fldCharType="separate"/>
      </w:r>
      <w:r>
        <w:t>Proposal 1:</w:t>
      </w:r>
      <w:r>
        <w:fldChar w:fldCharType="end"/>
      </w:r>
      <w:r w:rsidR="00616A27" w:rsidRPr="00616A27">
        <w:t xml:space="preserve"> For SD basis indication for Scheme-A, the 1st preference is to introduce beam relationship indication in CSI part1, i.e., Approach 2, and the 2nd preference is that each SD basis vector except the first SD basis vector is independently selected from all candidate beams, i.e., Approach 1.</w:t>
      </w:r>
    </w:p>
    <w:p w14:paraId="75291153" w14:textId="006D29D6" w:rsidR="008B3A52" w:rsidRDefault="00F4770B" w:rsidP="00F0701E">
      <w:pPr>
        <w:pStyle w:val="boldbullet1"/>
        <w:numPr>
          <w:ilvl w:val="0"/>
          <w:numId w:val="0"/>
        </w:numPr>
        <w:ind w:left="402" w:hangingChars="200" w:hanging="402"/>
      </w:pPr>
      <w:r>
        <w:fldChar w:fldCharType="begin"/>
      </w:r>
      <w:r>
        <w:instrText xml:space="preserve"> REF _Ref174035243 \r \h </w:instrText>
      </w:r>
      <w:r w:rsidR="00B43833">
        <w:instrText xml:space="preserve"> \* MERGEFORMAT </w:instrText>
      </w:r>
      <w:r>
        <w:fldChar w:fldCharType="separate"/>
      </w:r>
      <w:r>
        <w:t>Proposal 2:</w:t>
      </w:r>
      <w:r>
        <w:fldChar w:fldCharType="end"/>
      </w:r>
      <w:r w:rsidR="00B43833" w:rsidRPr="00B43833">
        <w:tab/>
        <w:t>If SD basis ordering has no performance gain, Alt1 is supported using the agreed combinatorial indication. If SD basis ordering has performance gain, either Alt2 or Alt4 is fine.</w:t>
      </w:r>
    </w:p>
    <w:p w14:paraId="372564D8" w14:textId="3AF35E88" w:rsidR="008B3A52" w:rsidRDefault="00F4770B" w:rsidP="00F0701E">
      <w:pPr>
        <w:pStyle w:val="boldbullet1"/>
        <w:numPr>
          <w:ilvl w:val="0"/>
          <w:numId w:val="0"/>
        </w:numPr>
        <w:ind w:left="402" w:hangingChars="200" w:hanging="402"/>
      </w:pPr>
      <w:r>
        <w:fldChar w:fldCharType="begin"/>
      </w:r>
      <w:r>
        <w:instrText xml:space="preserve"> REF _Ref174035246 \r \h </w:instrText>
      </w:r>
      <w:r w:rsidR="00AE5374">
        <w:instrText xml:space="preserve"> \* MERGEFORMAT </w:instrText>
      </w:r>
      <w:r>
        <w:fldChar w:fldCharType="separate"/>
      </w:r>
      <w:r>
        <w:t>Proposal 3:</w:t>
      </w:r>
      <w:r>
        <w:fldChar w:fldCharType="end"/>
      </w:r>
      <w:r w:rsidR="00440310" w:rsidRPr="00440310">
        <w:tab/>
        <w:t>Support counting ARC as either 1 or K.</w:t>
      </w:r>
    </w:p>
    <w:p w14:paraId="336D2B3A" w14:textId="6CCF2974" w:rsidR="008B3A52" w:rsidRDefault="00F4770B" w:rsidP="00F0701E">
      <w:pPr>
        <w:pStyle w:val="boldbullet1"/>
        <w:numPr>
          <w:ilvl w:val="0"/>
          <w:numId w:val="0"/>
        </w:numPr>
        <w:ind w:left="402" w:hangingChars="200" w:hanging="402"/>
      </w:pPr>
      <w:r>
        <w:fldChar w:fldCharType="begin"/>
      </w:r>
      <w:r>
        <w:instrText xml:space="preserve"> REF _Ref174035247 \r \h </w:instrText>
      </w:r>
      <w:r w:rsidR="00F45DD8">
        <w:instrText xml:space="preserve"> \* MERGEFORMAT </w:instrText>
      </w:r>
      <w:r>
        <w:fldChar w:fldCharType="separate"/>
      </w:r>
      <w:r>
        <w:t>Proposal 4:</w:t>
      </w:r>
      <w:r>
        <w:fldChar w:fldCharType="end"/>
      </w:r>
      <w:r w:rsidR="00AE5374" w:rsidRPr="00AE5374">
        <w:tab/>
        <w:t>For O</w:t>
      </w:r>
      <w:r w:rsidR="00AE5374" w:rsidRPr="00F0701E">
        <w:rPr>
          <w:vertAlign w:val="subscript"/>
        </w:rPr>
        <w:t>CPU</w:t>
      </w:r>
      <w:r w:rsidR="00AE5374" w:rsidRPr="00AE5374">
        <w:t xml:space="preserve"> and ARC for Rel-19 Doppler-based Type-II CB, support to scale O</w:t>
      </w:r>
      <w:r w:rsidR="00AE5374" w:rsidRPr="00F0701E">
        <w:rPr>
          <w:vertAlign w:val="subscript"/>
        </w:rPr>
        <w:t>CPU</w:t>
      </w:r>
      <w:r w:rsidR="00AE5374" w:rsidRPr="00AE5374">
        <w:t xml:space="preserve"> and ARC of Rel-18 by the number of CSI-RS resources in each CMR group.</w:t>
      </w:r>
    </w:p>
    <w:p w14:paraId="31201666" w14:textId="69196E78" w:rsidR="008B3A52" w:rsidRDefault="00F4770B" w:rsidP="00F0701E">
      <w:pPr>
        <w:pStyle w:val="boldbullet1"/>
        <w:numPr>
          <w:ilvl w:val="0"/>
          <w:numId w:val="0"/>
        </w:numPr>
        <w:ind w:left="402" w:hangingChars="200" w:hanging="402"/>
      </w:pPr>
      <w:r>
        <w:fldChar w:fldCharType="begin"/>
      </w:r>
      <w:r>
        <w:instrText xml:space="preserve"> REF _Ref174035248 \r \h </w:instrText>
      </w:r>
      <w:r w:rsidR="00446128">
        <w:instrText xml:space="preserve"> \* MERGEFORMAT </w:instrText>
      </w:r>
      <w:r>
        <w:fldChar w:fldCharType="separate"/>
      </w:r>
      <w:r>
        <w:t>Proposal 5:</w:t>
      </w:r>
      <w:r>
        <w:fldChar w:fldCharType="end"/>
      </w:r>
      <w:r w:rsidR="00856C76" w:rsidRPr="00856C76">
        <w:tab/>
        <w:t>Support to reuse the timeline, O</w:t>
      </w:r>
      <w:r w:rsidR="00856C76" w:rsidRPr="00F0701E">
        <w:rPr>
          <w:vertAlign w:val="subscript"/>
        </w:rPr>
        <w:t>CPU</w:t>
      </w:r>
      <w:r w:rsidR="00856C76" w:rsidRPr="00856C76">
        <w:t xml:space="preserve"> and ARC designs from the Rel-19 SP codebook in the Rel-19 MP codebook.</w:t>
      </w:r>
    </w:p>
    <w:p w14:paraId="4B02E3F8" w14:textId="0C277CBC" w:rsidR="008B3A52" w:rsidRDefault="00F4770B" w:rsidP="00F0701E">
      <w:pPr>
        <w:pStyle w:val="boldbullet1"/>
        <w:numPr>
          <w:ilvl w:val="0"/>
          <w:numId w:val="0"/>
        </w:numPr>
        <w:ind w:left="402" w:hangingChars="200" w:hanging="402"/>
      </w:pPr>
      <w:r>
        <w:fldChar w:fldCharType="begin"/>
      </w:r>
      <w:r>
        <w:instrText xml:space="preserve"> REF _Ref166233650 \r \h </w:instrText>
      </w:r>
      <w:r w:rsidR="00B27B52">
        <w:instrText xml:space="preserve"> \* MERGEFORMAT </w:instrText>
      </w:r>
      <w:r>
        <w:fldChar w:fldCharType="separate"/>
      </w:r>
      <w:r>
        <w:t>Proposal 6:</w:t>
      </w:r>
      <w:r>
        <w:fldChar w:fldCharType="end"/>
      </w:r>
      <w:r w:rsidR="00984AE2" w:rsidRPr="00984AE2">
        <w:tab/>
        <w:t>For antenna port assumption, UE shall assume that the CSI-RS ports associated with the same PMI row index of the K aperiodic CSI-RS resources are with the same antenna port, where each PMI row index corresponds to K</w:t>
      </w:r>
      <w:r w:rsidR="00984AE2" w:rsidRPr="00F0701E">
        <w:rPr>
          <w:vertAlign w:val="subscript"/>
        </w:rPr>
        <w:t>DOPP</w:t>
      </w:r>
      <w:r w:rsidR="00984AE2" w:rsidRPr="00984AE2">
        <w:t xml:space="preserve"> CSI-RS ports.</w:t>
      </w:r>
    </w:p>
    <w:p w14:paraId="4F77942A" w14:textId="275A70F1" w:rsidR="008B3A52" w:rsidRDefault="00F4770B" w:rsidP="00F0701E">
      <w:pPr>
        <w:pStyle w:val="boldbullet1"/>
        <w:numPr>
          <w:ilvl w:val="0"/>
          <w:numId w:val="0"/>
        </w:numPr>
        <w:ind w:left="402" w:hangingChars="200" w:hanging="402"/>
      </w:pPr>
      <w:r>
        <w:fldChar w:fldCharType="begin"/>
      </w:r>
      <w:r>
        <w:instrText xml:space="preserve"> REF _Ref174035255 \r \h </w:instrText>
      </w:r>
      <w:r w:rsidR="003B64D9">
        <w:instrText xml:space="preserve"> \* MERGEFORMAT </w:instrText>
      </w:r>
      <w:r>
        <w:fldChar w:fldCharType="separate"/>
      </w:r>
      <w:r>
        <w:t>Proposal 7:</w:t>
      </w:r>
      <w:r>
        <w:fldChar w:fldCharType="end"/>
      </w:r>
      <w:r w:rsidR="00C71532" w:rsidRPr="00C71532">
        <w:tab/>
        <w:t>For uplink non-CB with a total of 48, 64, and 128 ports, support to change the starting position of the time gap between CSI-RS and SRS from the last symbol of the reception of the aperiodic NZP-CSI-RS resource to the last symbol of the reception of the aperiodic NZP-CSI-RS resource set.</w:t>
      </w:r>
    </w:p>
    <w:p w14:paraId="7A337664" w14:textId="4BECD56B" w:rsidR="00086794" w:rsidRDefault="00F4770B" w:rsidP="00F0701E">
      <w:pPr>
        <w:pStyle w:val="boldbullet1"/>
        <w:numPr>
          <w:ilvl w:val="0"/>
          <w:numId w:val="0"/>
        </w:numPr>
        <w:ind w:left="402" w:hangingChars="200" w:hanging="402"/>
      </w:pPr>
      <w:r>
        <w:fldChar w:fldCharType="begin"/>
      </w:r>
      <w:r>
        <w:instrText xml:space="preserve"> REF _Ref166233656 \r \h </w:instrText>
      </w:r>
      <w:r w:rsidR="00892D80">
        <w:instrText xml:space="preserve"> \* MERGEFORMAT </w:instrText>
      </w:r>
      <w:r>
        <w:fldChar w:fldCharType="separate"/>
      </w:r>
      <w:r>
        <w:t>Proposal 8:</w:t>
      </w:r>
      <w:r>
        <w:fldChar w:fldCharType="end"/>
      </w:r>
      <w:r w:rsidR="00892D80" w:rsidRPr="00892D80">
        <w:tab/>
        <w:t xml:space="preserve">For periodic or semi-persistent CSI report and timeline capability 2, if K CSI-RS resources are aggregated for channel measurement, </w:t>
      </w:r>
      <w:proofErr w:type="spellStart"/>
      <w:r w:rsidR="00892D80" w:rsidRPr="00892D80">
        <w:t>n</w:t>
      </w:r>
      <w:r w:rsidR="00892D80" w:rsidRPr="00FD765E">
        <w:rPr>
          <w:vertAlign w:val="subscript"/>
        </w:rPr>
        <w:t>CSI_ref</w:t>
      </w:r>
      <w:proofErr w:type="spellEnd"/>
      <w:r w:rsidR="00892D80" w:rsidRPr="00892D80">
        <w:t xml:space="preserve"> is the smallest value greater than or equal to X*5ms, where X depends on the UE capability, or X is the same scaling factor as used for Z/Z’.</w:t>
      </w:r>
    </w:p>
    <w:p w14:paraId="0CB74074" w14:textId="77777777" w:rsidR="00894CCA" w:rsidRDefault="00894CCA" w:rsidP="00F0701E">
      <w:pPr>
        <w:pStyle w:val="boldbullet1"/>
        <w:numPr>
          <w:ilvl w:val="0"/>
          <w:numId w:val="0"/>
        </w:numPr>
      </w:pPr>
    </w:p>
    <w:p w14:paraId="522F966D" w14:textId="54B955C2" w:rsidR="00086794" w:rsidRDefault="00343D4C" w:rsidP="00086794">
      <w:pPr>
        <w:pStyle w:val="boldbullet1"/>
      </w:pPr>
      <w:r>
        <w:rPr>
          <w:rFonts w:hint="eastAsia"/>
        </w:rPr>
        <w:t>M</w:t>
      </w:r>
      <w:r>
        <w:t xml:space="preserve"> </w:t>
      </w:r>
      <w:r>
        <w:rPr>
          <w:rFonts w:hint="eastAsia"/>
        </w:rPr>
        <w:t>CRIs</w:t>
      </w:r>
    </w:p>
    <w:p w14:paraId="5E5ABAAE" w14:textId="35709E9E" w:rsidR="00B42D0C" w:rsidRDefault="00B42D0C" w:rsidP="00A0735D">
      <w:pPr>
        <w:pStyle w:val="boldbullet1"/>
        <w:numPr>
          <w:ilvl w:val="0"/>
          <w:numId w:val="0"/>
        </w:numPr>
        <w:ind w:left="402" w:hangingChars="200" w:hanging="402"/>
      </w:pPr>
      <w:r>
        <w:fldChar w:fldCharType="begin"/>
      </w:r>
      <w:r>
        <w:instrText xml:space="preserve"> REF _Ref174035258 \r \h </w:instrText>
      </w:r>
      <w:r w:rsidR="00413608">
        <w:instrText xml:space="preserve"> \* MERGEFORMAT </w:instrText>
      </w:r>
      <w:r>
        <w:fldChar w:fldCharType="separate"/>
      </w:r>
      <w:r>
        <w:t>Proposal 9:</w:t>
      </w:r>
      <w:r>
        <w:fldChar w:fldCharType="end"/>
      </w:r>
      <w:r w:rsidR="00BB5F67" w:rsidRPr="00BB5F67">
        <w:tab/>
        <w:t>Support x=M for Proposal [2.A.6].</w:t>
      </w:r>
    </w:p>
    <w:p w14:paraId="17FCEFBB" w14:textId="0D4E3AD8" w:rsidR="00B42D0C" w:rsidRDefault="00B42D0C" w:rsidP="00A0735D">
      <w:pPr>
        <w:pStyle w:val="boldbullet1"/>
        <w:numPr>
          <w:ilvl w:val="0"/>
          <w:numId w:val="0"/>
        </w:numPr>
        <w:ind w:left="402" w:hangingChars="200" w:hanging="402"/>
      </w:pPr>
      <w:r>
        <w:fldChar w:fldCharType="begin"/>
      </w:r>
      <w:r>
        <w:instrText xml:space="preserve"> REF _Ref166233668 \r \h </w:instrText>
      </w:r>
      <w:r w:rsidR="00944806">
        <w:instrText xml:space="preserve"> \* MERGEFORMAT </w:instrText>
      </w:r>
      <w:r>
        <w:fldChar w:fldCharType="separate"/>
      </w:r>
      <w:r>
        <w:t>Proposal 10:</w:t>
      </w:r>
      <w:r>
        <w:fldChar w:fldCharType="end"/>
      </w:r>
      <w:r w:rsidR="001E44B2" w:rsidRPr="001E44B2">
        <w:t xml:space="preserve"> The legacy omission rule can be reused for the Rel-19 CRI-based CSI refinement.</w:t>
      </w:r>
    </w:p>
    <w:p w14:paraId="694E33F5" w14:textId="7E1CF97C" w:rsidR="00B42D0C" w:rsidRDefault="00B42D0C" w:rsidP="00806679">
      <w:pPr>
        <w:pStyle w:val="boldbullet1"/>
        <w:numPr>
          <w:ilvl w:val="0"/>
          <w:numId w:val="0"/>
        </w:numPr>
        <w:ind w:left="402" w:hangingChars="200" w:hanging="402"/>
      </w:pPr>
      <w:r>
        <w:fldChar w:fldCharType="begin"/>
      </w:r>
      <w:r>
        <w:instrText xml:space="preserve"> REF _Ref166233674 \r \h </w:instrText>
      </w:r>
      <w:r w:rsidR="00806679">
        <w:instrText xml:space="preserve"> \* MERGEFORMAT </w:instrText>
      </w:r>
      <w:r>
        <w:fldChar w:fldCharType="separate"/>
      </w:r>
      <w:r>
        <w:t>Proposal 11:</w:t>
      </w:r>
      <w:r>
        <w:fldChar w:fldCharType="end"/>
      </w:r>
      <w:r w:rsidR="00F60DF1" w:rsidRPr="00F60DF1">
        <w:t xml:space="preserve"> For UCI mapping for a CSI report associated with M CRIs, each CSI field corresponds to M CRIs. In each field, UCI parameters are mapped following the order of M reported CRIs.</w:t>
      </w:r>
    </w:p>
    <w:p w14:paraId="7A25E88C" w14:textId="690C2863" w:rsidR="00182BD7" w:rsidRPr="00182BD7" w:rsidRDefault="00182BD7" w:rsidP="008B62B8">
      <w:pPr>
        <w:pStyle w:val="boldbullet2"/>
        <w:rPr>
          <w:lang w:val="en-GB"/>
        </w:rPr>
      </w:pPr>
      <w:r w:rsidRPr="00182BD7">
        <w:rPr>
          <w:lang w:val="en-GB"/>
        </w:rPr>
        <w:t>When M</w:t>
      </w:r>
      <w:r w:rsidRPr="00CA0A2D">
        <w:rPr>
          <w:vertAlign w:val="subscript"/>
          <w:lang w:val="en-GB"/>
        </w:rPr>
        <w:t>R</w:t>
      </w:r>
      <w:r w:rsidRPr="00182BD7">
        <w:rPr>
          <w:lang w:val="en-GB"/>
        </w:rPr>
        <w:t xml:space="preserve"> is configured, M</w:t>
      </w:r>
      <w:r w:rsidRPr="00CA0A2D">
        <w:rPr>
          <w:vertAlign w:val="subscript"/>
          <w:lang w:val="en-GB"/>
        </w:rPr>
        <w:t>R</w:t>
      </w:r>
      <w:r w:rsidRPr="00182BD7">
        <w:rPr>
          <w:lang w:val="en-GB"/>
        </w:rPr>
        <w:t xml:space="preserve"> CRIs and its associated other UCI parameters should be given priority over other M-M</w:t>
      </w:r>
      <w:r w:rsidRPr="009D3836">
        <w:rPr>
          <w:vertAlign w:val="subscript"/>
          <w:lang w:val="en-GB"/>
        </w:rPr>
        <w:t>R</w:t>
      </w:r>
      <w:r w:rsidRPr="00182BD7">
        <w:rPr>
          <w:lang w:val="en-GB"/>
        </w:rPr>
        <w:t xml:space="preserve"> CRIs and its associated other UCI parameters.</w:t>
      </w:r>
    </w:p>
    <w:p w14:paraId="389BFA37" w14:textId="73EF7732" w:rsidR="00F94526" w:rsidRPr="00A0735D" w:rsidRDefault="00182BD7" w:rsidP="008B62B8">
      <w:pPr>
        <w:pStyle w:val="boldbullet2"/>
        <w:rPr>
          <w:lang w:val="en-GB"/>
        </w:rPr>
      </w:pPr>
      <w:r w:rsidRPr="00182BD7">
        <w:rPr>
          <w:lang w:val="en-GB"/>
        </w:rPr>
        <w:t>When M</w:t>
      </w:r>
      <w:r w:rsidRPr="00D41AB5">
        <w:rPr>
          <w:vertAlign w:val="subscript"/>
          <w:lang w:val="en-GB"/>
        </w:rPr>
        <w:t>R</w:t>
      </w:r>
      <w:r w:rsidRPr="00182BD7">
        <w:rPr>
          <w:lang w:val="en-GB"/>
        </w:rPr>
        <w:t xml:space="preserve"> is </w:t>
      </w:r>
      <w:proofErr w:type="gramStart"/>
      <w:r w:rsidRPr="00182BD7">
        <w:rPr>
          <w:lang w:val="en-GB"/>
        </w:rPr>
        <w:t>configured,  the</w:t>
      </w:r>
      <w:proofErr w:type="gramEnd"/>
      <w:r w:rsidRPr="00182BD7">
        <w:rPr>
          <w:lang w:val="en-GB"/>
        </w:rPr>
        <w:t xml:space="preserve"> mapping order of UCI parameters associated with M</w:t>
      </w:r>
      <w:r w:rsidRPr="00DC1AC1">
        <w:rPr>
          <w:vertAlign w:val="subscript"/>
          <w:lang w:val="en-GB"/>
        </w:rPr>
        <w:t>R</w:t>
      </w:r>
      <w:r w:rsidRPr="00182BD7">
        <w:rPr>
          <w:lang w:val="en-GB"/>
        </w:rPr>
        <w:t xml:space="preserve"> CRIs should be consistent with the configuration order of the M</w:t>
      </w:r>
      <w:r w:rsidRPr="009C404E">
        <w:rPr>
          <w:vertAlign w:val="subscript"/>
          <w:lang w:val="en-GB"/>
        </w:rPr>
        <w:t>R</w:t>
      </w:r>
      <w:r w:rsidRPr="00182BD7">
        <w:rPr>
          <w:lang w:val="en-GB"/>
        </w:rPr>
        <w:t xml:space="preserve"> CSI-RS resources.</w:t>
      </w:r>
    </w:p>
    <w:p w14:paraId="5366F3EB" w14:textId="528D3948" w:rsidR="00B42D0C" w:rsidRDefault="00B42D0C" w:rsidP="004C699D">
      <w:pPr>
        <w:pStyle w:val="boldbullet1"/>
        <w:numPr>
          <w:ilvl w:val="0"/>
          <w:numId w:val="0"/>
        </w:numPr>
        <w:ind w:left="402" w:hangingChars="200" w:hanging="402"/>
      </w:pPr>
      <w:r>
        <w:fldChar w:fldCharType="begin"/>
      </w:r>
      <w:r>
        <w:instrText xml:space="preserve"> REF _Ref166233680 \r \h </w:instrText>
      </w:r>
      <w:r w:rsidR="004C699D">
        <w:instrText xml:space="preserve"> \* MERGEFORMAT </w:instrText>
      </w:r>
      <w:r>
        <w:fldChar w:fldCharType="separate"/>
      </w:r>
      <w:r>
        <w:t>Proposal 12:</w:t>
      </w:r>
      <w:r>
        <w:fldChar w:fldCharType="end"/>
      </w:r>
      <w:r w:rsidR="003D60EE" w:rsidRPr="003D60EE">
        <w:t xml:space="preserve"> Support to increase the number of CPUs or extend the CSI computation time for M-CRI reporting.</w:t>
      </w:r>
    </w:p>
    <w:p w14:paraId="5737D6AC" w14:textId="2B293C99" w:rsidR="00317824" w:rsidRDefault="00317824" w:rsidP="00317824">
      <w:pPr>
        <w:pStyle w:val="boldbullet2"/>
      </w:pPr>
      <w:r>
        <w:t>O</w:t>
      </w:r>
      <w:r w:rsidRPr="000E796B">
        <w:rPr>
          <w:vertAlign w:val="subscript"/>
        </w:rPr>
        <w:t>CPU</w:t>
      </w:r>
      <w:r>
        <w:t xml:space="preserve"> = M-1+ Ks. </w:t>
      </w:r>
    </w:p>
    <w:p w14:paraId="0EDB7087" w14:textId="5C950776" w:rsidR="009D6CB3" w:rsidRPr="009D6CB3" w:rsidRDefault="00317824" w:rsidP="00317824">
      <w:pPr>
        <w:pStyle w:val="boldbullet2"/>
      </w:pPr>
      <w:r>
        <w:lastRenderedPageBreak/>
        <w:t>Expand Z' by a factor of M, and Z should be increased by (M-</w:t>
      </w:r>
      <w:proofErr w:type="gramStart"/>
      <w:r>
        <w:t>1)*</w:t>
      </w:r>
      <w:proofErr w:type="gramEnd"/>
      <w:r>
        <w:t>Z' to match the expansion of Z'.</w:t>
      </w:r>
    </w:p>
    <w:p w14:paraId="1923FBA9" w14:textId="75033178" w:rsidR="004F4BDD" w:rsidRDefault="00B42D0C" w:rsidP="00E72E16">
      <w:pPr>
        <w:pStyle w:val="boldbullet1"/>
        <w:numPr>
          <w:ilvl w:val="0"/>
          <w:numId w:val="0"/>
        </w:numPr>
        <w:ind w:left="402" w:hangingChars="200" w:hanging="402"/>
      </w:pPr>
      <w:r>
        <w:fldChar w:fldCharType="begin"/>
      </w:r>
      <w:r>
        <w:instrText xml:space="preserve"> REF _Ref174035269 \r \h </w:instrText>
      </w:r>
      <w:r w:rsidR="00E72E16">
        <w:instrText xml:space="preserve"> \* MERGEFORMAT </w:instrText>
      </w:r>
      <w:r>
        <w:fldChar w:fldCharType="separate"/>
      </w:r>
      <w:r>
        <w:t>Proposal 13:</w:t>
      </w:r>
      <w:r>
        <w:fldChar w:fldCharType="end"/>
      </w:r>
      <w:r w:rsidR="00E72E16" w:rsidRPr="00E72E16">
        <w:t xml:space="preserve"> Support to reuse legacy CRI-based CBSR configuration, i.e., alt2: Resource-common CBSR and resource-common RI restriction.</w:t>
      </w:r>
    </w:p>
    <w:p w14:paraId="65C5277D" w14:textId="77777777" w:rsidR="00E944EA" w:rsidRDefault="00E944EA" w:rsidP="00F0701E">
      <w:pPr>
        <w:pStyle w:val="boldbullet1"/>
        <w:numPr>
          <w:ilvl w:val="0"/>
          <w:numId w:val="0"/>
        </w:numPr>
      </w:pPr>
    </w:p>
    <w:p w14:paraId="68E50288" w14:textId="349F05F5" w:rsidR="00343D4C" w:rsidRDefault="00343D4C" w:rsidP="00086794">
      <w:pPr>
        <w:pStyle w:val="boldbullet1"/>
      </w:pPr>
      <w:r>
        <w:rPr>
          <w:rFonts w:hint="eastAsia"/>
        </w:rPr>
        <w:t>CJTC</w:t>
      </w:r>
    </w:p>
    <w:p w14:paraId="6906DF1B" w14:textId="70E10E1C" w:rsidR="00AC1E2B" w:rsidRDefault="00F6610B" w:rsidP="002C58CF">
      <w:pPr>
        <w:pStyle w:val="boldbullet1"/>
        <w:numPr>
          <w:ilvl w:val="0"/>
          <w:numId w:val="0"/>
        </w:numPr>
        <w:ind w:left="400" w:hangingChars="200" w:hanging="400"/>
      </w:pPr>
      <w:r w:rsidRPr="00F0701E">
        <w:rPr>
          <w:b w:val="0"/>
        </w:rPr>
        <w:fldChar w:fldCharType="begin"/>
      </w:r>
      <w:r w:rsidRPr="00F0701E">
        <w:instrText xml:space="preserve"> REF _Ref174035272 \r \h </w:instrText>
      </w:r>
      <w:r>
        <w:instrText xml:space="preserve"> \* MERGEFORMAT </w:instrText>
      </w:r>
      <w:r w:rsidRPr="00F0701E">
        <w:rPr>
          <w:b w:val="0"/>
        </w:rPr>
      </w:r>
      <w:r w:rsidRPr="00F0701E">
        <w:rPr>
          <w:b w:val="0"/>
        </w:rPr>
        <w:fldChar w:fldCharType="separate"/>
      </w:r>
      <w:r w:rsidRPr="00F0701E">
        <w:t>Proposal 14:</w:t>
      </w:r>
      <w:r w:rsidRPr="00F0701E">
        <w:rPr>
          <w:b w:val="0"/>
        </w:rPr>
        <w:fldChar w:fldCharType="end"/>
      </w:r>
      <w:r w:rsidR="00FD44E6" w:rsidRPr="00FD44E6">
        <w:tab/>
        <w:t>Do not support Σ&gt;1 for PO reporting.</w:t>
      </w:r>
    </w:p>
    <w:p w14:paraId="04E72C5B" w14:textId="76C12E86" w:rsidR="00923EE2" w:rsidRDefault="00923EE2" w:rsidP="007A1B7D">
      <w:pPr>
        <w:ind w:left="1418" w:hanging="1418"/>
        <w:rPr>
          <w:b/>
        </w:rPr>
      </w:pPr>
      <w:r>
        <w:rPr>
          <w:b/>
        </w:rPr>
        <w:fldChar w:fldCharType="begin"/>
      </w:r>
      <w:r>
        <w:rPr>
          <w:b/>
        </w:rPr>
        <w:instrText xml:space="preserve"> </w:instrText>
      </w:r>
      <w:r>
        <w:rPr>
          <w:rFonts w:hint="eastAsia"/>
          <w:b/>
        </w:rPr>
        <w:instrText>REF _Ref174035491 \r \h</w:instrText>
      </w:r>
      <w:r>
        <w:rPr>
          <w:b/>
        </w:rPr>
        <w:instrText xml:space="preserve"> </w:instrText>
      </w:r>
      <w:r>
        <w:rPr>
          <w:b/>
        </w:rPr>
      </w:r>
      <w:r>
        <w:rPr>
          <w:b/>
        </w:rPr>
        <w:fldChar w:fldCharType="separate"/>
      </w:r>
      <w:r>
        <w:rPr>
          <w:b/>
        </w:rPr>
        <w:t>Observation 1:</w:t>
      </w:r>
      <w:r>
        <w:rPr>
          <w:b/>
        </w:rPr>
        <w:fldChar w:fldCharType="end"/>
      </w:r>
      <w:r w:rsidR="005720DD" w:rsidRPr="005720DD">
        <w:t xml:space="preserve"> </w:t>
      </w:r>
      <w:r w:rsidR="005720DD" w:rsidRPr="005720DD">
        <w:rPr>
          <w:b/>
        </w:rPr>
        <w:t>For 8Tx per TRP and 2Rx per UE, when residual TE is 20ns and residual PE is 0.05pi, there is more than 5% performance loss. And, with the increase of residual error, the performance loss also increases. When the number of Tx per TRP and the number of Rx per UE are doubled, even if the residual TE is 80ns, the performance loss is less than 5%.</w:t>
      </w:r>
    </w:p>
    <w:p w14:paraId="5F87F4DC" w14:textId="59814870" w:rsidR="00AC1E2B" w:rsidRDefault="00F6610B" w:rsidP="000E484D">
      <w:pPr>
        <w:pStyle w:val="boldbullet1"/>
        <w:numPr>
          <w:ilvl w:val="0"/>
          <w:numId w:val="0"/>
        </w:numPr>
        <w:ind w:left="402" w:hangingChars="200" w:hanging="402"/>
        <w:rPr>
          <w:b w:val="0"/>
        </w:rPr>
      </w:pPr>
      <w:r w:rsidRPr="00F0701E">
        <w:fldChar w:fldCharType="begin"/>
      </w:r>
      <w:r w:rsidRPr="000E484D">
        <w:instrText xml:space="preserve"> REF _Ref174035275 \r \h  \* MERGEFORMAT </w:instrText>
      </w:r>
      <w:r w:rsidRPr="00F0701E">
        <w:fldChar w:fldCharType="separate"/>
      </w:r>
      <w:r w:rsidRPr="000E484D">
        <w:t>Proposal</w:t>
      </w:r>
      <w:r w:rsidRPr="00F0701E">
        <w:t xml:space="preserve"> 15:</w:t>
      </w:r>
      <w:r w:rsidRPr="00F0701E">
        <w:rPr>
          <w:b w:val="0"/>
        </w:rPr>
        <w:fldChar w:fldCharType="end"/>
      </w:r>
      <w:r w:rsidR="001343CC" w:rsidRPr="001343CC">
        <w:rPr>
          <w:rFonts w:eastAsiaTheme="minorEastAsia"/>
        </w:rPr>
        <w:t xml:space="preserve"> </w:t>
      </w:r>
      <w:r w:rsidR="001343CC" w:rsidRPr="001343CC">
        <w:rPr>
          <w:rFonts w:eastAsia="Times New Roman"/>
        </w:rPr>
        <w:t>A</w:t>
      </w:r>
      <w:r w:rsidR="001343CC" w:rsidRPr="001343CC">
        <w:rPr>
          <w:rFonts w:eastAsia="Times New Roman"/>
          <w:vertAlign w:val="subscript"/>
        </w:rPr>
        <w:t>D</w:t>
      </w:r>
      <w:r w:rsidR="001343CC" w:rsidRPr="001343CC">
        <w:rPr>
          <w:rFonts w:eastAsia="Times New Roman"/>
        </w:rPr>
        <w:t>=0.25CP or A</w:t>
      </w:r>
      <w:r w:rsidR="001343CC" w:rsidRPr="001343CC">
        <w:rPr>
          <w:rFonts w:eastAsia="Times New Roman"/>
          <w:vertAlign w:val="subscript"/>
        </w:rPr>
        <w:t>D</w:t>
      </w:r>
      <w:r w:rsidR="001343CC" w:rsidRPr="001343CC">
        <w:rPr>
          <w:rFonts w:eastAsia="Times New Roman"/>
        </w:rPr>
        <w:t>=0.125CP or M</w:t>
      </w:r>
      <w:r w:rsidR="001343CC" w:rsidRPr="001343CC">
        <w:rPr>
          <w:rFonts w:eastAsia="Times New Roman"/>
          <w:vertAlign w:val="subscript"/>
        </w:rPr>
        <w:t>D</w:t>
      </w:r>
      <w:r w:rsidR="001343CC" w:rsidRPr="001343CC">
        <w:rPr>
          <w:rFonts w:eastAsia="Times New Roman"/>
        </w:rPr>
        <w:t>=7bit or M</w:t>
      </w:r>
      <w:r w:rsidR="001343CC" w:rsidRPr="001343CC">
        <w:rPr>
          <w:rFonts w:eastAsia="Times New Roman"/>
          <w:vertAlign w:val="subscript"/>
        </w:rPr>
        <w:t>D</w:t>
      </w:r>
      <w:r w:rsidR="001343CC" w:rsidRPr="001343CC">
        <w:rPr>
          <w:rFonts w:eastAsia="Times New Roman"/>
        </w:rPr>
        <w:t>=8bit can be considered for the case that most CJT UEs are 2Rx.</w:t>
      </w:r>
    </w:p>
    <w:p w14:paraId="35A0610A" w14:textId="72698EFA" w:rsidR="00AC1E2B" w:rsidRDefault="00F6610B" w:rsidP="004F3B40">
      <w:pPr>
        <w:pStyle w:val="boldbullet1"/>
        <w:numPr>
          <w:ilvl w:val="0"/>
          <w:numId w:val="0"/>
        </w:numPr>
        <w:ind w:left="402" w:hangingChars="200" w:hanging="402"/>
        <w:rPr>
          <w:b w:val="0"/>
        </w:rPr>
      </w:pPr>
      <w:r w:rsidRPr="00F0701E">
        <w:fldChar w:fldCharType="begin"/>
      </w:r>
      <w:r w:rsidRPr="004F3B40">
        <w:instrText xml:space="preserve"> REF _Ref174035276 \r \h  \* MERGEFORMAT </w:instrText>
      </w:r>
      <w:r w:rsidRPr="00F0701E">
        <w:fldChar w:fldCharType="separate"/>
      </w:r>
      <w:r w:rsidRPr="004F3B40">
        <w:t>Proposal</w:t>
      </w:r>
      <w:r w:rsidRPr="00F0701E">
        <w:t xml:space="preserve"> 16:</w:t>
      </w:r>
      <w:r w:rsidRPr="00F0701E">
        <w:rPr>
          <w:b w:val="0"/>
        </w:rPr>
        <w:fldChar w:fldCharType="end"/>
      </w:r>
      <w:r w:rsidR="00CF2CCF" w:rsidRPr="00CF2CCF">
        <w:tab/>
        <w:t>Support joint Dd + wideband PO reporting.</w:t>
      </w:r>
    </w:p>
    <w:p w14:paraId="6DFE20B3" w14:textId="217422A7" w:rsidR="00AC1E2B" w:rsidRDefault="00F6610B" w:rsidP="00086794">
      <w:pPr>
        <w:rPr>
          <w:b/>
        </w:rPr>
      </w:pPr>
      <w:r w:rsidRPr="00F0701E">
        <w:rPr>
          <w:b/>
        </w:rPr>
        <w:fldChar w:fldCharType="begin"/>
      </w:r>
      <w:r w:rsidRPr="00F0701E">
        <w:rPr>
          <w:b/>
        </w:rPr>
        <w:instrText xml:space="preserve"> REF _Ref174035277 \r \h </w:instrText>
      </w:r>
      <w:r>
        <w:rPr>
          <w:b/>
        </w:rPr>
        <w:instrText xml:space="preserve"> \* MERGEFORMAT </w:instrText>
      </w:r>
      <w:r w:rsidRPr="00F0701E">
        <w:rPr>
          <w:b/>
        </w:rPr>
      </w:r>
      <w:r w:rsidRPr="00F0701E">
        <w:rPr>
          <w:b/>
        </w:rPr>
        <w:fldChar w:fldCharType="separate"/>
      </w:r>
      <w:r w:rsidRPr="00F0701E">
        <w:rPr>
          <w:b/>
        </w:rPr>
        <w:t>Proposal 17:</w:t>
      </w:r>
      <w:r w:rsidRPr="00F0701E">
        <w:rPr>
          <w:b/>
        </w:rPr>
        <w:fldChar w:fldCharType="end"/>
      </w:r>
      <w:r w:rsidR="004F3B40" w:rsidRPr="004F3B40">
        <w:rPr>
          <w:rFonts w:hint="eastAsia"/>
        </w:rPr>
        <w:t xml:space="preserve"> </w:t>
      </w:r>
      <w:r w:rsidR="004F3B40" w:rsidRPr="004F3B40">
        <w:rPr>
          <w:rFonts w:hint="eastAsia"/>
          <w:b/>
        </w:rPr>
        <w:t>S</w:t>
      </w:r>
      <w:r w:rsidR="004F3B40" w:rsidRPr="004F3B40">
        <w:rPr>
          <w:b/>
        </w:rPr>
        <w:t>upport only P</w:t>
      </w:r>
      <w:r w:rsidR="004F3B40" w:rsidRPr="004F3B40">
        <w:rPr>
          <w:b/>
          <w:vertAlign w:val="subscript"/>
        </w:rPr>
        <w:t>SRS</w:t>
      </w:r>
      <w:r w:rsidR="004F3B40" w:rsidRPr="004F3B40">
        <w:rPr>
          <w:b/>
        </w:rPr>
        <w:t>=1.</w:t>
      </w:r>
    </w:p>
    <w:p w14:paraId="3C8AAA3B" w14:textId="04AEE02E" w:rsidR="00AC1E2B" w:rsidRDefault="00F6610B" w:rsidP="00B5727C">
      <w:pPr>
        <w:pStyle w:val="boldbullet1"/>
        <w:numPr>
          <w:ilvl w:val="0"/>
          <w:numId w:val="0"/>
        </w:numPr>
        <w:ind w:left="402" w:hangingChars="200" w:hanging="402"/>
        <w:rPr>
          <w:b w:val="0"/>
        </w:rPr>
      </w:pPr>
      <w:r w:rsidRPr="00F0701E">
        <w:fldChar w:fldCharType="begin"/>
      </w:r>
      <w:r w:rsidRPr="00B5727C">
        <w:instrText xml:space="preserve"> REF _Ref166233691 \r \h  \* MERGEFORMAT </w:instrText>
      </w:r>
      <w:r w:rsidRPr="00F0701E">
        <w:fldChar w:fldCharType="separate"/>
      </w:r>
      <w:r w:rsidRPr="00B5727C">
        <w:t>Proposal</w:t>
      </w:r>
      <w:r w:rsidRPr="00F0701E">
        <w:t xml:space="preserve"> 18:</w:t>
      </w:r>
      <w:r w:rsidRPr="00F0701E">
        <w:rPr>
          <w:b w:val="0"/>
        </w:rPr>
        <w:fldChar w:fldCharType="end"/>
      </w:r>
      <w:r w:rsidR="00BB644D" w:rsidRPr="00BB644D">
        <w:t xml:space="preserve"> Support UE to report the associated SRS resource or SRS port in PO report to match the uplink channel for </w:t>
      </w:r>
      <w:proofErr w:type="spellStart"/>
      <w:r w:rsidR="00BB644D" w:rsidRPr="00BB644D">
        <w:t>gNB</w:t>
      </w:r>
      <w:proofErr w:type="spellEnd"/>
      <w:r w:rsidR="00BB644D" w:rsidRPr="00BB644D">
        <w:t>.</w:t>
      </w:r>
    </w:p>
    <w:p w14:paraId="69F066F8" w14:textId="78BB7CDC" w:rsidR="00AC1E2B" w:rsidRDefault="00F6610B" w:rsidP="00B5727C">
      <w:pPr>
        <w:pStyle w:val="boldbullet1"/>
        <w:numPr>
          <w:ilvl w:val="0"/>
          <w:numId w:val="0"/>
        </w:numPr>
        <w:ind w:left="402" w:hangingChars="200" w:hanging="402"/>
      </w:pPr>
      <w:r w:rsidRPr="00F0701E">
        <w:fldChar w:fldCharType="begin"/>
      </w:r>
      <w:r w:rsidRPr="00B5727C">
        <w:instrText xml:space="preserve"> REF _Ref166233692 \r \h  \* MERGEFORMAT </w:instrText>
      </w:r>
      <w:r w:rsidRPr="00F0701E">
        <w:fldChar w:fldCharType="separate"/>
      </w:r>
      <w:r w:rsidRPr="00B5727C">
        <w:t>Proposal</w:t>
      </w:r>
      <w:r w:rsidRPr="00F0701E">
        <w:t xml:space="preserve"> 19:</w:t>
      </w:r>
      <w:r w:rsidRPr="00F0701E">
        <w:rPr>
          <w:b w:val="0"/>
        </w:rPr>
        <w:fldChar w:fldCharType="end"/>
      </w:r>
      <w:r w:rsidR="007852DD" w:rsidRPr="007852DD">
        <w:t xml:space="preserve"> Limit the time gap between the received CSI-RS and the transmitted associated SRS within a certain time range.</w:t>
      </w:r>
    </w:p>
    <w:p w14:paraId="04AEAFE6" w14:textId="77777777" w:rsidR="009678D9" w:rsidRPr="00DC10C9" w:rsidRDefault="009678D9" w:rsidP="009678D9">
      <w:pPr>
        <w:rPr>
          <w:b/>
        </w:rPr>
      </w:pPr>
      <w:r>
        <w:rPr>
          <w:b/>
        </w:rPr>
        <w:fldChar w:fldCharType="begin"/>
      </w:r>
      <w:r>
        <w:rPr>
          <w:b/>
        </w:rPr>
        <w:instrText xml:space="preserve"> REF _Ref166233610 \r \h </w:instrText>
      </w:r>
      <w:r>
        <w:rPr>
          <w:b/>
        </w:rPr>
      </w:r>
      <w:r>
        <w:rPr>
          <w:b/>
        </w:rPr>
        <w:fldChar w:fldCharType="separate"/>
      </w:r>
      <w:r>
        <w:rPr>
          <w:b/>
        </w:rPr>
        <w:t>Observation 2:</w:t>
      </w:r>
      <w:r>
        <w:rPr>
          <w:b/>
        </w:rPr>
        <w:fldChar w:fldCharType="end"/>
      </w:r>
      <w:r w:rsidRPr="00DC10C9">
        <w:rPr>
          <w:rFonts w:eastAsiaTheme="minorEastAsia"/>
          <w:b/>
          <w:lang w:eastAsia="zh-CN"/>
        </w:rPr>
        <w:t xml:space="preserve"> </w:t>
      </w:r>
      <w:r w:rsidRPr="00DC10C9">
        <w:rPr>
          <w:b/>
        </w:rPr>
        <w:t>For the use of DO report, the following three approaches can be considered.</w:t>
      </w:r>
    </w:p>
    <w:p w14:paraId="3C9EABAC" w14:textId="77777777" w:rsidR="009678D9" w:rsidRPr="00DC10C9" w:rsidRDefault="009678D9" w:rsidP="008F2B59">
      <w:pPr>
        <w:pStyle w:val="boldbullet2"/>
      </w:pPr>
      <w:proofErr w:type="spellStart"/>
      <w:r w:rsidRPr="00DC10C9">
        <w:t>gNB</w:t>
      </w:r>
      <w:proofErr w:type="spellEnd"/>
      <w:r w:rsidRPr="00DC10C9">
        <w:t xml:space="preserve"> to compensate UE-specific DO values between the CSI-RS resources associated with the CJT CSI report for each UE.</w:t>
      </w:r>
    </w:p>
    <w:p w14:paraId="2E2CCA44" w14:textId="77777777" w:rsidR="009678D9" w:rsidRPr="004E616A" w:rsidRDefault="009678D9" w:rsidP="008F2B59">
      <w:pPr>
        <w:pStyle w:val="bullet3"/>
        <w:rPr>
          <w:b/>
        </w:rPr>
      </w:pPr>
      <w:r w:rsidRPr="004E616A">
        <w:rPr>
          <w:b/>
        </w:rPr>
        <w:t>UE-specific CSI-RS resources are required.</w:t>
      </w:r>
    </w:p>
    <w:p w14:paraId="075851F2" w14:textId="77777777" w:rsidR="009678D9" w:rsidRPr="004E616A" w:rsidRDefault="009678D9" w:rsidP="008F2B59">
      <w:pPr>
        <w:pStyle w:val="boldbullet2"/>
      </w:pPr>
      <w:proofErr w:type="spellStart"/>
      <w:r w:rsidRPr="004E616A">
        <w:t>gNB</w:t>
      </w:r>
      <w:proofErr w:type="spellEnd"/>
      <w:r w:rsidRPr="004E616A">
        <w:t xml:space="preserve"> to compensate a UE-common DO values between the CSI-RS resources associated with the CJT CSI report for all UEs.</w:t>
      </w:r>
    </w:p>
    <w:p w14:paraId="624C7014" w14:textId="77777777" w:rsidR="009678D9" w:rsidRPr="004E616A" w:rsidRDefault="009678D9" w:rsidP="008F2B59">
      <w:pPr>
        <w:pStyle w:val="bullet3"/>
        <w:rPr>
          <w:b/>
        </w:rPr>
      </w:pPr>
      <w:r w:rsidRPr="004E616A">
        <w:rPr>
          <w:b/>
        </w:rPr>
        <w:t>CSI-RS resources are UE-common.</w:t>
      </w:r>
    </w:p>
    <w:p w14:paraId="29748DD4" w14:textId="77777777" w:rsidR="009678D9" w:rsidRPr="004E616A" w:rsidRDefault="009678D9" w:rsidP="008F2B59">
      <w:pPr>
        <w:pStyle w:val="boldbullet2"/>
      </w:pPr>
      <w:r w:rsidRPr="004E616A">
        <w:t>UE to compensate UE-specific DO values between the CSI-RS resources associated with the CJT CSI report during the calculation of CJT CSI.</w:t>
      </w:r>
    </w:p>
    <w:p w14:paraId="7771BA54" w14:textId="77777777" w:rsidR="009678D9" w:rsidRPr="004E616A" w:rsidRDefault="009678D9" w:rsidP="008F2B59">
      <w:pPr>
        <w:pStyle w:val="bullet3"/>
        <w:rPr>
          <w:b/>
        </w:rPr>
      </w:pPr>
      <w:r w:rsidRPr="004E616A">
        <w:rPr>
          <w:b/>
        </w:rPr>
        <w:t>The transceiver to align the values of DO.</w:t>
      </w:r>
    </w:p>
    <w:p w14:paraId="6106312F" w14:textId="77777777" w:rsidR="009678D9" w:rsidRPr="004E616A" w:rsidRDefault="009678D9" w:rsidP="004E616A">
      <w:pPr>
        <w:pStyle w:val="bullet3"/>
        <w:rPr>
          <w:b/>
        </w:rPr>
      </w:pPr>
      <w:r w:rsidRPr="004E616A">
        <w:rPr>
          <w:b/>
        </w:rPr>
        <w:t>CSI-RS resources are UE-common.</w:t>
      </w:r>
    </w:p>
    <w:p w14:paraId="4599BDE7" w14:textId="25255101" w:rsidR="009678D9" w:rsidRDefault="009678D9" w:rsidP="00DB430F">
      <w:pPr>
        <w:ind w:left="1418" w:hanging="1418"/>
        <w:rPr>
          <w:b/>
        </w:rPr>
      </w:pPr>
      <w:r>
        <w:rPr>
          <w:b/>
        </w:rPr>
        <w:fldChar w:fldCharType="begin"/>
      </w:r>
      <w:r>
        <w:rPr>
          <w:b/>
        </w:rPr>
        <w:instrText xml:space="preserve"> REF _Ref174035499 \r \h </w:instrText>
      </w:r>
      <w:r w:rsidR="00FC31CB">
        <w:rPr>
          <w:b/>
        </w:rPr>
        <w:instrText xml:space="preserve"> \* MERGEFORMAT </w:instrText>
      </w:r>
      <w:r>
        <w:rPr>
          <w:b/>
        </w:rPr>
      </w:r>
      <w:r>
        <w:rPr>
          <w:b/>
        </w:rPr>
        <w:fldChar w:fldCharType="separate"/>
      </w:r>
      <w:r>
        <w:rPr>
          <w:b/>
        </w:rPr>
        <w:t>Observation 3:</w:t>
      </w:r>
      <w:r>
        <w:rPr>
          <w:b/>
        </w:rPr>
        <w:fldChar w:fldCharType="end"/>
      </w:r>
      <w:r w:rsidR="00A75CDD" w:rsidRPr="00A75CDD">
        <w:t xml:space="preserve"> </w:t>
      </w:r>
      <w:r w:rsidR="00A75CDD" w:rsidRPr="00A75CDD">
        <w:rPr>
          <w:b/>
        </w:rPr>
        <w:t xml:space="preserve">UE </w:t>
      </w:r>
      <w:proofErr w:type="gramStart"/>
      <w:r w:rsidR="00A75CDD" w:rsidRPr="00A75CDD">
        <w:rPr>
          <w:b/>
        </w:rPr>
        <w:t>compensation(</w:t>
      </w:r>
      <w:proofErr w:type="gramEnd"/>
      <w:r w:rsidR="00A75CDD" w:rsidRPr="00A75CDD">
        <w:rPr>
          <w:b/>
        </w:rPr>
        <w:t xml:space="preserve">Approach 3) achieves a larger performance gains of </w:t>
      </w:r>
      <w:proofErr w:type="spellStart"/>
      <w:r w:rsidR="00A75CDD" w:rsidRPr="00A75CDD">
        <w:rPr>
          <w:b/>
        </w:rPr>
        <w:t>mort</w:t>
      </w:r>
      <w:proofErr w:type="spellEnd"/>
      <w:r w:rsidR="00A75CDD" w:rsidRPr="00A75CDD">
        <w:rPr>
          <w:b/>
        </w:rPr>
        <w:t xml:space="preserve"> than 7% compared to the baseline.</w:t>
      </w:r>
    </w:p>
    <w:p w14:paraId="36171AFD" w14:textId="3FD24566" w:rsidR="009678D9" w:rsidRDefault="009678D9" w:rsidP="00CF3B92">
      <w:pPr>
        <w:ind w:left="1418" w:hanging="1418"/>
        <w:rPr>
          <w:b/>
        </w:rPr>
      </w:pPr>
      <w:r>
        <w:rPr>
          <w:b/>
        </w:rPr>
        <w:fldChar w:fldCharType="begin"/>
      </w:r>
      <w:r>
        <w:rPr>
          <w:b/>
        </w:rPr>
        <w:instrText xml:space="preserve"> REF _Ref174035501 \r \h </w:instrText>
      </w:r>
      <w:r w:rsidR="00CF3B92">
        <w:rPr>
          <w:b/>
        </w:rPr>
        <w:instrText xml:space="preserve"> \* MERGEFORMAT </w:instrText>
      </w:r>
      <w:r>
        <w:rPr>
          <w:b/>
        </w:rPr>
      </w:r>
      <w:r>
        <w:rPr>
          <w:b/>
        </w:rPr>
        <w:fldChar w:fldCharType="separate"/>
      </w:r>
      <w:r>
        <w:rPr>
          <w:b/>
        </w:rPr>
        <w:t>Observation 4:</w:t>
      </w:r>
      <w:r>
        <w:rPr>
          <w:b/>
        </w:rPr>
        <w:fldChar w:fldCharType="end"/>
      </w:r>
      <w:r w:rsidR="00DB430F" w:rsidRPr="00DB430F">
        <w:t xml:space="preserve"> </w:t>
      </w:r>
      <w:proofErr w:type="spellStart"/>
      <w:r w:rsidR="00DB430F" w:rsidRPr="00DB430F">
        <w:rPr>
          <w:b/>
        </w:rPr>
        <w:t>gNB</w:t>
      </w:r>
      <w:proofErr w:type="spellEnd"/>
      <w:r w:rsidR="00DB430F" w:rsidRPr="00DB430F">
        <w:rPr>
          <w:b/>
        </w:rPr>
        <w:t xml:space="preserve"> compensation using UE-specific CSI-RS has the worst performance gain. Compared to UE compensation, the performance loss is about 11% at 30k SCS and about 30% at 15k SCS. This is mainly due to the impact of more RS overhead on the data transmission.</w:t>
      </w:r>
    </w:p>
    <w:p w14:paraId="4BB1F271" w14:textId="69A0D55E" w:rsidR="009678D9" w:rsidRDefault="009678D9" w:rsidP="00D4319B">
      <w:pPr>
        <w:ind w:left="1418" w:hanging="1418"/>
        <w:rPr>
          <w:b/>
        </w:rPr>
      </w:pPr>
      <w:r>
        <w:rPr>
          <w:b/>
        </w:rPr>
        <w:fldChar w:fldCharType="begin"/>
      </w:r>
      <w:r>
        <w:rPr>
          <w:b/>
        </w:rPr>
        <w:instrText xml:space="preserve"> REF _Ref174035502 \r \h </w:instrText>
      </w:r>
      <w:r w:rsidR="00D4319B">
        <w:rPr>
          <w:b/>
        </w:rPr>
        <w:instrText xml:space="preserve"> \* MERGEFORMAT </w:instrText>
      </w:r>
      <w:r>
        <w:rPr>
          <w:b/>
        </w:rPr>
      </w:r>
      <w:r>
        <w:rPr>
          <w:b/>
        </w:rPr>
        <w:fldChar w:fldCharType="separate"/>
      </w:r>
      <w:r>
        <w:rPr>
          <w:b/>
        </w:rPr>
        <w:t>Observation 5:</w:t>
      </w:r>
      <w:r>
        <w:rPr>
          <w:b/>
        </w:rPr>
        <w:fldChar w:fldCharType="end"/>
      </w:r>
      <w:r w:rsidR="00D53B75" w:rsidRPr="00D53B75">
        <w:t xml:space="preserve"> </w:t>
      </w:r>
      <w:proofErr w:type="spellStart"/>
      <w:r w:rsidR="00D53B75" w:rsidRPr="00D53B75">
        <w:rPr>
          <w:b/>
        </w:rPr>
        <w:t>gNB</w:t>
      </w:r>
      <w:proofErr w:type="spellEnd"/>
      <w:r w:rsidR="00D53B75" w:rsidRPr="00D53B75">
        <w:rPr>
          <w:b/>
        </w:rPr>
        <w:t xml:space="preserve"> compensation of the average DO value does not result in a significant performance gain, compared to no DO compensation.</w:t>
      </w:r>
    </w:p>
    <w:p w14:paraId="2E45D3B1" w14:textId="0A743B61" w:rsidR="00AC1E2B" w:rsidRDefault="00F6610B" w:rsidP="00086794">
      <w:pPr>
        <w:rPr>
          <w:b/>
        </w:rPr>
      </w:pPr>
      <w:r w:rsidRPr="00F0701E">
        <w:rPr>
          <w:b/>
        </w:rPr>
        <w:fldChar w:fldCharType="begin"/>
      </w:r>
      <w:r w:rsidRPr="00F0701E">
        <w:rPr>
          <w:b/>
        </w:rPr>
        <w:instrText xml:space="preserve"> REF _Ref174035287 \r \h </w:instrText>
      </w:r>
      <w:r>
        <w:rPr>
          <w:b/>
        </w:rPr>
        <w:instrText xml:space="preserve"> \* MERGEFORMAT </w:instrText>
      </w:r>
      <w:r w:rsidRPr="00F0701E">
        <w:rPr>
          <w:b/>
        </w:rPr>
      </w:r>
      <w:r w:rsidRPr="00F0701E">
        <w:rPr>
          <w:b/>
        </w:rPr>
        <w:fldChar w:fldCharType="separate"/>
      </w:r>
      <w:r w:rsidRPr="00F0701E">
        <w:rPr>
          <w:b/>
        </w:rPr>
        <w:t>Proposal 20:</w:t>
      </w:r>
      <w:r w:rsidRPr="00F0701E">
        <w:rPr>
          <w:b/>
        </w:rPr>
        <w:fldChar w:fldCharType="end"/>
      </w:r>
      <w:r w:rsidR="00644E51" w:rsidRPr="00644E51">
        <w:t xml:space="preserve"> </w:t>
      </w:r>
      <w:r w:rsidR="00644E51" w:rsidRPr="00644E51">
        <w:rPr>
          <w:b/>
        </w:rPr>
        <w:t>Support UE to compensate the DO for CSI-RS resources for CJT CSI reporting.</w:t>
      </w:r>
    </w:p>
    <w:p w14:paraId="1E9BA8DE" w14:textId="21649069" w:rsidR="00AC1E2B" w:rsidRDefault="00F6610B" w:rsidP="007300DF">
      <w:pPr>
        <w:pStyle w:val="boldbullet1"/>
        <w:numPr>
          <w:ilvl w:val="0"/>
          <w:numId w:val="0"/>
        </w:numPr>
        <w:ind w:left="402" w:hangingChars="200" w:hanging="402"/>
        <w:rPr>
          <w:b w:val="0"/>
        </w:rPr>
      </w:pPr>
      <w:r w:rsidRPr="00F0701E">
        <w:fldChar w:fldCharType="begin"/>
      </w:r>
      <w:r w:rsidRPr="007300DF">
        <w:instrText xml:space="preserve"> REF _Ref174035289 \r \h  \* MERGEFORMAT </w:instrText>
      </w:r>
      <w:r w:rsidRPr="00F0701E">
        <w:fldChar w:fldCharType="separate"/>
      </w:r>
      <w:r w:rsidRPr="007300DF">
        <w:t>Proposal</w:t>
      </w:r>
      <w:r w:rsidRPr="00F0701E">
        <w:t xml:space="preserve"> 21:</w:t>
      </w:r>
      <w:r w:rsidRPr="00F0701E">
        <w:rPr>
          <w:b w:val="0"/>
        </w:rPr>
        <w:fldChar w:fldCharType="end"/>
      </w:r>
      <w:r w:rsidR="003440D5" w:rsidRPr="003440D5">
        <w:t xml:space="preserve"> Support configuring a UE (via RRC signaling) to perform PMI calculation for the Rel-18 </w:t>
      </w:r>
      <w:proofErr w:type="spellStart"/>
      <w:r w:rsidR="003440D5" w:rsidRPr="003440D5">
        <w:t>eType</w:t>
      </w:r>
      <w:proofErr w:type="spellEnd"/>
      <w:r w:rsidR="003440D5" w:rsidRPr="003440D5">
        <w:t>-II CJT CSI report assuming the UE-reported DO values.</w:t>
      </w:r>
    </w:p>
    <w:p w14:paraId="183B4427" w14:textId="1FE9027A" w:rsidR="00AC1E2B" w:rsidRDefault="00F6610B" w:rsidP="00B351BB">
      <w:pPr>
        <w:pStyle w:val="boldbullet1"/>
        <w:numPr>
          <w:ilvl w:val="0"/>
          <w:numId w:val="0"/>
        </w:numPr>
        <w:ind w:left="402" w:hangingChars="200" w:hanging="402"/>
        <w:rPr>
          <w:b w:val="0"/>
        </w:rPr>
      </w:pPr>
      <w:r w:rsidRPr="00F0701E">
        <w:fldChar w:fldCharType="begin"/>
      </w:r>
      <w:r w:rsidRPr="00B351BB">
        <w:instrText xml:space="preserve"> REF _Ref166233699 \r \h  \* MERGEFORMAT </w:instrText>
      </w:r>
      <w:r w:rsidRPr="00F0701E">
        <w:fldChar w:fldCharType="separate"/>
      </w:r>
      <w:r w:rsidRPr="00B351BB">
        <w:t>Proposal</w:t>
      </w:r>
      <w:r w:rsidRPr="00F0701E">
        <w:t xml:space="preserve"> 22:</w:t>
      </w:r>
      <w:r w:rsidRPr="00F0701E">
        <w:rPr>
          <w:b w:val="0"/>
        </w:rPr>
        <w:fldChar w:fldCharType="end"/>
      </w:r>
      <w:r w:rsidR="00B351BB" w:rsidRPr="00B351BB">
        <w:rPr>
          <w:rFonts w:eastAsiaTheme="minorEastAsia"/>
        </w:rPr>
        <w:t xml:space="preserve"> </w:t>
      </w:r>
      <w:r w:rsidR="00B351BB" w:rsidRPr="00B351BB">
        <w:rPr>
          <w:rFonts w:eastAsia="Times New Roman"/>
        </w:rPr>
        <w:t xml:space="preserve">Support to link the FO report to the CJT CSI report so that the FO values for both UE and </w:t>
      </w:r>
      <w:proofErr w:type="spellStart"/>
      <w:r w:rsidR="00B351BB" w:rsidRPr="00B351BB">
        <w:rPr>
          <w:rFonts w:eastAsia="Times New Roman"/>
        </w:rPr>
        <w:t>gNB</w:t>
      </w:r>
      <w:proofErr w:type="spellEnd"/>
      <w:r w:rsidR="00B351BB" w:rsidRPr="00B351BB">
        <w:rPr>
          <w:rFonts w:eastAsia="Times New Roman"/>
        </w:rPr>
        <w:t xml:space="preserve"> compensation are aligned.</w:t>
      </w:r>
    </w:p>
    <w:p w14:paraId="1C6DD025" w14:textId="53D6929B" w:rsidR="00AE4B83" w:rsidRPr="00496916" w:rsidRDefault="00F6610B" w:rsidP="00496916">
      <w:pPr>
        <w:pStyle w:val="boldbullet1"/>
        <w:numPr>
          <w:ilvl w:val="0"/>
          <w:numId w:val="0"/>
        </w:numPr>
        <w:ind w:left="402" w:hangingChars="200" w:hanging="402"/>
        <w:rPr>
          <w:b w:val="0"/>
        </w:rPr>
      </w:pPr>
      <w:r w:rsidRPr="00F0701E">
        <w:fldChar w:fldCharType="begin"/>
      </w:r>
      <w:r w:rsidRPr="00F2700F">
        <w:instrText xml:space="preserve"> REF _Ref166233701 \r \h  \* MERGEFORMAT </w:instrText>
      </w:r>
      <w:r w:rsidRPr="00F0701E">
        <w:fldChar w:fldCharType="separate"/>
      </w:r>
      <w:r w:rsidRPr="00F2700F">
        <w:t>Proposal</w:t>
      </w:r>
      <w:r w:rsidRPr="00F0701E">
        <w:t xml:space="preserve"> 23:</w:t>
      </w:r>
      <w:r w:rsidRPr="00F0701E">
        <w:rPr>
          <w:b w:val="0"/>
        </w:rPr>
        <w:fldChar w:fldCharType="end"/>
      </w:r>
      <w:r w:rsidR="00CA5E4C" w:rsidRPr="00CA5E4C">
        <w:tab/>
        <w:t xml:space="preserve">For FO compensation, define a reference symbol in CSI reference resource as the reference time to align UE compensation of FO during CJT CSI calculation and </w:t>
      </w:r>
      <w:proofErr w:type="spellStart"/>
      <w:r w:rsidR="00CA5E4C" w:rsidRPr="00CA5E4C">
        <w:t>gNB</w:t>
      </w:r>
      <w:proofErr w:type="spellEnd"/>
      <w:r w:rsidR="00CA5E4C" w:rsidRPr="00CA5E4C">
        <w:t xml:space="preserve"> pre-compensation of FO for PDSCH, i.e., the UE compensates the phase offset of each TRP up to the given symbol of reference resource, and the </w:t>
      </w:r>
      <w:proofErr w:type="spellStart"/>
      <w:r w:rsidR="00CA5E4C" w:rsidRPr="00CA5E4C">
        <w:t>gNB</w:t>
      </w:r>
      <w:proofErr w:type="spellEnd"/>
      <w:r w:rsidR="00CA5E4C" w:rsidRPr="00CA5E4C">
        <w:t xml:space="preserve"> compensates the phase offsets between the TRPs starting from the reference symbol in CSI reference resource.</w:t>
      </w:r>
    </w:p>
    <w:p w14:paraId="69D28193" w14:textId="662F074F" w:rsidR="00C83E0C" w:rsidRPr="001C2522" w:rsidRDefault="00F0351B" w:rsidP="00442BCE">
      <w:pPr>
        <w:pStyle w:val="title1"/>
        <w:rPr>
          <w:lang w:val="en-GB"/>
        </w:rPr>
      </w:pPr>
      <w:r>
        <w:rPr>
          <w:rFonts w:hint="eastAsia"/>
          <w:lang w:val="en-GB"/>
        </w:rPr>
        <w:lastRenderedPageBreak/>
        <w:t>A</w:t>
      </w:r>
      <w:r>
        <w:rPr>
          <w:lang w:val="en-GB"/>
        </w:rPr>
        <w:t>ppendix</w:t>
      </w:r>
    </w:p>
    <w:p w14:paraId="50B2E61F" w14:textId="76489371" w:rsidR="00FB243E" w:rsidRDefault="00263E44" w:rsidP="006C7A1D">
      <w:pPr>
        <w:pStyle w:val="title2"/>
      </w:pPr>
      <w:bookmarkStart w:id="46" w:name="_Ref159257613"/>
      <w:r>
        <w:rPr>
          <w:rFonts w:hint="eastAsia"/>
        </w:rPr>
        <w:t>E</w:t>
      </w:r>
      <w:r>
        <w:t xml:space="preserve">valuation parameters for </w:t>
      </w:r>
      <w:bookmarkEnd w:id="46"/>
      <w:r w:rsidR="00EA1DAA">
        <w:t>4.1</w:t>
      </w:r>
    </w:p>
    <w:p w14:paraId="7FF8F06B" w14:textId="53F8EF3E" w:rsidR="00F35E0A" w:rsidRPr="00F35E0A" w:rsidRDefault="00F35E0A" w:rsidP="00F35E0A">
      <w:pPr>
        <w:rPr>
          <w:rFonts w:eastAsiaTheme="minorEastAsia"/>
          <w:lang w:eastAsia="zh-CN"/>
        </w:rPr>
      </w:pPr>
      <w:r>
        <w:rPr>
          <w:rFonts w:eastAsiaTheme="minorEastAsia" w:hint="eastAsia"/>
          <w:lang w:val="en-GB" w:eastAsia="zh-CN"/>
        </w:rPr>
        <w:t>T</w:t>
      </w:r>
      <w:r>
        <w:rPr>
          <w:rFonts w:eastAsiaTheme="minorEastAsia"/>
          <w:lang w:val="en-GB" w:eastAsia="zh-CN"/>
        </w:rPr>
        <w:t>he following table show</w:t>
      </w:r>
      <w:r w:rsidR="00B407E4">
        <w:rPr>
          <w:rFonts w:eastAsiaTheme="minorEastAsia"/>
          <w:lang w:val="en-GB" w:eastAsia="zh-CN"/>
        </w:rPr>
        <w:t>s</w:t>
      </w:r>
      <w:r>
        <w:rPr>
          <w:rFonts w:eastAsiaTheme="minorEastAsia"/>
          <w:lang w:val="en-GB" w:eastAsia="zh-CN"/>
        </w:rPr>
        <w:t xml:space="preserve"> the </w:t>
      </w:r>
      <w:r w:rsidR="00F4367D">
        <w:rPr>
          <w:rFonts w:eastAsiaTheme="minorEastAsia"/>
          <w:lang w:val="en-GB" w:eastAsia="zh-CN"/>
        </w:rPr>
        <w:t>possible</w:t>
      </w:r>
      <w:r>
        <w:rPr>
          <w:rFonts w:eastAsiaTheme="minorEastAsia"/>
          <w:lang w:val="en-GB" w:eastAsia="zh-CN"/>
        </w:rPr>
        <w:t xml:space="preserve"> evaluation parameter</w:t>
      </w:r>
      <w:r w:rsidR="00A96224">
        <w:rPr>
          <w:rFonts w:eastAsiaTheme="minorEastAsia"/>
          <w:lang w:val="en-GB" w:eastAsia="zh-CN"/>
        </w:rPr>
        <w:t>s</w:t>
      </w:r>
      <w:r>
        <w:rPr>
          <w:rFonts w:eastAsiaTheme="minorEastAsia"/>
          <w:lang w:val="en-GB" w:eastAsia="zh-CN"/>
        </w:rPr>
        <w:t xml:space="preserve"> </w:t>
      </w:r>
      <w:r w:rsidR="00B753EC">
        <w:rPr>
          <w:rFonts w:eastAsiaTheme="minorEastAsia"/>
          <w:lang w:val="en-GB" w:eastAsia="zh-CN"/>
        </w:rPr>
        <w:t>of SLS</w:t>
      </w:r>
      <w:r>
        <w:rPr>
          <w:rFonts w:eastAsiaTheme="minorEastAsia"/>
          <w:lang w:val="en-GB" w:eastAsia="zh-CN"/>
        </w:rPr>
        <w:t xml:space="preserve">. </w:t>
      </w:r>
    </w:p>
    <w:p w14:paraId="3D6798C8" w14:textId="77777777" w:rsidR="00D352FA" w:rsidRDefault="00D352FA" w:rsidP="00E47BB8">
      <w:pPr>
        <w:pStyle w:val="table"/>
      </w:pPr>
      <w:r>
        <w:t xml:space="preserve">Evaluation </w:t>
      </w:r>
      <w:r>
        <w:rPr>
          <w:rFonts w:hint="eastAsia"/>
        </w:rPr>
        <w:t>parameter</w:t>
      </w:r>
      <w:r>
        <w:t>s for SLS</w:t>
      </w:r>
    </w:p>
    <w:tbl>
      <w:tblPr>
        <w:tblStyle w:val="ac"/>
        <w:tblW w:w="0" w:type="auto"/>
        <w:tblLayout w:type="fixed"/>
        <w:tblLook w:val="04A0" w:firstRow="1" w:lastRow="0" w:firstColumn="1" w:lastColumn="0" w:noHBand="0" w:noVBand="1"/>
      </w:tblPr>
      <w:tblGrid>
        <w:gridCol w:w="657"/>
        <w:gridCol w:w="1323"/>
        <w:gridCol w:w="7080"/>
      </w:tblGrid>
      <w:tr w:rsidR="00D352FA" w:rsidRPr="00C03953" w14:paraId="2970BE70" w14:textId="77777777" w:rsidTr="00D713DF">
        <w:trPr>
          <w:trHeight w:val="300"/>
        </w:trPr>
        <w:tc>
          <w:tcPr>
            <w:tcW w:w="1980" w:type="dxa"/>
            <w:gridSpan w:val="2"/>
            <w:noWrap/>
            <w:hideMark/>
          </w:tcPr>
          <w:p w14:paraId="4A5D1223" w14:textId="77777777" w:rsidR="00D352FA" w:rsidRPr="00C03953" w:rsidRDefault="00D352FA" w:rsidP="00D713DF">
            <w:pPr>
              <w:spacing w:after="0"/>
              <w:rPr>
                <w:rFonts w:eastAsiaTheme="minorEastAsia"/>
                <w:b/>
                <w:bCs/>
                <w:lang w:eastAsia="zh-CN"/>
              </w:rPr>
            </w:pPr>
            <w:r w:rsidRPr="00C03953">
              <w:rPr>
                <w:rFonts w:eastAsiaTheme="minorEastAsia"/>
                <w:b/>
                <w:bCs/>
                <w:lang w:eastAsia="zh-CN"/>
              </w:rPr>
              <w:t>Parameter</w:t>
            </w:r>
          </w:p>
        </w:tc>
        <w:tc>
          <w:tcPr>
            <w:tcW w:w="7080" w:type="dxa"/>
            <w:noWrap/>
            <w:hideMark/>
          </w:tcPr>
          <w:p w14:paraId="6F8DAE9D" w14:textId="77777777" w:rsidR="00D352FA" w:rsidRPr="00C03953" w:rsidRDefault="00D352FA" w:rsidP="00D713DF">
            <w:pPr>
              <w:spacing w:after="0"/>
              <w:rPr>
                <w:rFonts w:eastAsiaTheme="minorEastAsia"/>
                <w:b/>
                <w:bCs/>
                <w:lang w:eastAsia="zh-CN"/>
              </w:rPr>
            </w:pPr>
            <w:r w:rsidRPr="00C03953">
              <w:rPr>
                <w:rFonts w:eastAsiaTheme="minorEastAsia"/>
                <w:b/>
                <w:bCs/>
                <w:lang w:eastAsia="zh-CN"/>
              </w:rPr>
              <w:t xml:space="preserve">　</w:t>
            </w:r>
            <w:r w:rsidRPr="00C03953">
              <w:rPr>
                <w:rFonts w:eastAsiaTheme="minorEastAsia"/>
                <w:b/>
                <w:bCs/>
                <w:lang w:eastAsia="zh-CN"/>
              </w:rPr>
              <w:t>Value</w:t>
            </w:r>
          </w:p>
        </w:tc>
      </w:tr>
      <w:tr w:rsidR="00D352FA" w:rsidRPr="00C03953" w14:paraId="318B02ED" w14:textId="77777777" w:rsidTr="00D713DF">
        <w:trPr>
          <w:trHeight w:val="300"/>
        </w:trPr>
        <w:tc>
          <w:tcPr>
            <w:tcW w:w="1980" w:type="dxa"/>
            <w:gridSpan w:val="2"/>
            <w:noWrap/>
            <w:hideMark/>
          </w:tcPr>
          <w:p w14:paraId="65469CD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Duplex, Waveform </w:t>
            </w:r>
          </w:p>
        </w:tc>
        <w:tc>
          <w:tcPr>
            <w:tcW w:w="7080" w:type="dxa"/>
            <w:hideMark/>
          </w:tcPr>
          <w:p w14:paraId="60FBA8E3"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FDD (TDD is not precluded), OFDM </w:t>
            </w:r>
          </w:p>
        </w:tc>
      </w:tr>
      <w:tr w:rsidR="00D352FA" w:rsidRPr="00C03953" w14:paraId="37FA5895" w14:textId="77777777" w:rsidTr="00D713DF">
        <w:trPr>
          <w:trHeight w:val="300"/>
        </w:trPr>
        <w:tc>
          <w:tcPr>
            <w:tcW w:w="1980" w:type="dxa"/>
            <w:gridSpan w:val="2"/>
            <w:noWrap/>
            <w:hideMark/>
          </w:tcPr>
          <w:p w14:paraId="3CFC1E9B"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Multiple access </w:t>
            </w:r>
          </w:p>
        </w:tc>
        <w:tc>
          <w:tcPr>
            <w:tcW w:w="7080" w:type="dxa"/>
            <w:hideMark/>
          </w:tcPr>
          <w:p w14:paraId="2F2EF85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OFDMA </w:t>
            </w:r>
          </w:p>
        </w:tc>
      </w:tr>
      <w:tr w:rsidR="00D352FA" w:rsidRPr="00C03953" w14:paraId="6DCB2C6D" w14:textId="77777777" w:rsidTr="000054D1">
        <w:trPr>
          <w:trHeight w:val="4031"/>
        </w:trPr>
        <w:tc>
          <w:tcPr>
            <w:tcW w:w="1980" w:type="dxa"/>
            <w:gridSpan w:val="2"/>
            <w:noWrap/>
            <w:hideMark/>
          </w:tcPr>
          <w:p w14:paraId="1A25155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Scenario</w:t>
            </w:r>
          </w:p>
        </w:tc>
        <w:tc>
          <w:tcPr>
            <w:tcW w:w="7080" w:type="dxa"/>
            <w:noWrap/>
            <w:hideMark/>
          </w:tcPr>
          <w:p w14:paraId="54FFA0DD" w14:textId="55E10FFB" w:rsidR="00D352FA" w:rsidRPr="00C03953" w:rsidRDefault="00D352FA" w:rsidP="000054D1">
            <w:pPr>
              <w:spacing w:after="0"/>
              <w:jc w:val="left"/>
              <w:rPr>
                <w:rFonts w:eastAsiaTheme="minorEastAsia"/>
                <w:lang w:eastAsia="zh-CN"/>
              </w:rPr>
            </w:pPr>
            <w:r w:rsidRPr="00C03953">
              <w:rPr>
                <w:rFonts w:eastAsiaTheme="minorEastAsia"/>
                <w:lang w:eastAsia="zh-CN"/>
              </w:rPr>
              <w:t xml:space="preserve">Outdoor1 (typical </w:t>
            </w:r>
            <w:r w:rsidR="007B6DE2">
              <w:rPr>
                <w:rFonts w:eastAsiaTheme="minorEastAsia"/>
                <w:lang w:eastAsia="zh-CN"/>
              </w:rPr>
              <w:t>21</w:t>
            </w:r>
            <w:r w:rsidRPr="00C03953">
              <w:rPr>
                <w:rFonts w:eastAsiaTheme="minorEastAsia"/>
                <w:lang w:eastAsia="zh-CN"/>
              </w:rPr>
              <w:t xml:space="preserve">-sector SLS): </w:t>
            </w:r>
            <w:r w:rsidRPr="00C03953">
              <w:rPr>
                <w:rFonts w:eastAsiaTheme="minorEastAsia"/>
                <w:lang w:eastAsia="zh-CN"/>
              </w:rPr>
              <w:br/>
              <w:t>4 TRPs within each sector. 4</w:t>
            </w:r>
            <w:r w:rsidR="000054D1">
              <w:rPr>
                <w:rFonts w:eastAsiaTheme="minorEastAsia"/>
                <w:lang w:eastAsia="zh-CN"/>
              </w:rPr>
              <w:t>TRP</w:t>
            </w:r>
            <w:r w:rsidRPr="00C03953">
              <w:rPr>
                <w:rFonts w:eastAsiaTheme="minorEastAsia"/>
                <w:lang w:eastAsia="zh-CN"/>
              </w:rPr>
              <w:t xml:space="preserve"> for each UE</w:t>
            </w:r>
            <w:r w:rsidRPr="00C03953">
              <w:rPr>
                <w:rFonts w:eastAsiaTheme="minorEastAsia"/>
                <w:lang w:eastAsia="zh-CN"/>
              </w:rPr>
              <w:br/>
              <w:t>Dense Urban (macro only) 200m ISD</w:t>
            </w:r>
            <w:r w:rsidR="000054D1">
              <w:rPr>
                <w:noProof/>
              </w:rPr>
              <mc:AlternateContent>
                <mc:Choice Requires="wpg">
                  <w:drawing>
                    <wp:anchor distT="0" distB="0" distL="114300" distR="114300" simplePos="0" relativeHeight="251658240" behindDoc="0" locked="0" layoutInCell="1" allowOverlap="1" wp14:anchorId="4E3AA6E6" wp14:editId="3B08E0E3">
                      <wp:simplePos x="0" y="0"/>
                      <wp:positionH relativeFrom="column">
                        <wp:posOffset>-4445</wp:posOffset>
                      </wp:positionH>
                      <wp:positionV relativeFrom="paragraph">
                        <wp:posOffset>734060</wp:posOffset>
                      </wp:positionV>
                      <wp:extent cx="1428750" cy="1301750"/>
                      <wp:effectExtent l="0" t="0" r="0" b="0"/>
                      <wp:wrapNone/>
                      <wp:docPr id="3" name="Group 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428750" cy="1301750"/>
                                <a:chOff x="0" y="0"/>
                                <a:chExt cx="1428750" cy="1311600"/>
                              </a:xfrm>
                            </wpg:grpSpPr>
                            <pic:pic xmlns:pic="http://schemas.openxmlformats.org/drawingml/2006/picture">
                              <pic:nvPicPr>
                                <pic:cNvPr id="4" name="Picture 1">
                                  <a:extLst/>
                                </pic:cNvPr>
                                <pic:cNvPicPr>
                                  <a:picLocks noChangeAspect="1"/>
                                </pic:cNvPicPr>
                              </pic:nvPicPr>
                              <pic:blipFill rotWithShape="1">
                                <a:blip r:embed="rId23"/>
                                <a:srcRect l="69086" b="11220"/>
                                <a:stretch/>
                              </pic:blipFill>
                              <pic:spPr>
                                <a:xfrm>
                                  <a:off x="0" y="0"/>
                                  <a:ext cx="1428750" cy="1132417"/>
                                </a:xfrm>
                                <a:prstGeom prst="rect">
                                  <a:avLst/>
                                </a:prstGeom>
                              </pic:spPr>
                            </pic:pic>
                            <wps:wsp>
                              <wps:cNvPr id="6" name="TextBox 2">
                                <a:extLst/>
                              </wps:cNvPr>
                              <wps:cNvSpPr txBox="1"/>
                              <wps:spPr>
                                <a:xfrm>
                                  <a:off x="381000" y="1047428"/>
                                  <a:ext cx="746760" cy="264172"/>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1AB141C" w14:textId="77777777" w:rsidR="00C97D20" w:rsidRDefault="00C97D20" w:rsidP="00D352FA">
                                    <w:pPr>
                                      <w:pStyle w:val="affc"/>
                                      <w:spacing w:before="0" w:beforeAutospacing="0" w:after="0" w:afterAutospacing="0"/>
                                    </w:pPr>
                                    <w:r>
                                      <w:rPr>
                                        <w:rFonts w:asciiTheme="minorHAnsi" w:eastAsiaTheme="minorEastAsia" w:hAnsi="Calibri" w:cstheme="minorBidi"/>
                                        <w:b/>
                                        <w:bCs/>
                                        <w:color w:val="000000" w:themeColor="text1"/>
                                        <w:sz w:val="22"/>
                                        <w:szCs w:val="22"/>
                                      </w:rPr>
                                      <w:t>Outdoor1</w:t>
                                    </w:r>
                                  </w:p>
                                </w:txbxContent>
                              </wps:txbx>
                              <wps:bodyPr wrap="none" rtlCol="0" anchor="t">
                                <a:spAutoFit/>
                              </wps:bodyPr>
                            </wps:wsp>
                          </wpg:wgp>
                        </a:graphicData>
                      </a:graphic>
                      <wp14:sizeRelH relativeFrom="margin">
                        <wp14:pctWidth>0</wp14:pctWidth>
                      </wp14:sizeRelH>
                    </wp:anchor>
                  </w:drawing>
                </mc:Choice>
                <mc:Fallback>
                  <w:pict>
                    <v:group w14:anchorId="4E3AA6E6" id="Group 5" o:spid="_x0000_s1026" style="position:absolute;margin-left:-.35pt;margin-top:57.8pt;width:112.5pt;height:102.5pt;z-index:251658240;mso-width-relative:margin" coordsize="14287,131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">
                      <v:shape id="Picture 1" o:spid="_x0000_s1027" type="#_x0000_t75" style="position:absolute;width:14287;height:11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">
                        <v:imagedata r:id="rId24" o:title="" cropbottom="7353f" cropleft="45276f"/>
                      </v:shape>
                      <v:shapetype id="_x0000_t202" coordsize="21600,21600" o:spt="202" path="m,l,21600r21600,l21600,xe">
                        <v:stroke joinstyle="miter"/>
                        <v:path gradientshapeok="t" o:connecttype="rect"/>
                      </v:shapetype>
                      <v:shape id="TextBox 2" o:spid="_x0000_s1028" type="#_x0000_t202" style="position:absolute;left:3810;top:10474;width:7467;height:26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11AB141C" w14:textId="77777777" w:rsidR="00C97D20" w:rsidRDefault="00C97D20" w:rsidP="00D352FA">
                              <w:pPr>
                                <w:pStyle w:val="affc"/>
                                <w:spacing w:before="0" w:beforeAutospacing="0" w:after="0" w:afterAutospacing="0"/>
                              </w:pPr>
                              <w:r>
                                <w:rPr>
                                  <w:rFonts w:asciiTheme="minorHAnsi" w:eastAsiaTheme="minorEastAsia" w:hAnsi="Calibri" w:cstheme="minorBidi"/>
                                  <w:b/>
                                  <w:bCs/>
                                  <w:color w:val="000000" w:themeColor="text1"/>
                                  <w:sz w:val="22"/>
                                  <w:szCs w:val="22"/>
                                </w:rPr>
                                <w:t>Outdoor1</w:t>
                              </w:r>
                            </w:p>
                          </w:txbxContent>
                        </v:textbox>
                      </v:shape>
                    </v:group>
                  </w:pict>
                </mc:Fallback>
              </mc:AlternateContent>
            </w:r>
          </w:p>
        </w:tc>
      </w:tr>
      <w:tr w:rsidR="00D352FA" w:rsidRPr="00C03953" w14:paraId="06297B0D" w14:textId="77777777" w:rsidTr="000054D1">
        <w:trPr>
          <w:trHeight w:val="363"/>
        </w:trPr>
        <w:tc>
          <w:tcPr>
            <w:tcW w:w="1980" w:type="dxa"/>
            <w:gridSpan w:val="2"/>
            <w:noWrap/>
            <w:hideMark/>
          </w:tcPr>
          <w:p w14:paraId="26745240"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Frequency Range</w:t>
            </w:r>
          </w:p>
        </w:tc>
        <w:tc>
          <w:tcPr>
            <w:tcW w:w="7080" w:type="dxa"/>
            <w:hideMark/>
          </w:tcPr>
          <w:p w14:paraId="57843671" w14:textId="18804D98" w:rsidR="00D352FA" w:rsidRPr="00C03953" w:rsidRDefault="00D352FA" w:rsidP="00D713DF">
            <w:pPr>
              <w:spacing w:after="0"/>
              <w:jc w:val="left"/>
              <w:rPr>
                <w:rFonts w:eastAsiaTheme="minorEastAsia"/>
                <w:lang w:eastAsia="zh-CN"/>
              </w:rPr>
            </w:pPr>
            <w:r w:rsidRPr="00C03953">
              <w:rPr>
                <w:rFonts w:eastAsiaTheme="minorEastAsia"/>
                <w:lang w:eastAsia="zh-CN"/>
              </w:rPr>
              <w:t>FR1 only, 2GHz</w:t>
            </w:r>
          </w:p>
        </w:tc>
      </w:tr>
      <w:tr w:rsidR="00D352FA" w:rsidRPr="00C03953" w14:paraId="427AA499" w14:textId="77777777" w:rsidTr="000054D1">
        <w:trPr>
          <w:trHeight w:val="425"/>
        </w:trPr>
        <w:tc>
          <w:tcPr>
            <w:tcW w:w="1980" w:type="dxa"/>
            <w:gridSpan w:val="2"/>
            <w:noWrap/>
            <w:hideMark/>
          </w:tcPr>
          <w:p w14:paraId="006247B7"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Inter-BS (site) distance</w:t>
            </w:r>
          </w:p>
        </w:tc>
        <w:tc>
          <w:tcPr>
            <w:tcW w:w="7080" w:type="dxa"/>
            <w:hideMark/>
          </w:tcPr>
          <w:p w14:paraId="5565EE7A" w14:textId="59A9399C" w:rsidR="00D352FA" w:rsidRPr="00C03953" w:rsidRDefault="00D352FA" w:rsidP="00D713DF">
            <w:pPr>
              <w:spacing w:after="0"/>
              <w:jc w:val="left"/>
              <w:rPr>
                <w:rFonts w:eastAsiaTheme="minorEastAsia"/>
                <w:lang w:eastAsia="zh-CN"/>
              </w:rPr>
            </w:pPr>
            <w:r w:rsidRPr="00C03953">
              <w:rPr>
                <w:rFonts w:eastAsiaTheme="minorEastAsia"/>
                <w:lang w:eastAsia="zh-CN"/>
              </w:rPr>
              <w:t>200m (2GHz);</w:t>
            </w:r>
          </w:p>
        </w:tc>
      </w:tr>
      <w:tr w:rsidR="00D352FA" w:rsidRPr="00C03953" w14:paraId="1E2D4C35" w14:textId="77777777" w:rsidTr="00B000F8">
        <w:trPr>
          <w:trHeight w:val="629"/>
        </w:trPr>
        <w:tc>
          <w:tcPr>
            <w:tcW w:w="1980" w:type="dxa"/>
            <w:gridSpan w:val="2"/>
            <w:noWrap/>
            <w:hideMark/>
          </w:tcPr>
          <w:p w14:paraId="70CDB53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Antenna setup and port layouts at </w:t>
            </w:r>
            <w:proofErr w:type="spellStart"/>
            <w:r w:rsidRPr="00C03953">
              <w:rPr>
                <w:rFonts w:eastAsiaTheme="minorEastAsia"/>
                <w:lang w:eastAsia="zh-CN"/>
              </w:rPr>
              <w:t>gNB</w:t>
            </w:r>
            <w:proofErr w:type="spellEnd"/>
          </w:p>
        </w:tc>
        <w:tc>
          <w:tcPr>
            <w:tcW w:w="7080" w:type="dxa"/>
            <w:hideMark/>
          </w:tcPr>
          <w:p w14:paraId="0AD8CF3E" w14:textId="6C90B759" w:rsidR="00D352FA" w:rsidRDefault="00D352FA" w:rsidP="00D713DF">
            <w:pPr>
              <w:spacing w:after="0"/>
              <w:jc w:val="left"/>
              <w:rPr>
                <w:rFonts w:eastAsiaTheme="minorEastAsia"/>
                <w:lang w:eastAsia="zh-CN"/>
              </w:rPr>
            </w:pPr>
            <w:r w:rsidRPr="00C03953">
              <w:rPr>
                <w:rFonts w:eastAsiaTheme="minorEastAsia"/>
                <w:lang w:eastAsia="zh-CN"/>
              </w:rPr>
              <w:t>8 ports: (4,4,2,1,1,1,4), (</w:t>
            </w:r>
            <w:proofErr w:type="spellStart"/>
            <w:proofErr w:type="gramStart"/>
            <w:r w:rsidRPr="00C03953">
              <w:rPr>
                <w:rFonts w:eastAsiaTheme="minorEastAsia"/>
                <w:lang w:eastAsia="zh-CN"/>
              </w:rPr>
              <w:t>dH,dV</w:t>
            </w:r>
            <w:proofErr w:type="spellEnd"/>
            <w:proofErr w:type="gramEnd"/>
            <w:r w:rsidRPr="00C03953">
              <w:rPr>
                <w:rFonts w:eastAsiaTheme="minorEastAsia"/>
                <w:lang w:eastAsia="zh-CN"/>
              </w:rPr>
              <w:t>) = (0.5, 0.8)λ</w:t>
            </w:r>
          </w:p>
          <w:p w14:paraId="1EAE422C" w14:textId="354CABD1" w:rsidR="00E77E30" w:rsidRPr="00C03953" w:rsidRDefault="005740C4" w:rsidP="00D713DF">
            <w:pPr>
              <w:spacing w:after="0"/>
              <w:jc w:val="left"/>
              <w:rPr>
                <w:rFonts w:eastAsiaTheme="minorEastAsia"/>
                <w:lang w:eastAsia="zh-CN"/>
              </w:rPr>
            </w:pPr>
            <w:r>
              <w:rPr>
                <w:rFonts w:eastAsiaTheme="minorEastAsia" w:hint="eastAsia"/>
                <w:lang w:eastAsia="zh-CN"/>
              </w:rPr>
              <w:t>1</w:t>
            </w:r>
            <w:r>
              <w:rPr>
                <w:rFonts w:eastAsiaTheme="minorEastAsia"/>
                <w:lang w:eastAsia="zh-CN"/>
              </w:rPr>
              <w:t xml:space="preserve">6 </w:t>
            </w:r>
            <w:r>
              <w:rPr>
                <w:rFonts w:eastAsiaTheme="minorEastAsia" w:hint="eastAsia"/>
                <w:lang w:eastAsia="zh-CN"/>
              </w:rPr>
              <w:t>ports</w:t>
            </w:r>
            <w:r>
              <w:rPr>
                <w:rFonts w:eastAsiaTheme="minorEastAsia"/>
                <w:lang w:eastAsia="zh-CN"/>
              </w:rPr>
              <w:t xml:space="preserve">: </w:t>
            </w:r>
            <w:r w:rsidR="009B5248" w:rsidRPr="00C03953">
              <w:rPr>
                <w:rFonts w:eastAsiaTheme="minorEastAsia"/>
                <w:lang w:eastAsia="zh-CN"/>
              </w:rPr>
              <w:t>(</w:t>
            </w:r>
            <w:r w:rsidR="001656CB">
              <w:rPr>
                <w:rFonts w:eastAsiaTheme="minorEastAsia"/>
                <w:lang w:eastAsia="zh-CN"/>
              </w:rPr>
              <w:t>8</w:t>
            </w:r>
            <w:r w:rsidR="009B5248" w:rsidRPr="00C03953">
              <w:rPr>
                <w:rFonts w:eastAsiaTheme="minorEastAsia"/>
                <w:lang w:eastAsia="zh-CN"/>
              </w:rPr>
              <w:t>,4,2,1,1,</w:t>
            </w:r>
            <w:r w:rsidR="001656CB">
              <w:rPr>
                <w:rFonts w:eastAsiaTheme="minorEastAsia"/>
                <w:lang w:eastAsia="zh-CN"/>
              </w:rPr>
              <w:t>2</w:t>
            </w:r>
            <w:r w:rsidR="009B5248" w:rsidRPr="00C03953">
              <w:rPr>
                <w:rFonts w:eastAsiaTheme="minorEastAsia"/>
                <w:lang w:eastAsia="zh-CN"/>
              </w:rPr>
              <w:t>,4), (</w:t>
            </w:r>
            <w:proofErr w:type="spellStart"/>
            <w:r w:rsidR="009B5248" w:rsidRPr="00C03953">
              <w:rPr>
                <w:rFonts w:eastAsiaTheme="minorEastAsia"/>
                <w:lang w:eastAsia="zh-CN"/>
              </w:rPr>
              <w:t>dH,dV</w:t>
            </w:r>
            <w:proofErr w:type="spellEnd"/>
            <w:r w:rsidR="009B5248" w:rsidRPr="00C03953">
              <w:rPr>
                <w:rFonts w:eastAsiaTheme="minorEastAsia"/>
                <w:lang w:eastAsia="zh-CN"/>
              </w:rPr>
              <w:t>) = (0.5, 0.8)λ</w:t>
            </w:r>
          </w:p>
        </w:tc>
      </w:tr>
      <w:tr w:rsidR="00D352FA" w:rsidRPr="00C03953" w14:paraId="3C69F928" w14:textId="77777777" w:rsidTr="00B000F8">
        <w:trPr>
          <w:trHeight w:val="411"/>
        </w:trPr>
        <w:tc>
          <w:tcPr>
            <w:tcW w:w="1980" w:type="dxa"/>
            <w:gridSpan w:val="2"/>
            <w:noWrap/>
            <w:hideMark/>
          </w:tcPr>
          <w:p w14:paraId="4AD145E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Antenna setup and port layouts at UE</w:t>
            </w:r>
          </w:p>
        </w:tc>
        <w:tc>
          <w:tcPr>
            <w:tcW w:w="7080" w:type="dxa"/>
            <w:hideMark/>
          </w:tcPr>
          <w:p w14:paraId="104D1A2F" w14:textId="77777777" w:rsidR="00D352FA" w:rsidRDefault="00D352FA" w:rsidP="00D713DF">
            <w:pPr>
              <w:spacing w:after="0"/>
              <w:jc w:val="left"/>
              <w:rPr>
                <w:rFonts w:eastAsiaTheme="minorEastAsia"/>
                <w:lang w:eastAsia="zh-CN"/>
              </w:rPr>
            </w:pPr>
            <w:r w:rsidRPr="00C03953">
              <w:rPr>
                <w:rFonts w:eastAsiaTheme="minorEastAsia"/>
                <w:lang w:eastAsia="zh-CN"/>
              </w:rPr>
              <w:t>2RX: (1,1,2,1,1,1,1), (</w:t>
            </w:r>
            <w:proofErr w:type="spellStart"/>
            <w:r w:rsidRPr="00C03953">
              <w:rPr>
                <w:rFonts w:eastAsiaTheme="minorEastAsia"/>
                <w:lang w:eastAsia="zh-CN"/>
              </w:rPr>
              <w:t>dH,dV</w:t>
            </w:r>
            <w:proofErr w:type="spellEnd"/>
            <w:r w:rsidRPr="00C03953">
              <w:rPr>
                <w:rFonts w:eastAsiaTheme="minorEastAsia"/>
                <w:lang w:eastAsia="zh-CN"/>
              </w:rPr>
              <w:t>) = (0.5, 0.5)λ for (rank 1,2)</w:t>
            </w:r>
          </w:p>
          <w:p w14:paraId="59736EAE" w14:textId="593896A5" w:rsidR="001B66FE" w:rsidRPr="00C03953" w:rsidRDefault="001B66FE" w:rsidP="00D713DF">
            <w:pPr>
              <w:spacing w:after="0"/>
              <w:jc w:val="left"/>
              <w:rPr>
                <w:rFonts w:eastAsiaTheme="minorEastAsia"/>
                <w:lang w:eastAsia="zh-CN"/>
              </w:rPr>
            </w:pPr>
            <w:r>
              <w:rPr>
                <w:rFonts w:eastAsiaTheme="minorEastAsia" w:hint="eastAsia"/>
                <w:lang w:eastAsia="zh-CN"/>
              </w:rPr>
              <w:t>4</w:t>
            </w:r>
            <w:r>
              <w:rPr>
                <w:rFonts w:eastAsiaTheme="minorEastAsia"/>
                <w:lang w:eastAsia="zh-CN"/>
              </w:rPr>
              <w:t xml:space="preserve">Rx: </w:t>
            </w:r>
            <w:r w:rsidRPr="00C03953">
              <w:rPr>
                <w:rFonts w:eastAsiaTheme="minorEastAsia"/>
                <w:lang w:eastAsia="zh-CN"/>
              </w:rPr>
              <w:t>(1,</w:t>
            </w:r>
            <w:r w:rsidR="006B6ACF">
              <w:rPr>
                <w:rFonts w:eastAsiaTheme="minorEastAsia"/>
                <w:lang w:eastAsia="zh-CN"/>
              </w:rPr>
              <w:t>2</w:t>
            </w:r>
            <w:r w:rsidRPr="00C03953">
              <w:rPr>
                <w:rFonts w:eastAsiaTheme="minorEastAsia"/>
                <w:lang w:eastAsia="zh-CN"/>
              </w:rPr>
              <w:t>,2,1,1,1,</w:t>
            </w:r>
            <w:r w:rsidR="006B6ACF">
              <w:rPr>
                <w:rFonts w:eastAsiaTheme="minorEastAsia"/>
                <w:lang w:eastAsia="zh-CN"/>
              </w:rPr>
              <w:t>2</w:t>
            </w:r>
            <w:r w:rsidRPr="00C03953">
              <w:rPr>
                <w:rFonts w:eastAsiaTheme="minorEastAsia"/>
                <w:lang w:eastAsia="zh-CN"/>
              </w:rPr>
              <w:t>), (</w:t>
            </w:r>
            <w:proofErr w:type="spellStart"/>
            <w:r w:rsidRPr="00C03953">
              <w:rPr>
                <w:rFonts w:eastAsiaTheme="minorEastAsia"/>
                <w:lang w:eastAsia="zh-CN"/>
              </w:rPr>
              <w:t>dH,dV</w:t>
            </w:r>
            <w:proofErr w:type="spellEnd"/>
            <w:r w:rsidRPr="00C03953">
              <w:rPr>
                <w:rFonts w:eastAsiaTheme="minorEastAsia"/>
                <w:lang w:eastAsia="zh-CN"/>
              </w:rPr>
              <w:t>) = (0.5, 0.5)λ for (rank 1,2)</w:t>
            </w:r>
          </w:p>
        </w:tc>
      </w:tr>
      <w:tr w:rsidR="00D352FA" w:rsidRPr="00C03953" w14:paraId="4A483EAB" w14:textId="77777777" w:rsidTr="00D713DF">
        <w:trPr>
          <w:trHeight w:val="675"/>
        </w:trPr>
        <w:tc>
          <w:tcPr>
            <w:tcW w:w="1980" w:type="dxa"/>
            <w:gridSpan w:val="2"/>
            <w:noWrap/>
            <w:hideMark/>
          </w:tcPr>
          <w:p w14:paraId="4888353E"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BS Tx power </w:t>
            </w:r>
          </w:p>
        </w:tc>
        <w:tc>
          <w:tcPr>
            <w:tcW w:w="7080" w:type="dxa"/>
            <w:hideMark/>
          </w:tcPr>
          <w:p w14:paraId="2C6F70D4" w14:textId="590DA46F" w:rsidR="00D352FA" w:rsidRPr="00C03953" w:rsidRDefault="00C21506" w:rsidP="00D713DF">
            <w:pPr>
              <w:spacing w:after="0"/>
              <w:jc w:val="left"/>
              <w:rPr>
                <w:rFonts w:eastAsiaTheme="minorEastAsia"/>
                <w:lang w:eastAsia="zh-CN"/>
              </w:rPr>
            </w:pPr>
            <w:r w:rsidRPr="00C03953">
              <w:rPr>
                <w:rFonts w:eastAsiaTheme="minorEastAsia"/>
                <w:lang w:eastAsia="zh-CN"/>
              </w:rPr>
              <w:t>Follow TR</w:t>
            </w:r>
            <w:r>
              <w:rPr>
                <w:rFonts w:eastAsiaTheme="minorEastAsia"/>
                <w:lang w:eastAsia="zh-CN"/>
              </w:rPr>
              <w:t>38.802</w:t>
            </w:r>
            <w:r w:rsidR="00CB655B">
              <w:rPr>
                <w:rFonts w:eastAsiaTheme="minorEastAsia"/>
                <w:lang w:eastAsia="zh-CN"/>
              </w:rPr>
              <w:t xml:space="preserve"> </w:t>
            </w:r>
          </w:p>
        </w:tc>
      </w:tr>
      <w:tr w:rsidR="00D352FA" w:rsidRPr="00C03953" w14:paraId="414F3215" w14:textId="77777777" w:rsidTr="00253BE8">
        <w:trPr>
          <w:trHeight w:val="244"/>
        </w:trPr>
        <w:tc>
          <w:tcPr>
            <w:tcW w:w="1980" w:type="dxa"/>
            <w:gridSpan w:val="2"/>
            <w:noWrap/>
            <w:hideMark/>
          </w:tcPr>
          <w:p w14:paraId="5099152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BS antenna height </w:t>
            </w:r>
          </w:p>
        </w:tc>
        <w:tc>
          <w:tcPr>
            <w:tcW w:w="7080" w:type="dxa"/>
            <w:hideMark/>
          </w:tcPr>
          <w:p w14:paraId="1BCDCD71" w14:textId="76EC8DF3" w:rsidR="00D352FA" w:rsidRPr="00C03953" w:rsidRDefault="00D352FA" w:rsidP="00D713DF">
            <w:pPr>
              <w:spacing w:after="0"/>
              <w:jc w:val="left"/>
              <w:rPr>
                <w:rFonts w:eastAsiaTheme="minorEastAsia"/>
                <w:lang w:eastAsia="zh-CN"/>
              </w:rPr>
            </w:pPr>
            <w:r w:rsidRPr="00C03953">
              <w:rPr>
                <w:rFonts w:eastAsiaTheme="minorEastAsia"/>
                <w:lang w:eastAsia="zh-CN"/>
              </w:rPr>
              <w:t>Depending on scenarios (cf. table A.2.1-1 of TS 38.802)</w:t>
            </w:r>
          </w:p>
        </w:tc>
      </w:tr>
      <w:tr w:rsidR="00D352FA" w:rsidRPr="00C03953" w14:paraId="4F398A45" w14:textId="77777777" w:rsidTr="00D713DF">
        <w:trPr>
          <w:trHeight w:val="300"/>
        </w:trPr>
        <w:tc>
          <w:tcPr>
            <w:tcW w:w="1980" w:type="dxa"/>
            <w:gridSpan w:val="2"/>
            <w:noWrap/>
            <w:hideMark/>
          </w:tcPr>
          <w:p w14:paraId="164114C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antenna height &amp; gain</w:t>
            </w:r>
          </w:p>
        </w:tc>
        <w:tc>
          <w:tcPr>
            <w:tcW w:w="7080" w:type="dxa"/>
            <w:hideMark/>
          </w:tcPr>
          <w:p w14:paraId="59C755F5"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Follow TR36.873</w:t>
            </w:r>
          </w:p>
        </w:tc>
      </w:tr>
      <w:tr w:rsidR="00D352FA" w:rsidRPr="00C03953" w14:paraId="6B7356FE" w14:textId="77777777" w:rsidTr="00D713DF">
        <w:trPr>
          <w:trHeight w:val="420"/>
        </w:trPr>
        <w:tc>
          <w:tcPr>
            <w:tcW w:w="1980" w:type="dxa"/>
            <w:gridSpan w:val="2"/>
            <w:noWrap/>
            <w:hideMark/>
          </w:tcPr>
          <w:p w14:paraId="6D7A52F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receiver noise figure</w:t>
            </w:r>
          </w:p>
        </w:tc>
        <w:tc>
          <w:tcPr>
            <w:tcW w:w="7080" w:type="dxa"/>
            <w:hideMark/>
          </w:tcPr>
          <w:p w14:paraId="08CE3FD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9dB</w:t>
            </w:r>
          </w:p>
        </w:tc>
      </w:tr>
      <w:tr w:rsidR="00D352FA" w:rsidRPr="00C03953" w14:paraId="19E568A4" w14:textId="77777777" w:rsidTr="00D713DF">
        <w:trPr>
          <w:trHeight w:val="300"/>
        </w:trPr>
        <w:tc>
          <w:tcPr>
            <w:tcW w:w="1980" w:type="dxa"/>
            <w:gridSpan w:val="2"/>
            <w:noWrap/>
            <w:hideMark/>
          </w:tcPr>
          <w:p w14:paraId="42DD4A3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Modulation </w:t>
            </w:r>
          </w:p>
        </w:tc>
        <w:tc>
          <w:tcPr>
            <w:tcW w:w="7080" w:type="dxa"/>
            <w:hideMark/>
          </w:tcPr>
          <w:p w14:paraId="3E74978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Up to 256QAM</w:t>
            </w:r>
          </w:p>
        </w:tc>
      </w:tr>
      <w:tr w:rsidR="00D352FA" w:rsidRPr="00C03953" w14:paraId="0947FD06" w14:textId="77777777" w:rsidTr="00D713DF">
        <w:trPr>
          <w:trHeight w:val="495"/>
        </w:trPr>
        <w:tc>
          <w:tcPr>
            <w:tcW w:w="1980" w:type="dxa"/>
            <w:gridSpan w:val="2"/>
            <w:noWrap/>
            <w:hideMark/>
          </w:tcPr>
          <w:p w14:paraId="10EC0C3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Coding on PDSCH </w:t>
            </w:r>
          </w:p>
        </w:tc>
        <w:tc>
          <w:tcPr>
            <w:tcW w:w="7080" w:type="dxa"/>
            <w:hideMark/>
          </w:tcPr>
          <w:p w14:paraId="4A9D22A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LDPC</w:t>
            </w:r>
            <w:r w:rsidRPr="00C03953">
              <w:rPr>
                <w:rFonts w:eastAsiaTheme="minorEastAsia"/>
                <w:lang w:eastAsia="zh-CN"/>
              </w:rPr>
              <w:br/>
              <w:t>Max code-block size=8448bit</w:t>
            </w:r>
          </w:p>
        </w:tc>
      </w:tr>
      <w:tr w:rsidR="00D352FA" w:rsidRPr="00C03953" w14:paraId="544D5ABE" w14:textId="77777777" w:rsidTr="00D713DF">
        <w:trPr>
          <w:trHeight w:val="300"/>
        </w:trPr>
        <w:tc>
          <w:tcPr>
            <w:tcW w:w="657" w:type="dxa"/>
            <w:vMerge w:val="restart"/>
            <w:noWrap/>
            <w:hideMark/>
          </w:tcPr>
          <w:p w14:paraId="29C28F2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Numerology</w:t>
            </w:r>
          </w:p>
        </w:tc>
        <w:tc>
          <w:tcPr>
            <w:tcW w:w="1323" w:type="dxa"/>
            <w:noWrap/>
            <w:hideMark/>
          </w:tcPr>
          <w:p w14:paraId="27FB431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Slot/non-slot </w:t>
            </w:r>
          </w:p>
        </w:tc>
        <w:tc>
          <w:tcPr>
            <w:tcW w:w="7080" w:type="dxa"/>
            <w:hideMark/>
          </w:tcPr>
          <w:p w14:paraId="6D4A3E85"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14 OFDM symbol slot</w:t>
            </w:r>
          </w:p>
        </w:tc>
      </w:tr>
      <w:tr w:rsidR="00D352FA" w:rsidRPr="00C03953" w14:paraId="03BCDB8D" w14:textId="77777777" w:rsidTr="00D713DF">
        <w:trPr>
          <w:trHeight w:val="300"/>
        </w:trPr>
        <w:tc>
          <w:tcPr>
            <w:tcW w:w="657" w:type="dxa"/>
            <w:vMerge/>
            <w:hideMark/>
          </w:tcPr>
          <w:p w14:paraId="369F108D" w14:textId="77777777" w:rsidR="00D352FA" w:rsidRPr="00C03953" w:rsidRDefault="00D352FA" w:rsidP="00D713DF">
            <w:pPr>
              <w:spacing w:after="0"/>
              <w:jc w:val="left"/>
              <w:rPr>
                <w:rFonts w:eastAsiaTheme="minorEastAsia"/>
                <w:lang w:eastAsia="zh-CN"/>
              </w:rPr>
            </w:pPr>
          </w:p>
        </w:tc>
        <w:tc>
          <w:tcPr>
            <w:tcW w:w="1323" w:type="dxa"/>
            <w:noWrap/>
            <w:hideMark/>
          </w:tcPr>
          <w:p w14:paraId="0F4ACFC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SCS </w:t>
            </w:r>
          </w:p>
        </w:tc>
        <w:tc>
          <w:tcPr>
            <w:tcW w:w="7080" w:type="dxa"/>
            <w:hideMark/>
          </w:tcPr>
          <w:p w14:paraId="44120E56" w14:textId="15D10C5A" w:rsidR="00D352FA" w:rsidRPr="00C03953" w:rsidRDefault="00560824" w:rsidP="00D713DF">
            <w:pPr>
              <w:spacing w:after="0"/>
              <w:jc w:val="left"/>
              <w:rPr>
                <w:rFonts w:eastAsiaTheme="minorEastAsia"/>
                <w:lang w:eastAsia="zh-CN"/>
              </w:rPr>
            </w:pPr>
            <w:r>
              <w:rPr>
                <w:rFonts w:eastAsiaTheme="minorEastAsia"/>
                <w:lang w:eastAsia="zh-CN"/>
              </w:rPr>
              <w:t>32</w:t>
            </w:r>
            <w:r w:rsidR="00D352FA" w:rsidRPr="00C03953">
              <w:rPr>
                <w:rFonts w:eastAsiaTheme="minorEastAsia"/>
                <w:lang w:eastAsia="zh-CN"/>
              </w:rPr>
              <w:t>kHz</w:t>
            </w:r>
          </w:p>
        </w:tc>
      </w:tr>
      <w:tr w:rsidR="00D352FA" w:rsidRPr="00C03953" w14:paraId="58C42A12" w14:textId="77777777" w:rsidTr="00D713DF">
        <w:trPr>
          <w:trHeight w:val="300"/>
        </w:trPr>
        <w:tc>
          <w:tcPr>
            <w:tcW w:w="1980" w:type="dxa"/>
            <w:gridSpan w:val="2"/>
            <w:noWrap/>
            <w:hideMark/>
          </w:tcPr>
          <w:p w14:paraId="7F3F6FAF"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Number of RBs</w:t>
            </w:r>
          </w:p>
        </w:tc>
        <w:tc>
          <w:tcPr>
            <w:tcW w:w="7080" w:type="dxa"/>
            <w:hideMark/>
          </w:tcPr>
          <w:p w14:paraId="3FAC8702" w14:textId="0FD3A161"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52 </w:t>
            </w:r>
          </w:p>
        </w:tc>
      </w:tr>
      <w:tr w:rsidR="00D352FA" w:rsidRPr="00C03953" w14:paraId="356F273B" w14:textId="77777777" w:rsidTr="00253BE8">
        <w:trPr>
          <w:trHeight w:val="485"/>
        </w:trPr>
        <w:tc>
          <w:tcPr>
            <w:tcW w:w="1980" w:type="dxa"/>
            <w:gridSpan w:val="2"/>
            <w:noWrap/>
            <w:hideMark/>
          </w:tcPr>
          <w:p w14:paraId="788EE647"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Simulation bandwidth </w:t>
            </w:r>
          </w:p>
        </w:tc>
        <w:tc>
          <w:tcPr>
            <w:tcW w:w="7080" w:type="dxa"/>
            <w:hideMark/>
          </w:tcPr>
          <w:p w14:paraId="1D2527A8" w14:textId="44E2C10F"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20 MHz </w:t>
            </w:r>
          </w:p>
        </w:tc>
      </w:tr>
      <w:tr w:rsidR="00D352FA" w:rsidRPr="00C03953" w14:paraId="7AC7F029" w14:textId="77777777" w:rsidTr="00D713DF">
        <w:trPr>
          <w:trHeight w:val="300"/>
        </w:trPr>
        <w:tc>
          <w:tcPr>
            <w:tcW w:w="1980" w:type="dxa"/>
            <w:gridSpan w:val="2"/>
            <w:noWrap/>
            <w:hideMark/>
          </w:tcPr>
          <w:p w14:paraId="0440DC0D"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Frame structure </w:t>
            </w:r>
          </w:p>
        </w:tc>
        <w:tc>
          <w:tcPr>
            <w:tcW w:w="7080" w:type="dxa"/>
            <w:hideMark/>
          </w:tcPr>
          <w:p w14:paraId="47469B7D"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Slot Format 0 (all downlink) for all slots</w:t>
            </w:r>
          </w:p>
        </w:tc>
      </w:tr>
      <w:tr w:rsidR="00D352FA" w:rsidRPr="00C03953" w14:paraId="138F60F7" w14:textId="77777777" w:rsidTr="00253BE8">
        <w:trPr>
          <w:trHeight w:val="242"/>
        </w:trPr>
        <w:tc>
          <w:tcPr>
            <w:tcW w:w="1980" w:type="dxa"/>
            <w:gridSpan w:val="2"/>
            <w:noWrap/>
            <w:hideMark/>
          </w:tcPr>
          <w:p w14:paraId="6355485B"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MIMO scheme</w:t>
            </w:r>
          </w:p>
        </w:tc>
        <w:tc>
          <w:tcPr>
            <w:tcW w:w="7080" w:type="dxa"/>
            <w:hideMark/>
          </w:tcPr>
          <w:p w14:paraId="59C5C7D0" w14:textId="0F24D2CE"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MU-MIMO with rank adaptation is a baseline </w:t>
            </w:r>
            <w:r w:rsidRPr="00C03953">
              <w:rPr>
                <w:rFonts w:eastAsiaTheme="minorEastAsia"/>
                <w:lang w:eastAsia="zh-CN"/>
              </w:rPr>
              <w:br/>
            </w:r>
          </w:p>
        </w:tc>
      </w:tr>
      <w:tr w:rsidR="00D352FA" w:rsidRPr="00C03953" w14:paraId="20908293" w14:textId="77777777" w:rsidTr="00D713DF">
        <w:trPr>
          <w:trHeight w:val="495"/>
        </w:trPr>
        <w:tc>
          <w:tcPr>
            <w:tcW w:w="1980" w:type="dxa"/>
            <w:gridSpan w:val="2"/>
            <w:noWrap/>
            <w:hideMark/>
          </w:tcPr>
          <w:p w14:paraId="7E879481"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lastRenderedPageBreak/>
              <w:t>MIMO layers</w:t>
            </w:r>
          </w:p>
        </w:tc>
        <w:tc>
          <w:tcPr>
            <w:tcW w:w="7080" w:type="dxa"/>
            <w:hideMark/>
          </w:tcPr>
          <w:p w14:paraId="32592295" w14:textId="5884097E" w:rsidR="00D352FA" w:rsidRPr="00C03953" w:rsidRDefault="00D352FA" w:rsidP="00D713DF">
            <w:pPr>
              <w:spacing w:after="0"/>
              <w:jc w:val="left"/>
              <w:rPr>
                <w:rFonts w:eastAsiaTheme="minorEastAsia"/>
                <w:lang w:eastAsia="zh-CN"/>
              </w:rPr>
            </w:pPr>
            <w:r w:rsidRPr="00C03953">
              <w:rPr>
                <w:rFonts w:eastAsiaTheme="minorEastAsia"/>
                <w:lang w:eastAsia="zh-CN"/>
              </w:rPr>
              <w:t>12</w:t>
            </w:r>
          </w:p>
        </w:tc>
      </w:tr>
      <w:tr w:rsidR="00D352FA" w:rsidRPr="00C03953" w14:paraId="272B14D9" w14:textId="77777777" w:rsidTr="00D713DF">
        <w:trPr>
          <w:trHeight w:val="722"/>
        </w:trPr>
        <w:tc>
          <w:tcPr>
            <w:tcW w:w="1980" w:type="dxa"/>
            <w:gridSpan w:val="2"/>
            <w:noWrap/>
            <w:hideMark/>
          </w:tcPr>
          <w:p w14:paraId="62EE1013"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CSI feedback </w:t>
            </w:r>
          </w:p>
        </w:tc>
        <w:tc>
          <w:tcPr>
            <w:tcW w:w="7080" w:type="dxa"/>
            <w:hideMark/>
          </w:tcPr>
          <w:p w14:paraId="57218FB5" w14:textId="4A15267A" w:rsidR="003A5709" w:rsidRDefault="003A5709" w:rsidP="00D713DF">
            <w:pPr>
              <w:spacing w:after="0"/>
              <w:jc w:val="left"/>
              <w:rPr>
                <w:rFonts w:eastAsiaTheme="minorEastAsia"/>
                <w:lang w:eastAsia="zh-CN"/>
              </w:rPr>
            </w:pPr>
            <w:r>
              <w:rPr>
                <w:rFonts w:eastAsiaTheme="minorEastAsia" w:hint="eastAsia"/>
                <w:lang w:eastAsia="zh-CN"/>
              </w:rPr>
              <w:t>Eigen</w:t>
            </w:r>
            <w:r>
              <w:rPr>
                <w:rFonts w:eastAsiaTheme="minorEastAsia"/>
                <w:lang w:eastAsia="zh-CN"/>
              </w:rPr>
              <w:t>-</w:t>
            </w:r>
            <w:r>
              <w:rPr>
                <w:rFonts w:eastAsiaTheme="minorEastAsia" w:hint="eastAsia"/>
                <w:lang w:eastAsia="zh-CN"/>
              </w:rPr>
              <w:t>vector</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precoder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assumed</w:t>
            </w:r>
            <w:r w:rsidR="00D352FA" w:rsidRPr="00C03953">
              <w:rPr>
                <w:rFonts w:eastAsiaTheme="minorEastAsia"/>
                <w:lang w:eastAsia="zh-CN"/>
              </w:rPr>
              <w:t>.</w:t>
            </w:r>
          </w:p>
          <w:p w14:paraId="61EB9E77" w14:textId="7C7234EF" w:rsidR="00D352FA" w:rsidRPr="00C03953" w:rsidRDefault="002710E4" w:rsidP="00D713DF">
            <w:pPr>
              <w:spacing w:after="0"/>
              <w:jc w:val="left"/>
              <w:rPr>
                <w:rFonts w:eastAsiaTheme="minorEastAsia"/>
                <w:lang w:eastAsia="zh-CN"/>
              </w:rPr>
            </w:pPr>
            <w:r>
              <w:rPr>
                <w:rFonts w:eastAsiaTheme="minorEastAsia"/>
                <w:lang w:eastAsia="zh-CN"/>
              </w:rPr>
              <w:t>CSI</w:t>
            </w:r>
            <w:r w:rsidRPr="00C03953">
              <w:rPr>
                <w:rFonts w:eastAsiaTheme="minorEastAsia"/>
                <w:lang w:eastAsia="zh-CN"/>
              </w:rPr>
              <w:t xml:space="preserve"> </w:t>
            </w:r>
            <w:r w:rsidR="00D352FA" w:rsidRPr="00C03953">
              <w:rPr>
                <w:rFonts w:eastAsiaTheme="minorEastAsia"/>
                <w:lang w:eastAsia="zh-CN"/>
              </w:rPr>
              <w:t xml:space="preserve">periodicity:  5 </w:t>
            </w:r>
            <w:proofErr w:type="spellStart"/>
            <w:r w:rsidR="00D352FA" w:rsidRPr="00C03953">
              <w:rPr>
                <w:rFonts w:eastAsiaTheme="minorEastAsia"/>
                <w:lang w:eastAsia="zh-CN"/>
              </w:rPr>
              <w:t>ms</w:t>
            </w:r>
            <w:proofErr w:type="spellEnd"/>
          </w:p>
        </w:tc>
      </w:tr>
      <w:tr w:rsidR="00D352FA" w:rsidRPr="00C03953" w14:paraId="5942768A" w14:textId="77777777" w:rsidTr="00001B5C">
        <w:trPr>
          <w:trHeight w:val="380"/>
        </w:trPr>
        <w:tc>
          <w:tcPr>
            <w:tcW w:w="1980" w:type="dxa"/>
            <w:gridSpan w:val="2"/>
            <w:noWrap/>
            <w:hideMark/>
          </w:tcPr>
          <w:p w14:paraId="37583A4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Traffic model</w:t>
            </w:r>
          </w:p>
        </w:tc>
        <w:tc>
          <w:tcPr>
            <w:tcW w:w="7080" w:type="dxa"/>
            <w:hideMark/>
          </w:tcPr>
          <w:p w14:paraId="4EC0E5F3" w14:textId="77ED0CA5" w:rsidR="00D352FA" w:rsidRPr="00C03953" w:rsidRDefault="00253BE8" w:rsidP="00D713DF">
            <w:pPr>
              <w:spacing w:after="0"/>
              <w:jc w:val="left"/>
              <w:rPr>
                <w:rFonts w:eastAsiaTheme="minorEastAsia"/>
                <w:lang w:eastAsia="zh-CN"/>
              </w:rPr>
            </w:pPr>
            <w:r>
              <w:rPr>
                <w:rFonts w:eastAsiaTheme="minorEastAsia"/>
                <w:lang w:eastAsia="zh-CN"/>
              </w:rPr>
              <w:t>Full buffer</w:t>
            </w:r>
          </w:p>
        </w:tc>
      </w:tr>
      <w:tr w:rsidR="00D352FA" w:rsidRPr="00C03953" w14:paraId="45991B1C" w14:textId="77777777" w:rsidTr="00001B5C">
        <w:trPr>
          <w:trHeight w:val="427"/>
        </w:trPr>
        <w:tc>
          <w:tcPr>
            <w:tcW w:w="1980" w:type="dxa"/>
            <w:gridSpan w:val="2"/>
            <w:noWrap/>
            <w:hideMark/>
          </w:tcPr>
          <w:p w14:paraId="3D64FA3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distribution</w:t>
            </w:r>
          </w:p>
        </w:tc>
        <w:tc>
          <w:tcPr>
            <w:tcW w:w="7080" w:type="dxa"/>
            <w:hideMark/>
          </w:tcPr>
          <w:p w14:paraId="65DF6100" w14:textId="0AE06A42" w:rsidR="00D352FA" w:rsidRPr="00C03953" w:rsidRDefault="00D352FA" w:rsidP="00D713DF">
            <w:pPr>
              <w:spacing w:after="0"/>
              <w:jc w:val="left"/>
              <w:rPr>
                <w:rFonts w:eastAsiaTheme="minorEastAsia"/>
                <w:lang w:eastAsia="zh-CN"/>
              </w:rPr>
            </w:pPr>
            <w:r w:rsidRPr="00C03953">
              <w:rPr>
                <w:rFonts w:eastAsiaTheme="minorEastAsia"/>
                <w:lang w:eastAsia="zh-CN"/>
              </w:rPr>
              <w:t>80% indoor (3km/h), 20% outdoor (3</w:t>
            </w:r>
            <w:r w:rsidR="00BD6366">
              <w:rPr>
                <w:rFonts w:eastAsiaTheme="minorEastAsia"/>
                <w:lang w:eastAsia="zh-CN"/>
              </w:rPr>
              <w:t>0</w:t>
            </w:r>
            <w:r w:rsidRPr="00C03953">
              <w:rPr>
                <w:rFonts w:eastAsiaTheme="minorEastAsia"/>
                <w:lang w:eastAsia="zh-CN"/>
              </w:rPr>
              <w:t xml:space="preserve">km/h) </w:t>
            </w:r>
          </w:p>
        </w:tc>
      </w:tr>
      <w:tr w:rsidR="00D352FA" w:rsidRPr="00C03953" w14:paraId="6F35815B" w14:textId="77777777" w:rsidTr="00D713DF">
        <w:trPr>
          <w:trHeight w:val="300"/>
        </w:trPr>
        <w:tc>
          <w:tcPr>
            <w:tcW w:w="1980" w:type="dxa"/>
            <w:gridSpan w:val="2"/>
            <w:noWrap/>
            <w:hideMark/>
          </w:tcPr>
          <w:p w14:paraId="1DB1E068"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receiver</w:t>
            </w:r>
          </w:p>
        </w:tc>
        <w:tc>
          <w:tcPr>
            <w:tcW w:w="7080" w:type="dxa"/>
            <w:hideMark/>
          </w:tcPr>
          <w:p w14:paraId="4BFACA73"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MMSE-IRC as the baseline receiver</w:t>
            </w:r>
          </w:p>
        </w:tc>
      </w:tr>
      <w:tr w:rsidR="00D352FA" w:rsidRPr="00C03953" w14:paraId="73A6BC1E" w14:textId="77777777" w:rsidTr="00D713DF">
        <w:trPr>
          <w:trHeight w:val="300"/>
        </w:trPr>
        <w:tc>
          <w:tcPr>
            <w:tcW w:w="1980" w:type="dxa"/>
            <w:gridSpan w:val="2"/>
            <w:noWrap/>
            <w:hideMark/>
          </w:tcPr>
          <w:p w14:paraId="72B06941"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Feedback assumption</w:t>
            </w:r>
          </w:p>
        </w:tc>
        <w:tc>
          <w:tcPr>
            <w:tcW w:w="7080" w:type="dxa"/>
            <w:hideMark/>
          </w:tcPr>
          <w:p w14:paraId="74C2E3B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Realistic</w:t>
            </w:r>
          </w:p>
        </w:tc>
      </w:tr>
      <w:tr w:rsidR="00D352FA" w:rsidRPr="00C03953" w14:paraId="787144B7" w14:textId="77777777" w:rsidTr="00D713DF">
        <w:trPr>
          <w:trHeight w:val="300"/>
        </w:trPr>
        <w:tc>
          <w:tcPr>
            <w:tcW w:w="1980" w:type="dxa"/>
            <w:gridSpan w:val="2"/>
            <w:noWrap/>
            <w:hideMark/>
          </w:tcPr>
          <w:p w14:paraId="5E8BC69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Channel estimation</w:t>
            </w:r>
          </w:p>
        </w:tc>
        <w:tc>
          <w:tcPr>
            <w:tcW w:w="7080" w:type="dxa"/>
            <w:hideMark/>
          </w:tcPr>
          <w:p w14:paraId="334EFDF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Realistic</w:t>
            </w:r>
          </w:p>
        </w:tc>
      </w:tr>
    </w:tbl>
    <w:p w14:paraId="4C671D20" w14:textId="5A4B5269" w:rsidR="00CD1D58" w:rsidRDefault="00CD1D58" w:rsidP="00CD1D58">
      <w:pPr>
        <w:pStyle w:val="title2"/>
      </w:pPr>
      <w:r>
        <w:rPr>
          <w:rFonts w:hint="eastAsia"/>
        </w:rPr>
        <w:t>E</w:t>
      </w:r>
      <w:r>
        <w:t>valuation parameters for 4.</w:t>
      </w:r>
      <w:r w:rsidR="00C93917">
        <w:t>3</w:t>
      </w:r>
    </w:p>
    <w:p w14:paraId="2AD52C5E" w14:textId="179BEDA7" w:rsidR="00CD1D58" w:rsidRPr="00F35E0A" w:rsidRDefault="00CD1D58" w:rsidP="00CD1D58">
      <w:pPr>
        <w:rPr>
          <w:rFonts w:eastAsiaTheme="minorEastAsia"/>
          <w:lang w:eastAsia="zh-CN"/>
        </w:rPr>
      </w:pPr>
      <w:r>
        <w:rPr>
          <w:rFonts w:eastAsiaTheme="minorEastAsia" w:hint="eastAsia"/>
          <w:lang w:val="en-GB" w:eastAsia="zh-CN"/>
        </w:rPr>
        <w:t>T</w:t>
      </w:r>
      <w:r>
        <w:rPr>
          <w:rFonts w:eastAsiaTheme="minorEastAsia"/>
          <w:lang w:val="en-GB" w:eastAsia="zh-CN"/>
        </w:rPr>
        <w:t xml:space="preserve">he following table shows the possible evaluation parameters of SLS. </w:t>
      </w:r>
    </w:p>
    <w:p w14:paraId="4F13E086" w14:textId="77777777" w:rsidR="00CD1D58" w:rsidRDefault="00CD1D58" w:rsidP="00CD1D58">
      <w:pPr>
        <w:pStyle w:val="table"/>
      </w:pPr>
      <w:r>
        <w:t xml:space="preserve">Evaluation </w:t>
      </w:r>
      <w:r>
        <w:rPr>
          <w:rFonts w:hint="eastAsia"/>
        </w:rPr>
        <w:t>parameter</w:t>
      </w:r>
      <w:r>
        <w:t>s for SLS</w:t>
      </w:r>
    </w:p>
    <w:tbl>
      <w:tblPr>
        <w:tblStyle w:val="ac"/>
        <w:tblW w:w="0" w:type="auto"/>
        <w:tblLayout w:type="fixed"/>
        <w:tblLook w:val="04A0" w:firstRow="1" w:lastRow="0" w:firstColumn="1" w:lastColumn="0" w:noHBand="0" w:noVBand="1"/>
      </w:tblPr>
      <w:tblGrid>
        <w:gridCol w:w="657"/>
        <w:gridCol w:w="1323"/>
        <w:gridCol w:w="7080"/>
      </w:tblGrid>
      <w:tr w:rsidR="00CD1D58" w:rsidRPr="00C03953" w14:paraId="56D99084" w14:textId="77777777" w:rsidTr="00D927BF">
        <w:trPr>
          <w:trHeight w:val="300"/>
        </w:trPr>
        <w:tc>
          <w:tcPr>
            <w:tcW w:w="1980" w:type="dxa"/>
            <w:gridSpan w:val="2"/>
            <w:noWrap/>
            <w:hideMark/>
          </w:tcPr>
          <w:p w14:paraId="48994E5E" w14:textId="77777777" w:rsidR="00CD1D58" w:rsidRPr="00C03953" w:rsidRDefault="00CD1D58" w:rsidP="00D927BF">
            <w:pPr>
              <w:spacing w:after="0"/>
              <w:rPr>
                <w:rFonts w:eastAsiaTheme="minorEastAsia"/>
                <w:b/>
                <w:bCs/>
                <w:lang w:eastAsia="zh-CN"/>
              </w:rPr>
            </w:pPr>
            <w:r w:rsidRPr="00C03953">
              <w:rPr>
                <w:rFonts w:eastAsiaTheme="minorEastAsia"/>
                <w:b/>
                <w:bCs/>
                <w:lang w:eastAsia="zh-CN"/>
              </w:rPr>
              <w:t>Parameter</w:t>
            </w:r>
          </w:p>
        </w:tc>
        <w:tc>
          <w:tcPr>
            <w:tcW w:w="7080" w:type="dxa"/>
            <w:noWrap/>
            <w:hideMark/>
          </w:tcPr>
          <w:p w14:paraId="3C60563F" w14:textId="77777777" w:rsidR="00CD1D58" w:rsidRPr="00C03953" w:rsidRDefault="00CD1D58" w:rsidP="00D927BF">
            <w:pPr>
              <w:spacing w:after="0"/>
              <w:rPr>
                <w:rFonts w:eastAsiaTheme="minorEastAsia"/>
                <w:b/>
                <w:bCs/>
                <w:lang w:eastAsia="zh-CN"/>
              </w:rPr>
            </w:pPr>
            <w:r w:rsidRPr="00C03953">
              <w:rPr>
                <w:rFonts w:eastAsiaTheme="minorEastAsia"/>
                <w:b/>
                <w:bCs/>
                <w:lang w:eastAsia="zh-CN"/>
              </w:rPr>
              <w:t xml:space="preserve">　</w:t>
            </w:r>
            <w:r w:rsidRPr="00C03953">
              <w:rPr>
                <w:rFonts w:eastAsiaTheme="minorEastAsia"/>
                <w:b/>
                <w:bCs/>
                <w:lang w:eastAsia="zh-CN"/>
              </w:rPr>
              <w:t>Value</w:t>
            </w:r>
          </w:p>
        </w:tc>
      </w:tr>
      <w:tr w:rsidR="00CD1D58" w:rsidRPr="00C03953" w14:paraId="3B8CCC65" w14:textId="77777777" w:rsidTr="00D927BF">
        <w:trPr>
          <w:trHeight w:val="300"/>
        </w:trPr>
        <w:tc>
          <w:tcPr>
            <w:tcW w:w="1980" w:type="dxa"/>
            <w:gridSpan w:val="2"/>
            <w:noWrap/>
            <w:hideMark/>
          </w:tcPr>
          <w:p w14:paraId="738A0BCA"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Duplex, Waveform </w:t>
            </w:r>
          </w:p>
        </w:tc>
        <w:tc>
          <w:tcPr>
            <w:tcW w:w="7080" w:type="dxa"/>
            <w:hideMark/>
          </w:tcPr>
          <w:p w14:paraId="11F33D8C"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FDD (TDD is not precluded), OFDM </w:t>
            </w:r>
          </w:p>
        </w:tc>
      </w:tr>
      <w:tr w:rsidR="00CD1D58" w:rsidRPr="00C03953" w14:paraId="2A84E2AD" w14:textId="77777777" w:rsidTr="00D927BF">
        <w:trPr>
          <w:trHeight w:val="300"/>
        </w:trPr>
        <w:tc>
          <w:tcPr>
            <w:tcW w:w="1980" w:type="dxa"/>
            <w:gridSpan w:val="2"/>
            <w:noWrap/>
            <w:hideMark/>
          </w:tcPr>
          <w:p w14:paraId="238A22CC"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Multiple access </w:t>
            </w:r>
          </w:p>
        </w:tc>
        <w:tc>
          <w:tcPr>
            <w:tcW w:w="7080" w:type="dxa"/>
            <w:hideMark/>
          </w:tcPr>
          <w:p w14:paraId="0565B95D"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OFDMA </w:t>
            </w:r>
          </w:p>
        </w:tc>
      </w:tr>
      <w:tr w:rsidR="00CD1D58" w:rsidRPr="00C03953" w14:paraId="5500C2B0" w14:textId="77777777" w:rsidTr="00D927BF">
        <w:trPr>
          <w:trHeight w:val="4031"/>
        </w:trPr>
        <w:tc>
          <w:tcPr>
            <w:tcW w:w="1980" w:type="dxa"/>
            <w:gridSpan w:val="2"/>
            <w:noWrap/>
            <w:hideMark/>
          </w:tcPr>
          <w:p w14:paraId="46F8E209"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Scenario</w:t>
            </w:r>
          </w:p>
        </w:tc>
        <w:tc>
          <w:tcPr>
            <w:tcW w:w="7080" w:type="dxa"/>
            <w:noWrap/>
            <w:hideMark/>
          </w:tcPr>
          <w:p w14:paraId="21625918" w14:textId="1D9BE83C"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Outdoor1 (typical </w:t>
            </w:r>
            <w:r w:rsidR="002B2E55">
              <w:rPr>
                <w:rFonts w:eastAsiaTheme="minorEastAsia"/>
                <w:lang w:eastAsia="zh-CN"/>
              </w:rPr>
              <w:t>21</w:t>
            </w:r>
            <w:r w:rsidRPr="00C03953">
              <w:rPr>
                <w:rFonts w:eastAsiaTheme="minorEastAsia"/>
                <w:lang w:eastAsia="zh-CN"/>
              </w:rPr>
              <w:t xml:space="preserve">-sector SLS): </w:t>
            </w:r>
            <w:r w:rsidRPr="00C03953">
              <w:rPr>
                <w:rFonts w:eastAsiaTheme="minorEastAsia"/>
                <w:lang w:eastAsia="zh-CN"/>
              </w:rPr>
              <w:br/>
              <w:t>4 TRPs within each sector. 4</w:t>
            </w:r>
            <w:r>
              <w:rPr>
                <w:rFonts w:eastAsiaTheme="minorEastAsia"/>
                <w:lang w:eastAsia="zh-CN"/>
              </w:rPr>
              <w:t>TRP</w:t>
            </w:r>
            <w:r w:rsidRPr="00C03953">
              <w:rPr>
                <w:rFonts w:eastAsiaTheme="minorEastAsia"/>
                <w:lang w:eastAsia="zh-CN"/>
              </w:rPr>
              <w:t xml:space="preserve"> for each UE</w:t>
            </w:r>
            <w:r w:rsidRPr="00C03953">
              <w:rPr>
                <w:rFonts w:eastAsiaTheme="minorEastAsia"/>
                <w:lang w:eastAsia="zh-CN"/>
              </w:rPr>
              <w:br/>
              <w:t>Dense Urban (macro only) 200m ISD</w:t>
            </w:r>
            <w:r>
              <w:rPr>
                <w:noProof/>
              </w:rPr>
              <mc:AlternateContent>
                <mc:Choice Requires="wpg">
                  <w:drawing>
                    <wp:anchor distT="0" distB="0" distL="114300" distR="114300" simplePos="0" relativeHeight="251658241" behindDoc="0" locked="0" layoutInCell="1" allowOverlap="1" wp14:anchorId="7E23B0FF" wp14:editId="3A4A124F">
                      <wp:simplePos x="0" y="0"/>
                      <wp:positionH relativeFrom="column">
                        <wp:posOffset>-4445</wp:posOffset>
                      </wp:positionH>
                      <wp:positionV relativeFrom="paragraph">
                        <wp:posOffset>734060</wp:posOffset>
                      </wp:positionV>
                      <wp:extent cx="1428750" cy="1301750"/>
                      <wp:effectExtent l="0" t="0" r="0" b="0"/>
                      <wp:wrapNone/>
                      <wp:docPr id="2" name="Group 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428750" cy="1301750"/>
                                <a:chOff x="0" y="0"/>
                                <a:chExt cx="1428750" cy="1311600"/>
                              </a:xfrm>
                            </wpg:grpSpPr>
                            <pic:pic xmlns:pic="http://schemas.openxmlformats.org/drawingml/2006/picture">
                              <pic:nvPicPr>
                                <pic:cNvPr id="8" name="Picture 1">
                                  <a:extLst/>
                                </pic:cNvPr>
                                <pic:cNvPicPr>
                                  <a:picLocks noChangeAspect="1"/>
                                </pic:cNvPicPr>
                              </pic:nvPicPr>
                              <pic:blipFill rotWithShape="1">
                                <a:blip r:embed="rId23"/>
                                <a:srcRect l="69086" b="11220"/>
                                <a:stretch/>
                              </pic:blipFill>
                              <pic:spPr>
                                <a:xfrm>
                                  <a:off x="0" y="0"/>
                                  <a:ext cx="1428750" cy="1132417"/>
                                </a:xfrm>
                                <a:prstGeom prst="rect">
                                  <a:avLst/>
                                </a:prstGeom>
                              </pic:spPr>
                            </pic:pic>
                            <wps:wsp>
                              <wps:cNvPr id="9" name="TextBox 2">
                                <a:extLst/>
                              </wps:cNvPr>
                              <wps:cNvSpPr txBox="1"/>
                              <wps:spPr>
                                <a:xfrm>
                                  <a:off x="381000" y="1047428"/>
                                  <a:ext cx="746760" cy="264172"/>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8245BE8" w14:textId="77777777" w:rsidR="00C97D20" w:rsidRDefault="00C97D20" w:rsidP="00CD1D58">
                                    <w:pPr>
                                      <w:pStyle w:val="affc"/>
                                      <w:spacing w:before="0" w:beforeAutospacing="0" w:after="0" w:afterAutospacing="0"/>
                                    </w:pPr>
                                    <w:r>
                                      <w:rPr>
                                        <w:rFonts w:asciiTheme="minorHAnsi" w:eastAsiaTheme="minorEastAsia" w:hAnsi="Calibri" w:cstheme="minorBidi"/>
                                        <w:b/>
                                        <w:bCs/>
                                        <w:color w:val="000000" w:themeColor="text1"/>
                                        <w:sz w:val="22"/>
                                        <w:szCs w:val="22"/>
                                      </w:rPr>
                                      <w:t>Outdoor1</w:t>
                                    </w:r>
                                  </w:p>
                                </w:txbxContent>
                              </wps:txbx>
                              <wps:bodyPr wrap="none" rtlCol="0" anchor="t">
                                <a:spAutoFit/>
                              </wps:bodyPr>
                            </wps:wsp>
                          </wpg:wgp>
                        </a:graphicData>
                      </a:graphic>
                      <wp14:sizeRelH relativeFrom="margin">
                        <wp14:pctWidth>0</wp14:pctWidth>
                      </wp14:sizeRelH>
                    </wp:anchor>
                  </w:drawing>
                </mc:Choice>
                <mc:Fallback>
                  <w:pict>
                    <v:group w14:anchorId="7E23B0FF" id="_x0000_s1029" style="position:absolute;margin-left:-.35pt;margin-top:57.8pt;width:112.5pt;height:102.5pt;z-index:251658241;mso-width-relative:margin" coordsize="14287,131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">
                      <v:shape id="Picture 1" o:spid="_x0000_s1030" type="#_x0000_t75" style="position:absolute;width:14287;height:11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">
                        <v:imagedata r:id="rId24" o:title="" cropbottom="7353f" cropleft="45276f"/>
                      </v:shape>
                      <v:shape id="TextBox 2" o:spid="_x0000_s1031" type="#_x0000_t202" style="position:absolute;left:3810;top:10474;width:7467;height:26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28245BE8" w14:textId="77777777" w:rsidR="00C97D20" w:rsidRDefault="00C97D20" w:rsidP="00CD1D58">
                              <w:pPr>
                                <w:pStyle w:val="affc"/>
                                <w:spacing w:before="0" w:beforeAutospacing="0" w:after="0" w:afterAutospacing="0"/>
                              </w:pPr>
                              <w:r>
                                <w:rPr>
                                  <w:rFonts w:asciiTheme="minorHAnsi" w:eastAsiaTheme="minorEastAsia" w:hAnsi="Calibri" w:cstheme="minorBidi"/>
                                  <w:b/>
                                  <w:bCs/>
                                  <w:color w:val="000000" w:themeColor="text1"/>
                                  <w:sz w:val="22"/>
                                  <w:szCs w:val="22"/>
                                </w:rPr>
                                <w:t>Outdoor1</w:t>
                              </w:r>
                            </w:p>
                          </w:txbxContent>
                        </v:textbox>
                      </v:shape>
                    </v:group>
                  </w:pict>
                </mc:Fallback>
              </mc:AlternateContent>
            </w:r>
          </w:p>
        </w:tc>
      </w:tr>
      <w:tr w:rsidR="00CD1D58" w:rsidRPr="00C03953" w14:paraId="73957C36" w14:textId="77777777" w:rsidTr="00D927BF">
        <w:trPr>
          <w:trHeight w:val="363"/>
        </w:trPr>
        <w:tc>
          <w:tcPr>
            <w:tcW w:w="1980" w:type="dxa"/>
            <w:gridSpan w:val="2"/>
            <w:noWrap/>
            <w:hideMark/>
          </w:tcPr>
          <w:p w14:paraId="1939B308"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Frequency Range</w:t>
            </w:r>
          </w:p>
        </w:tc>
        <w:tc>
          <w:tcPr>
            <w:tcW w:w="7080" w:type="dxa"/>
            <w:hideMark/>
          </w:tcPr>
          <w:p w14:paraId="5595EC42" w14:textId="5CBF81B1" w:rsidR="00CD1D58" w:rsidRPr="00C03953" w:rsidRDefault="00CD1D58" w:rsidP="00D927BF">
            <w:pPr>
              <w:spacing w:after="0"/>
              <w:jc w:val="left"/>
              <w:rPr>
                <w:rFonts w:eastAsiaTheme="minorEastAsia"/>
                <w:lang w:eastAsia="zh-CN"/>
              </w:rPr>
            </w:pPr>
            <w:r w:rsidRPr="00C03953">
              <w:rPr>
                <w:rFonts w:eastAsiaTheme="minorEastAsia"/>
                <w:lang w:eastAsia="zh-CN"/>
              </w:rPr>
              <w:t>FR1 only, 2GHz</w:t>
            </w:r>
            <w:r w:rsidR="00252A4E">
              <w:rPr>
                <w:rFonts w:eastAsiaTheme="minorEastAsia"/>
                <w:lang w:eastAsia="zh-CN"/>
              </w:rPr>
              <w:t xml:space="preserve"> and 700MHz</w:t>
            </w:r>
          </w:p>
        </w:tc>
      </w:tr>
      <w:tr w:rsidR="00CD1D58" w:rsidRPr="00C03953" w14:paraId="7C16AAE9" w14:textId="77777777" w:rsidTr="00D927BF">
        <w:trPr>
          <w:trHeight w:val="425"/>
        </w:trPr>
        <w:tc>
          <w:tcPr>
            <w:tcW w:w="1980" w:type="dxa"/>
            <w:gridSpan w:val="2"/>
            <w:noWrap/>
            <w:hideMark/>
          </w:tcPr>
          <w:p w14:paraId="48CB1476"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Inter-BS (site) distance</w:t>
            </w:r>
          </w:p>
        </w:tc>
        <w:tc>
          <w:tcPr>
            <w:tcW w:w="7080" w:type="dxa"/>
            <w:hideMark/>
          </w:tcPr>
          <w:p w14:paraId="31DCBBA0" w14:textId="3337E7A6" w:rsidR="00CD1D58" w:rsidRPr="00C03953" w:rsidRDefault="00CD1D58" w:rsidP="00D927BF">
            <w:pPr>
              <w:spacing w:after="0"/>
              <w:jc w:val="left"/>
              <w:rPr>
                <w:rFonts w:eastAsiaTheme="minorEastAsia"/>
                <w:lang w:eastAsia="zh-CN"/>
              </w:rPr>
            </w:pPr>
            <w:r w:rsidRPr="00C03953">
              <w:rPr>
                <w:rFonts w:eastAsiaTheme="minorEastAsia"/>
                <w:lang w:eastAsia="zh-CN"/>
              </w:rPr>
              <w:t>Outdoor1</w:t>
            </w:r>
            <w:r>
              <w:rPr>
                <w:rFonts w:eastAsiaTheme="minorEastAsia"/>
                <w:lang w:eastAsia="zh-CN"/>
              </w:rPr>
              <w:t xml:space="preserve">: </w:t>
            </w:r>
            <w:r w:rsidRPr="00C03953">
              <w:rPr>
                <w:rFonts w:eastAsiaTheme="minorEastAsia"/>
                <w:lang w:eastAsia="zh-CN"/>
              </w:rPr>
              <w:t>200m</w:t>
            </w:r>
          </w:p>
        </w:tc>
      </w:tr>
      <w:tr w:rsidR="00CD1D58" w:rsidRPr="00C03953" w14:paraId="2DD75135" w14:textId="77777777" w:rsidTr="00D927BF">
        <w:trPr>
          <w:trHeight w:val="435"/>
        </w:trPr>
        <w:tc>
          <w:tcPr>
            <w:tcW w:w="1980" w:type="dxa"/>
            <w:gridSpan w:val="2"/>
            <w:noWrap/>
            <w:hideMark/>
          </w:tcPr>
          <w:p w14:paraId="0CA798EB"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Channel generation model</w:t>
            </w:r>
          </w:p>
        </w:tc>
        <w:tc>
          <w:tcPr>
            <w:tcW w:w="7080" w:type="dxa"/>
            <w:hideMark/>
          </w:tcPr>
          <w:p w14:paraId="14A234FC"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Difference in propagation delays between UE and N_TRP TRPs is taken into account in the composite Channel Impulse Response (CIR)  for CJT.</w:t>
            </w:r>
          </w:p>
        </w:tc>
      </w:tr>
      <w:tr w:rsidR="00CD1D58" w:rsidRPr="00C03953" w14:paraId="1863A828" w14:textId="77777777" w:rsidTr="00D927BF">
        <w:trPr>
          <w:trHeight w:val="629"/>
        </w:trPr>
        <w:tc>
          <w:tcPr>
            <w:tcW w:w="1980" w:type="dxa"/>
            <w:gridSpan w:val="2"/>
            <w:noWrap/>
            <w:hideMark/>
          </w:tcPr>
          <w:p w14:paraId="385337CB"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Antenna setup and port layouts at </w:t>
            </w:r>
            <w:proofErr w:type="spellStart"/>
            <w:r w:rsidRPr="00C03953">
              <w:rPr>
                <w:rFonts w:eastAsiaTheme="minorEastAsia"/>
                <w:lang w:eastAsia="zh-CN"/>
              </w:rPr>
              <w:t>gNB</w:t>
            </w:r>
            <w:proofErr w:type="spellEnd"/>
          </w:p>
        </w:tc>
        <w:tc>
          <w:tcPr>
            <w:tcW w:w="7080" w:type="dxa"/>
            <w:hideMark/>
          </w:tcPr>
          <w:p w14:paraId="6B9042E8" w14:textId="7B5606F1" w:rsidR="00CD1D58" w:rsidRPr="00C03953" w:rsidRDefault="00CD1D58" w:rsidP="00D927BF">
            <w:pPr>
              <w:spacing w:after="0"/>
              <w:jc w:val="left"/>
              <w:rPr>
                <w:rFonts w:eastAsiaTheme="minorEastAsia"/>
                <w:lang w:eastAsia="zh-CN"/>
              </w:rPr>
            </w:pPr>
            <w:r w:rsidRPr="00C03953">
              <w:rPr>
                <w:rFonts w:eastAsiaTheme="minorEastAsia"/>
                <w:lang w:eastAsia="zh-CN"/>
              </w:rPr>
              <w:t>- 8 ports</w:t>
            </w:r>
            <w:r w:rsidR="008B2B2D">
              <w:rPr>
                <w:rFonts w:eastAsiaTheme="minorEastAsia"/>
                <w:lang w:eastAsia="zh-CN"/>
              </w:rPr>
              <w:t xml:space="preserve"> per TR</w:t>
            </w:r>
            <w:r w:rsidR="0098701B">
              <w:rPr>
                <w:rFonts w:eastAsiaTheme="minorEastAsia"/>
                <w:lang w:eastAsia="zh-CN"/>
              </w:rPr>
              <w:t>P</w:t>
            </w:r>
            <w:r w:rsidRPr="00C03953">
              <w:rPr>
                <w:rFonts w:eastAsiaTheme="minorEastAsia"/>
                <w:lang w:eastAsia="zh-CN"/>
              </w:rPr>
              <w:t>: (4,4,2,1,1,1,4), (</w:t>
            </w:r>
            <w:proofErr w:type="spellStart"/>
            <w:proofErr w:type="gramStart"/>
            <w:r w:rsidRPr="00C03953">
              <w:rPr>
                <w:rFonts w:eastAsiaTheme="minorEastAsia"/>
                <w:lang w:eastAsia="zh-CN"/>
              </w:rPr>
              <w:t>dH,dV</w:t>
            </w:r>
            <w:proofErr w:type="spellEnd"/>
            <w:proofErr w:type="gramEnd"/>
            <w:r w:rsidRPr="00C03953">
              <w:rPr>
                <w:rFonts w:eastAsiaTheme="minorEastAsia"/>
                <w:lang w:eastAsia="zh-CN"/>
              </w:rPr>
              <w:t>) = (0.5, 0.8)λ</w:t>
            </w:r>
          </w:p>
        </w:tc>
      </w:tr>
      <w:tr w:rsidR="00CD1D58" w:rsidRPr="00C03953" w14:paraId="2495E17E" w14:textId="77777777" w:rsidTr="00D927BF">
        <w:trPr>
          <w:trHeight w:val="411"/>
        </w:trPr>
        <w:tc>
          <w:tcPr>
            <w:tcW w:w="1980" w:type="dxa"/>
            <w:gridSpan w:val="2"/>
            <w:noWrap/>
            <w:hideMark/>
          </w:tcPr>
          <w:p w14:paraId="4236D355"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Antenna setup and port layouts at UE</w:t>
            </w:r>
          </w:p>
        </w:tc>
        <w:tc>
          <w:tcPr>
            <w:tcW w:w="7080" w:type="dxa"/>
            <w:hideMark/>
          </w:tcPr>
          <w:p w14:paraId="4C5644B0"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2RX: (1,1,2,1,1,1,1), (</w:t>
            </w:r>
            <w:proofErr w:type="spellStart"/>
            <w:r w:rsidRPr="00C03953">
              <w:rPr>
                <w:rFonts w:eastAsiaTheme="minorEastAsia"/>
                <w:lang w:eastAsia="zh-CN"/>
              </w:rPr>
              <w:t>dH,dV</w:t>
            </w:r>
            <w:proofErr w:type="spellEnd"/>
            <w:r w:rsidRPr="00C03953">
              <w:rPr>
                <w:rFonts w:eastAsiaTheme="minorEastAsia"/>
                <w:lang w:eastAsia="zh-CN"/>
              </w:rPr>
              <w:t>) = (0.5, 0.5)λ for (rank 1,2)</w:t>
            </w:r>
          </w:p>
        </w:tc>
      </w:tr>
      <w:tr w:rsidR="00CD1D58" w:rsidRPr="00C03953" w14:paraId="60FFF73B" w14:textId="77777777" w:rsidTr="00D927BF">
        <w:trPr>
          <w:trHeight w:val="675"/>
        </w:trPr>
        <w:tc>
          <w:tcPr>
            <w:tcW w:w="1980" w:type="dxa"/>
            <w:gridSpan w:val="2"/>
            <w:noWrap/>
            <w:hideMark/>
          </w:tcPr>
          <w:p w14:paraId="24F8522D"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BS Tx power </w:t>
            </w:r>
          </w:p>
        </w:tc>
        <w:tc>
          <w:tcPr>
            <w:tcW w:w="7080" w:type="dxa"/>
            <w:hideMark/>
          </w:tcPr>
          <w:p w14:paraId="6575530D" w14:textId="54D87944" w:rsidR="00CD1D58" w:rsidRPr="00C03953" w:rsidRDefault="00067749" w:rsidP="00D927BF">
            <w:pPr>
              <w:spacing w:after="0"/>
              <w:jc w:val="left"/>
              <w:rPr>
                <w:rFonts w:eastAsiaTheme="minorEastAsia"/>
                <w:lang w:eastAsia="zh-CN"/>
              </w:rPr>
            </w:pPr>
            <w:r w:rsidRPr="00C03953">
              <w:rPr>
                <w:rFonts w:eastAsiaTheme="minorEastAsia"/>
                <w:lang w:eastAsia="zh-CN"/>
              </w:rPr>
              <w:t>Follow TR3</w:t>
            </w:r>
            <w:r>
              <w:rPr>
                <w:rFonts w:eastAsiaTheme="minorEastAsia"/>
                <w:lang w:eastAsia="zh-CN"/>
              </w:rPr>
              <w:t>8</w:t>
            </w:r>
            <w:r w:rsidRPr="00C03953">
              <w:rPr>
                <w:rFonts w:eastAsiaTheme="minorEastAsia"/>
                <w:lang w:eastAsia="zh-CN"/>
              </w:rPr>
              <w:t>.8</w:t>
            </w:r>
            <w:r>
              <w:rPr>
                <w:rFonts w:eastAsiaTheme="minorEastAsia"/>
                <w:lang w:eastAsia="zh-CN"/>
              </w:rPr>
              <w:t>02</w:t>
            </w:r>
          </w:p>
        </w:tc>
      </w:tr>
      <w:tr w:rsidR="00CD1D58" w:rsidRPr="00C03953" w14:paraId="52C0D759" w14:textId="77777777" w:rsidTr="00D927BF">
        <w:trPr>
          <w:trHeight w:val="244"/>
        </w:trPr>
        <w:tc>
          <w:tcPr>
            <w:tcW w:w="1980" w:type="dxa"/>
            <w:gridSpan w:val="2"/>
            <w:noWrap/>
            <w:hideMark/>
          </w:tcPr>
          <w:p w14:paraId="56BC86A5"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BS antenna height </w:t>
            </w:r>
          </w:p>
        </w:tc>
        <w:tc>
          <w:tcPr>
            <w:tcW w:w="7080" w:type="dxa"/>
            <w:hideMark/>
          </w:tcPr>
          <w:p w14:paraId="19865D95"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Depending on scenarios (cf. table A.2.1-1 of TS 38.802)</w:t>
            </w:r>
          </w:p>
        </w:tc>
      </w:tr>
      <w:tr w:rsidR="00CD1D58" w:rsidRPr="00C03953" w14:paraId="737F98E0" w14:textId="77777777" w:rsidTr="00D927BF">
        <w:trPr>
          <w:trHeight w:val="300"/>
        </w:trPr>
        <w:tc>
          <w:tcPr>
            <w:tcW w:w="1980" w:type="dxa"/>
            <w:gridSpan w:val="2"/>
            <w:noWrap/>
            <w:hideMark/>
          </w:tcPr>
          <w:p w14:paraId="4B125057"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UE antenna height &amp; gain</w:t>
            </w:r>
          </w:p>
        </w:tc>
        <w:tc>
          <w:tcPr>
            <w:tcW w:w="7080" w:type="dxa"/>
            <w:hideMark/>
          </w:tcPr>
          <w:p w14:paraId="18A0FFBC"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Follow TR36.873</w:t>
            </w:r>
          </w:p>
        </w:tc>
      </w:tr>
      <w:tr w:rsidR="00CD1D58" w:rsidRPr="00C03953" w14:paraId="13FAC529" w14:textId="77777777" w:rsidTr="00D927BF">
        <w:trPr>
          <w:trHeight w:val="420"/>
        </w:trPr>
        <w:tc>
          <w:tcPr>
            <w:tcW w:w="1980" w:type="dxa"/>
            <w:gridSpan w:val="2"/>
            <w:noWrap/>
            <w:hideMark/>
          </w:tcPr>
          <w:p w14:paraId="0118B174"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UE receiver noise figure</w:t>
            </w:r>
          </w:p>
        </w:tc>
        <w:tc>
          <w:tcPr>
            <w:tcW w:w="7080" w:type="dxa"/>
            <w:hideMark/>
          </w:tcPr>
          <w:p w14:paraId="2B5C6E28"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9dB</w:t>
            </w:r>
          </w:p>
        </w:tc>
      </w:tr>
      <w:tr w:rsidR="00CD1D58" w:rsidRPr="00C03953" w14:paraId="412870BB" w14:textId="77777777" w:rsidTr="00D927BF">
        <w:trPr>
          <w:trHeight w:val="300"/>
        </w:trPr>
        <w:tc>
          <w:tcPr>
            <w:tcW w:w="1980" w:type="dxa"/>
            <w:gridSpan w:val="2"/>
            <w:noWrap/>
            <w:hideMark/>
          </w:tcPr>
          <w:p w14:paraId="166A5F98"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Modulation </w:t>
            </w:r>
          </w:p>
        </w:tc>
        <w:tc>
          <w:tcPr>
            <w:tcW w:w="7080" w:type="dxa"/>
            <w:hideMark/>
          </w:tcPr>
          <w:p w14:paraId="09E21410"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Up to 256QAM</w:t>
            </w:r>
          </w:p>
        </w:tc>
      </w:tr>
      <w:tr w:rsidR="00CD1D58" w:rsidRPr="00C03953" w14:paraId="18B0BABB" w14:textId="77777777" w:rsidTr="00D927BF">
        <w:trPr>
          <w:trHeight w:val="495"/>
        </w:trPr>
        <w:tc>
          <w:tcPr>
            <w:tcW w:w="1980" w:type="dxa"/>
            <w:gridSpan w:val="2"/>
            <w:noWrap/>
            <w:hideMark/>
          </w:tcPr>
          <w:p w14:paraId="47799FFF"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lastRenderedPageBreak/>
              <w:t xml:space="preserve">Coding on PDSCH </w:t>
            </w:r>
          </w:p>
        </w:tc>
        <w:tc>
          <w:tcPr>
            <w:tcW w:w="7080" w:type="dxa"/>
            <w:hideMark/>
          </w:tcPr>
          <w:p w14:paraId="1FFBC491"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LDPC</w:t>
            </w:r>
            <w:r w:rsidRPr="00C03953">
              <w:rPr>
                <w:rFonts w:eastAsiaTheme="minorEastAsia"/>
                <w:lang w:eastAsia="zh-CN"/>
              </w:rPr>
              <w:br/>
              <w:t>Max code-block size=8448bit</w:t>
            </w:r>
          </w:p>
        </w:tc>
      </w:tr>
      <w:tr w:rsidR="00CD1D58" w:rsidRPr="00C03953" w14:paraId="583A5291" w14:textId="77777777" w:rsidTr="00D927BF">
        <w:trPr>
          <w:trHeight w:val="300"/>
        </w:trPr>
        <w:tc>
          <w:tcPr>
            <w:tcW w:w="657" w:type="dxa"/>
            <w:vMerge w:val="restart"/>
            <w:noWrap/>
            <w:hideMark/>
          </w:tcPr>
          <w:p w14:paraId="4EF8596C"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Numerology</w:t>
            </w:r>
          </w:p>
        </w:tc>
        <w:tc>
          <w:tcPr>
            <w:tcW w:w="1323" w:type="dxa"/>
            <w:noWrap/>
            <w:hideMark/>
          </w:tcPr>
          <w:p w14:paraId="288B54A2"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Slot/non-slot </w:t>
            </w:r>
          </w:p>
        </w:tc>
        <w:tc>
          <w:tcPr>
            <w:tcW w:w="7080" w:type="dxa"/>
            <w:hideMark/>
          </w:tcPr>
          <w:p w14:paraId="043AA0E0"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14 OFDM symbol slot</w:t>
            </w:r>
          </w:p>
        </w:tc>
      </w:tr>
      <w:tr w:rsidR="00CD1D58" w:rsidRPr="00C03953" w14:paraId="4D8714A4" w14:textId="77777777" w:rsidTr="00D927BF">
        <w:trPr>
          <w:trHeight w:val="300"/>
        </w:trPr>
        <w:tc>
          <w:tcPr>
            <w:tcW w:w="657" w:type="dxa"/>
            <w:vMerge/>
            <w:hideMark/>
          </w:tcPr>
          <w:p w14:paraId="507E706C" w14:textId="77777777" w:rsidR="00CD1D58" w:rsidRPr="00C03953" w:rsidRDefault="00CD1D58" w:rsidP="00D927BF">
            <w:pPr>
              <w:spacing w:after="0"/>
              <w:jc w:val="left"/>
              <w:rPr>
                <w:rFonts w:eastAsiaTheme="minorEastAsia"/>
                <w:lang w:eastAsia="zh-CN"/>
              </w:rPr>
            </w:pPr>
          </w:p>
        </w:tc>
        <w:tc>
          <w:tcPr>
            <w:tcW w:w="1323" w:type="dxa"/>
            <w:noWrap/>
            <w:hideMark/>
          </w:tcPr>
          <w:p w14:paraId="1DABC0B8"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SCS </w:t>
            </w:r>
          </w:p>
        </w:tc>
        <w:tc>
          <w:tcPr>
            <w:tcW w:w="7080" w:type="dxa"/>
            <w:hideMark/>
          </w:tcPr>
          <w:p w14:paraId="2A997766" w14:textId="0ECD2E00" w:rsidR="00CD1D58" w:rsidRDefault="00CD1D58" w:rsidP="00273893">
            <w:pPr>
              <w:spacing w:after="0"/>
              <w:jc w:val="left"/>
              <w:rPr>
                <w:rFonts w:eastAsiaTheme="minorEastAsia"/>
                <w:lang w:eastAsia="zh-CN"/>
              </w:rPr>
            </w:pPr>
            <w:r w:rsidRPr="00C03953">
              <w:rPr>
                <w:rFonts w:eastAsiaTheme="minorEastAsia"/>
                <w:lang w:eastAsia="zh-CN"/>
              </w:rPr>
              <w:t>15kHz</w:t>
            </w:r>
            <w:r w:rsidR="007A00CF">
              <w:rPr>
                <w:rFonts w:eastAsiaTheme="minorEastAsia" w:hint="eastAsia"/>
                <w:lang w:eastAsia="zh-CN"/>
              </w:rPr>
              <w:t>(</w:t>
            </w:r>
            <w:r w:rsidR="007A00CF">
              <w:rPr>
                <w:rFonts w:eastAsiaTheme="minorEastAsia"/>
                <w:lang w:eastAsia="zh-CN"/>
              </w:rPr>
              <w:t>700M</w:t>
            </w:r>
            <w:r w:rsidR="0025542D">
              <w:rPr>
                <w:rFonts w:eastAsiaTheme="minorEastAsia"/>
                <w:lang w:eastAsia="zh-CN"/>
              </w:rPr>
              <w:t>Hz</w:t>
            </w:r>
            <w:r w:rsidR="007A00CF">
              <w:rPr>
                <w:rFonts w:eastAsiaTheme="minorEastAsia"/>
                <w:lang w:eastAsia="zh-CN"/>
              </w:rPr>
              <w:t>)</w:t>
            </w:r>
          </w:p>
          <w:p w14:paraId="610D1262" w14:textId="57402B0B" w:rsidR="00CD1D58" w:rsidRPr="00C03953" w:rsidRDefault="007A00CF" w:rsidP="00D927BF">
            <w:pPr>
              <w:spacing w:after="0"/>
              <w:jc w:val="left"/>
              <w:rPr>
                <w:rFonts w:eastAsiaTheme="minorEastAsia"/>
                <w:lang w:eastAsia="zh-CN"/>
              </w:rPr>
            </w:pPr>
            <w:r>
              <w:rPr>
                <w:rFonts w:eastAsiaTheme="minorEastAsia" w:hint="eastAsia"/>
                <w:lang w:eastAsia="zh-CN"/>
              </w:rPr>
              <w:t>3</w:t>
            </w:r>
            <w:r>
              <w:rPr>
                <w:rFonts w:eastAsiaTheme="minorEastAsia"/>
                <w:lang w:eastAsia="zh-CN"/>
              </w:rPr>
              <w:t>0kHz(</w:t>
            </w:r>
            <w:r w:rsidR="0025542D">
              <w:rPr>
                <w:rFonts w:eastAsiaTheme="minorEastAsia"/>
                <w:lang w:eastAsia="zh-CN"/>
              </w:rPr>
              <w:t>2GHz</w:t>
            </w:r>
            <w:r>
              <w:rPr>
                <w:rFonts w:eastAsiaTheme="minorEastAsia"/>
                <w:lang w:eastAsia="zh-CN"/>
              </w:rPr>
              <w:t>)</w:t>
            </w:r>
          </w:p>
        </w:tc>
      </w:tr>
      <w:tr w:rsidR="00CD1D58" w:rsidRPr="00C03953" w14:paraId="67E8E80D" w14:textId="77777777" w:rsidTr="00D927BF">
        <w:trPr>
          <w:trHeight w:val="300"/>
        </w:trPr>
        <w:tc>
          <w:tcPr>
            <w:tcW w:w="1980" w:type="dxa"/>
            <w:gridSpan w:val="2"/>
            <w:noWrap/>
            <w:hideMark/>
          </w:tcPr>
          <w:p w14:paraId="522FA5A7"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Number of RBs</w:t>
            </w:r>
          </w:p>
        </w:tc>
        <w:tc>
          <w:tcPr>
            <w:tcW w:w="7080" w:type="dxa"/>
            <w:hideMark/>
          </w:tcPr>
          <w:p w14:paraId="08F2DBDA" w14:textId="3948A99D"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52 </w:t>
            </w:r>
          </w:p>
        </w:tc>
      </w:tr>
      <w:tr w:rsidR="00CD1D58" w:rsidRPr="00C03953" w14:paraId="54D0C0E7" w14:textId="77777777" w:rsidTr="00D927BF">
        <w:trPr>
          <w:trHeight w:val="485"/>
        </w:trPr>
        <w:tc>
          <w:tcPr>
            <w:tcW w:w="1980" w:type="dxa"/>
            <w:gridSpan w:val="2"/>
            <w:noWrap/>
            <w:hideMark/>
          </w:tcPr>
          <w:p w14:paraId="6D1B1ADA"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Simulation bandwidth </w:t>
            </w:r>
          </w:p>
        </w:tc>
        <w:tc>
          <w:tcPr>
            <w:tcW w:w="7080" w:type="dxa"/>
            <w:hideMark/>
          </w:tcPr>
          <w:p w14:paraId="10C1DE50" w14:textId="324857BF" w:rsidR="00CD1D58" w:rsidRDefault="00CD1D58" w:rsidP="00273893">
            <w:pPr>
              <w:spacing w:after="0"/>
              <w:jc w:val="left"/>
              <w:rPr>
                <w:rFonts w:eastAsiaTheme="minorEastAsia"/>
                <w:lang w:eastAsia="zh-CN"/>
              </w:rPr>
            </w:pPr>
            <w:r w:rsidRPr="00C03953">
              <w:rPr>
                <w:rFonts w:eastAsiaTheme="minorEastAsia"/>
                <w:lang w:eastAsia="zh-CN"/>
              </w:rPr>
              <w:t>10 MHz for 15kHz</w:t>
            </w:r>
          </w:p>
          <w:p w14:paraId="43E21F1F" w14:textId="4548E789" w:rsidR="00CD1D58" w:rsidRPr="00C03953" w:rsidRDefault="00B64811" w:rsidP="00D927BF">
            <w:pPr>
              <w:spacing w:after="0"/>
              <w:jc w:val="left"/>
              <w:rPr>
                <w:rFonts w:eastAsiaTheme="minorEastAsia"/>
                <w:lang w:eastAsia="zh-CN"/>
              </w:rPr>
            </w:pPr>
            <w:r>
              <w:rPr>
                <w:rFonts w:eastAsiaTheme="minorEastAsia" w:hint="eastAsia"/>
                <w:lang w:eastAsia="zh-CN"/>
              </w:rPr>
              <w:t>2</w:t>
            </w:r>
            <w:r>
              <w:rPr>
                <w:rFonts w:eastAsiaTheme="minorEastAsia"/>
                <w:lang w:eastAsia="zh-CN"/>
              </w:rPr>
              <w:t>0 MHz for 30kHz</w:t>
            </w:r>
          </w:p>
        </w:tc>
      </w:tr>
      <w:tr w:rsidR="00CD1D58" w:rsidRPr="00C03953" w14:paraId="148E52DE" w14:textId="77777777" w:rsidTr="00D927BF">
        <w:trPr>
          <w:trHeight w:val="300"/>
        </w:trPr>
        <w:tc>
          <w:tcPr>
            <w:tcW w:w="1980" w:type="dxa"/>
            <w:gridSpan w:val="2"/>
            <w:noWrap/>
            <w:hideMark/>
          </w:tcPr>
          <w:p w14:paraId="6785332F"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Frame structure </w:t>
            </w:r>
          </w:p>
        </w:tc>
        <w:tc>
          <w:tcPr>
            <w:tcW w:w="7080" w:type="dxa"/>
            <w:hideMark/>
          </w:tcPr>
          <w:p w14:paraId="7C098709"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Slot Format 0 (all downlink) for all slots</w:t>
            </w:r>
          </w:p>
        </w:tc>
      </w:tr>
      <w:tr w:rsidR="00CD1D58" w:rsidRPr="00C03953" w14:paraId="70211A50" w14:textId="77777777" w:rsidTr="00D927BF">
        <w:trPr>
          <w:trHeight w:val="242"/>
        </w:trPr>
        <w:tc>
          <w:tcPr>
            <w:tcW w:w="1980" w:type="dxa"/>
            <w:gridSpan w:val="2"/>
            <w:noWrap/>
            <w:hideMark/>
          </w:tcPr>
          <w:p w14:paraId="330DC606"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MIMO scheme</w:t>
            </w:r>
          </w:p>
        </w:tc>
        <w:tc>
          <w:tcPr>
            <w:tcW w:w="7080" w:type="dxa"/>
            <w:hideMark/>
          </w:tcPr>
          <w:p w14:paraId="32729093"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MU-MIMO with rank adaptation is a baseline </w:t>
            </w:r>
            <w:r w:rsidRPr="00C03953">
              <w:rPr>
                <w:rFonts w:eastAsiaTheme="minorEastAsia"/>
                <w:lang w:eastAsia="zh-CN"/>
              </w:rPr>
              <w:br/>
            </w:r>
          </w:p>
        </w:tc>
      </w:tr>
      <w:tr w:rsidR="00CD1D58" w:rsidRPr="00C03953" w14:paraId="022DC3C5" w14:textId="77777777" w:rsidTr="00D927BF">
        <w:trPr>
          <w:trHeight w:val="495"/>
        </w:trPr>
        <w:tc>
          <w:tcPr>
            <w:tcW w:w="1980" w:type="dxa"/>
            <w:gridSpan w:val="2"/>
            <w:noWrap/>
            <w:hideMark/>
          </w:tcPr>
          <w:p w14:paraId="40FB50C5"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MIMO layers</w:t>
            </w:r>
          </w:p>
        </w:tc>
        <w:tc>
          <w:tcPr>
            <w:tcW w:w="7080" w:type="dxa"/>
            <w:hideMark/>
          </w:tcPr>
          <w:p w14:paraId="04566A04"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12</w:t>
            </w:r>
          </w:p>
        </w:tc>
      </w:tr>
      <w:tr w:rsidR="00CD1D58" w:rsidRPr="00C03953" w14:paraId="757B9F09" w14:textId="77777777" w:rsidTr="00D927BF">
        <w:trPr>
          <w:trHeight w:val="722"/>
        </w:trPr>
        <w:tc>
          <w:tcPr>
            <w:tcW w:w="1980" w:type="dxa"/>
            <w:gridSpan w:val="2"/>
            <w:noWrap/>
            <w:hideMark/>
          </w:tcPr>
          <w:p w14:paraId="30BC0567"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CSI feedback </w:t>
            </w:r>
          </w:p>
        </w:tc>
        <w:tc>
          <w:tcPr>
            <w:tcW w:w="7080" w:type="dxa"/>
            <w:hideMark/>
          </w:tcPr>
          <w:p w14:paraId="3536B63D" w14:textId="69F64B57" w:rsidR="0028381E" w:rsidRDefault="0028381E" w:rsidP="00273893">
            <w:pPr>
              <w:spacing w:after="0"/>
              <w:jc w:val="left"/>
              <w:rPr>
                <w:rFonts w:eastAsiaTheme="minorEastAsia"/>
                <w:lang w:eastAsia="zh-CN"/>
              </w:rPr>
            </w:pPr>
            <w:r w:rsidRPr="00C03953">
              <w:rPr>
                <w:rFonts w:eastAsiaTheme="minorEastAsia"/>
                <w:lang w:eastAsia="zh-CN"/>
              </w:rPr>
              <w:t>Rel-1</w:t>
            </w:r>
            <w:r>
              <w:rPr>
                <w:rFonts w:eastAsiaTheme="minorEastAsia"/>
                <w:lang w:eastAsia="zh-CN"/>
              </w:rPr>
              <w:t>8</w:t>
            </w:r>
            <w:r w:rsidRPr="00C03953">
              <w:rPr>
                <w:rFonts w:eastAsiaTheme="minorEastAsia"/>
                <w:lang w:eastAsia="zh-CN"/>
              </w:rPr>
              <w:t xml:space="preserve"> Type II</w:t>
            </w:r>
            <w:r>
              <w:rPr>
                <w:rFonts w:eastAsiaTheme="minorEastAsia"/>
                <w:lang w:eastAsia="zh-CN"/>
              </w:rPr>
              <w:t xml:space="preserve"> </w:t>
            </w:r>
            <w:r>
              <w:rPr>
                <w:rFonts w:eastAsiaTheme="minorEastAsia" w:hint="eastAsia"/>
                <w:lang w:eastAsia="zh-CN"/>
              </w:rPr>
              <w:t>CJT</w:t>
            </w:r>
            <w:r w:rsidRPr="00C03953">
              <w:rPr>
                <w:rFonts w:eastAsiaTheme="minorEastAsia"/>
                <w:lang w:eastAsia="zh-CN"/>
              </w:rPr>
              <w:t xml:space="preserve"> Codebook</w:t>
            </w:r>
            <w:r>
              <w:rPr>
                <w:rFonts w:eastAsiaTheme="minorEastAsia"/>
                <w:lang w:eastAsia="zh-CN"/>
              </w:rPr>
              <w:t xml:space="preserve"> with Mode2</w:t>
            </w:r>
            <w:r w:rsidRPr="00C03953">
              <w:rPr>
                <w:rFonts w:eastAsiaTheme="minorEastAsia"/>
                <w:lang w:eastAsia="zh-CN"/>
              </w:rPr>
              <w:t xml:space="preserve"> is the baseline</w:t>
            </w:r>
            <w:r>
              <w:rPr>
                <w:rFonts w:eastAsiaTheme="minorEastAsia"/>
                <w:lang w:eastAsia="zh-CN"/>
              </w:rPr>
              <w:t>.</w:t>
            </w:r>
          </w:p>
          <w:p w14:paraId="10BAAE32" w14:textId="4A33475A" w:rsidR="00ED625E" w:rsidRDefault="00CD1D58" w:rsidP="00273893">
            <w:pPr>
              <w:spacing w:after="0"/>
              <w:jc w:val="left"/>
              <w:rPr>
                <w:rFonts w:eastAsiaTheme="minorEastAsia"/>
                <w:lang w:eastAsia="zh-CN"/>
              </w:rPr>
            </w:pPr>
            <w:r w:rsidRPr="00C03953">
              <w:rPr>
                <w:rFonts w:eastAsiaTheme="minorEastAsia"/>
                <w:lang w:eastAsia="zh-CN"/>
              </w:rPr>
              <w:t>CSI feedback periodicity (full CSI feedback</w:t>
            </w:r>
            <w:proofErr w:type="gramStart"/>
            <w:r w:rsidRPr="00C03953">
              <w:rPr>
                <w:rFonts w:eastAsiaTheme="minorEastAsia"/>
                <w:lang w:eastAsia="zh-CN"/>
              </w:rPr>
              <w:t>) :</w:t>
            </w:r>
            <w:proofErr w:type="gramEnd"/>
            <w:r w:rsidRPr="00C03953">
              <w:rPr>
                <w:rFonts w:eastAsiaTheme="minorEastAsia"/>
                <w:lang w:eastAsia="zh-CN"/>
              </w:rPr>
              <w:t xml:space="preserve">  5 </w:t>
            </w:r>
            <w:proofErr w:type="spellStart"/>
            <w:r w:rsidRPr="00C03953">
              <w:rPr>
                <w:rFonts w:eastAsiaTheme="minorEastAsia"/>
                <w:lang w:eastAsia="zh-CN"/>
              </w:rPr>
              <w:t>ms</w:t>
            </w:r>
            <w:proofErr w:type="spellEnd"/>
          </w:p>
          <w:p w14:paraId="38281A09" w14:textId="70E8502D" w:rsidR="00CD1D58" w:rsidRPr="00C03953" w:rsidRDefault="00CD1D58" w:rsidP="00D927BF">
            <w:pPr>
              <w:spacing w:after="0"/>
              <w:jc w:val="left"/>
              <w:rPr>
                <w:rFonts w:eastAsiaTheme="minorEastAsia"/>
                <w:lang w:eastAsia="zh-CN"/>
              </w:rPr>
            </w:pPr>
            <w:r w:rsidRPr="00C03953">
              <w:rPr>
                <w:rFonts w:eastAsiaTheme="minorEastAsia"/>
                <w:lang w:eastAsia="zh-CN"/>
              </w:rPr>
              <w:t>Scheduling delay (from CSI feedback to time to apply in scheduling</w:t>
            </w:r>
            <w:proofErr w:type="gramStart"/>
            <w:r w:rsidRPr="00C03953">
              <w:rPr>
                <w:rFonts w:eastAsiaTheme="minorEastAsia"/>
                <w:lang w:eastAsia="zh-CN"/>
              </w:rPr>
              <w:t>) :</w:t>
            </w:r>
            <w:proofErr w:type="gramEnd"/>
            <w:r w:rsidRPr="00C03953">
              <w:rPr>
                <w:rFonts w:eastAsiaTheme="minorEastAsia"/>
                <w:lang w:eastAsia="zh-CN"/>
              </w:rPr>
              <w:t xml:space="preserve">  4 </w:t>
            </w:r>
            <w:proofErr w:type="spellStart"/>
            <w:r w:rsidRPr="00C03953">
              <w:rPr>
                <w:rFonts w:eastAsiaTheme="minorEastAsia"/>
                <w:lang w:eastAsia="zh-CN"/>
              </w:rPr>
              <w:t>ms</w:t>
            </w:r>
            <w:proofErr w:type="spellEnd"/>
          </w:p>
        </w:tc>
      </w:tr>
      <w:tr w:rsidR="00CD1D58" w:rsidRPr="00C03953" w14:paraId="1586D499" w14:textId="77777777" w:rsidTr="00D927BF">
        <w:trPr>
          <w:trHeight w:val="380"/>
        </w:trPr>
        <w:tc>
          <w:tcPr>
            <w:tcW w:w="1980" w:type="dxa"/>
            <w:gridSpan w:val="2"/>
            <w:noWrap/>
            <w:hideMark/>
          </w:tcPr>
          <w:p w14:paraId="22911F52"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Traffic model</w:t>
            </w:r>
          </w:p>
        </w:tc>
        <w:tc>
          <w:tcPr>
            <w:tcW w:w="7080" w:type="dxa"/>
            <w:hideMark/>
          </w:tcPr>
          <w:p w14:paraId="346B5ACA" w14:textId="77777777" w:rsidR="00CD1D58" w:rsidRPr="00C03953" w:rsidRDefault="00CD1D58" w:rsidP="00D927BF">
            <w:pPr>
              <w:spacing w:after="0"/>
              <w:jc w:val="left"/>
              <w:rPr>
                <w:rFonts w:eastAsiaTheme="minorEastAsia"/>
                <w:lang w:eastAsia="zh-CN"/>
              </w:rPr>
            </w:pPr>
            <w:r>
              <w:rPr>
                <w:rFonts w:eastAsiaTheme="minorEastAsia"/>
                <w:lang w:eastAsia="zh-CN"/>
              </w:rPr>
              <w:t>Full buffer</w:t>
            </w:r>
          </w:p>
        </w:tc>
      </w:tr>
      <w:tr w:rsidR="00CD1D58" w:rsidRPr="00C03953" w14:paraId="47A8F2FD" w14:textId="77777777" w:rsidTr="00D927BF">
        <w:trPr>
          <w:trHeight w:val="427"/>
        </w:trPr>
        <w:tc>
          <w:tcPr>
            <w:tcW w:w="1980" w:type="dxa"/>
            <w:gridSpan w:val="2"/>
            <w:noWrap/>
            <w:hideMark/>
          </w:tcPr>
          <w:p w14:paraId="7096A38E"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UE distribution</w:t>
            </w:r>
          </w:p>
        </w:tc>
        <w:tc>
          <w:tcPr>
            <w:tcW w:w="7080" w:type="dxa"/>
            <w:hideMark/>
          </w:tcPr>
          <w:p w14:paraId="5E0D84B5" w14:textId="1B58B633" w:rsidR="00CD1D58" w:rsidRPr="00C03953" w:rsidRDefault="00CD1D58" w:rsidP="00D927BF">
            <w:pPr>
              <w:spacing w:after="0"/>
              <w:jc w:val="left"/>
              <w:rPr>
                <w:rFonts w:eastAsiaTheme="minorEastAsia"/>
                <w:lang w:eastAsia="zh-CN"/>
              </w:rPr>
            </w:pPr>
            <w:r w:rsidRPr="00C03953">
              <w:rPr>
                <w:rFonts w:eastAsiaTheme="minorEastAsia"/>
                <w:lang w:eastAsia="zh-CN"/>
              </w:rPr>
              <w:t xml:space="preserve">DU and </w:t>
            </w:r>
            <w:proofErr w:type="spellStart"/>
            <w:r w:rsidRPr="00C03953">
              <w:rPr>
                <w:rFonts w:eastAsiaTheme="minorEastAsia"/>
                <w:lang w:eastAsia="zh-CN"/>
              </w:rPr>
              <w:t>UMa</w:t>
            </w:r>
            <w:proofErr w:type="spellEnd"/>
            <w:r w:rsidRPr="00C03953">
              <w:rPr>
                <w:rFonts w:eastAsiaTheme="minorEastAsia"/>
                <w:lang w:eastAsia="zh-CN"/>
              </w:rPr>
              <w:t xml:space="preserve">: 80% indoor (3km/h), 20% outdoor (3km/h) </w:t>
            </w:r>
          </w:p>
        </w:tc>
      </w:tr>
      <w:tr w:rsidR="00CD1D58" w:rsidRPr="00C03953" w14:paraId="17D72E2C" w14:textId="77777777" w:rsidTr="00D927BF">
        <w:trPr>
          <w:trHeight w:val="300"/>
        </w:trPr>
        <w:tc>
          <w:tcPr>
            <w:tcW w:w="1980" w:type="dxa"/>
            <w:gridSpan w:val="2"/>
            <w:noWrap/>
            <w:hideMark/>
          </w:tcPr>
          <w:p w14:paraId="377EA894"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UE receiver</w:t>
            </w:r>
          </w:p>
        </w:tc>
        <w:tc>
          <w:tcPr>
            <w:tcW w:w="7080" w:type="dxa"/>
            <w:hideMark/>
          </w:tcPr>
          <w:p w14:paraId="11161959"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MMSE-IRC as the baseline receiver</w:t>
            </w:r>
          </w:p>
        </w:tc>
      </w:tr>
      <w:tr w:rsidR="00CD1D58" w:rsidRPr="00C03953" w14:paraId="1A2BC736" w14:textId="77777777" w:rsidTr="00D927BF">
        <w:trPr>
          <w:trHeight w:val="300"/>
        </w:trPr>
        <w:tc>
          <w:tcPr>
            <w:tcW w:w="1980" w:type="dxa"/>
            <w:gridSpan w:val="2"/>
            <w:noWrap/>
            <w:hideMark/>
          </w:tcPr>
          <w:p w14:paraId="3513025C"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Feedback assumption</w:t>
            </w:r>
          </w:p>
        </w:tc>
        <w:tc>
          <w:tcPr>
            <w:tcW w:w="7080" w:type="dxa"/>
            <w:hideMark/>
          </w:tcPr>
          <w:p w14:paraId="354E5BFD"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Realistic</w:t>
            </w:r>
          </w:p>
        </w:tc>
      </w:tr>
      <w:tr w:rsidR="00CD1D58" w:rsidRPr="00C03953" w14:paraId="4E061A20" w14:textId="77777777" w:rsidTr="00D927BF">
        <w:trPr>
          <w:trHeight w:val="300"/>
        </w:trPr>
        <w:tc>
          <w:tcPr>
            <w:tcW w:w="1980" w:type="dxa"/>
            <w:gridSpan w:val="2"/>
            <w:noWrap/>
            <w:hideMark/>
          </w:tcPr>
          <w:p w14:paraId="1C863557"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Channel estimation</w:t>
            </w:r>
          </w:p>
        </w:tc>
        <w:tc>
          <w:tcPr>
            <w:tcW w:w="7080" w:type="dxa"/>
            <w:hideMark/>
          </w:tcPr>
          <w:p w14:paraId="63B91276" w14:textId="77777777" w:rsidR="00CD1D58" w:rsidRPr="00C03953" w:rsidRDefault="00CD1D58" w:rsidP="00D927BF">
            <w:pPr>
              <w:spacing w:after="0"/>
              <w:jc w:val="left"/>
              <w:rPr>
                <w:rFonts w:eastAsiaTheme="minorEastAsia"/>
                <w:lang w:eastAsia="zh-CN"/>
              </w:rPr>
            </w:pPr>
            <w:r w:rsidRPr="00C03953">
              <w:rPr>
                <w:rFonts w:eastAsiaTheme="minorEastAsia"/>
                <w:lang w:eastAsia="zh-CN"/>
              </w:rPr>
              <w:t>Realistic</w:t>
            </w:r>
          </w:p>
        </w:tc>
      </w:tr>
      <w:tr w:rsidR="00994B1D" w:rsidRPr="00C03953" w14:paraId="291ED7E7" w14:textId="77777777" w:rsidTr="00273893">
        <w:trPr>
          <w:trHeight w:val="300"/>
        </w:trPr>
        <w:tc>
          <w:tcPr>
            <w:tcW w:w="1980" w:type="dxa"/>
            <w:gridSpan w:val="2"/>
            <w:noWrap/>
          </w:tcPr>
          <w:p w14:paraId="0ED3865C" w14:textId="6D7BCBC9" w:rsidR="00994B1D" w:rsidRPr="00C03953" w:rsidRDefault="00383F93" w:rsidP="00273893">
            <w:pPr>
              <w:spacing w:after="0"/>
              <w:jc w:val="left"/>
              <w:rPr>
                <w:rFonts w:eastAsiaTheme="minorEastAsia"/>
                <w:lang w:eastAsia="zh-CN"/>
              </w:rPr>
            </w:pPr>
            <w:r>
              <w:rPr>
                <w:rFonts w:eastAsiaTheme="minorEastAsia" w:hint="eastAsia"/>
                <w:lang w:eastAsia="zh-CN"/>
              </w:rPr>
              <w:t>U</w:t>
            </w:r>
            <w:r>
              <w:rPr>
                <w:rFonts w:eastAsiaTheme="minorEastAsia"/>
                <w:lang w:eastAsia="zh-CN"/>
              </w:rPr>
              <w:t>E-common DO value</w:t>
            </w:r>
          </w:p>
        </w:tc>
        <w:tc>
          <w:tcPr>
            <w:tcW w:w="7080" w:type="dxa"/>
          </w:tcPr>
          <w:p w14:paraId="63D6238E" w14:textId="248C51F0" w:rsidR="00994B1D" w:rsidRPr="00C03953" w:rsidRDefault="00AE3F3E" w:rsidP="00273893">
            <w:pPr>
              <w:spacing w:after="0"/>
              <w:jc w:val="left"/>
              <w:rPr>
                <w:rFonts w:eastAsiaTheme="minorEastAsia"/>
                <w:lang w:eastAsia="zh-CN"/>
              </w:rPr>
            </w:pPr>
            <w:r>
              <w:rPr>
                <w:rFonts w:eastAsiaTheme="minorEastAsia"/>
                <w:lang w:eastAsia="zh-CN"/>
              </w:rPr>
              <w:t>A</w:t>
            </w:r>
            <w:r w:rsidRPr="00AE3F3E">
              <w:rPr>
                <w:rFonts w:eastAsiaTheme="minorEastAsia"/>
                <w:lang w:eastAsia="zh-CN"/>
              </w:rPr>
              <w:t xml:space="preserve">veraging the </w:t>
            </w:r>
            <w:proofErr w:type="spellStart"/>
            <w:r w:rsidRPr="00AE3F3E">
              <w:rPr>
                <w:rFonts w:eastAsiaTheme="minorEastAsia"/>
                <w:lang w:eastAsia="zh-CN"/>
              </w:rPr>
              <w:t>the</w:t>
            </w:r>
            <w:proofErr w:type="spellEnd"/>
            <w:r w:rsidRPr="00AE3F3E">
              <w:rPr>
                <w:rFonts w:eastAsiaTheme="minorEastAsia"/>
                <w:lang w:eastAsia="zh-CN"/>
              </w:rPr>
              <w:t xml:space="preserve"> UE-specific DO values reported by all UEs</w:t>
            </w:r>
            <w:r w:rsidR="00BE7F84">
              <w:rPr>
                <w:rFonts w:eastAsiaTheme="minorEastAsia"/>
                <w:lang w:eastAsia="zh-CN"/>
              </w:rPr>
              <w:t xml:space="preserve"> for each TRP</w:t>
            </w:r>
          </w:p>
        </w:tc>
      </w:tr>
    </w:tbl>
    <w:p w14:paraId="7797B6E7" w14:textId="77777777" w:rsidR="00263E44" w:rsidRPr="00CD1D58" w:rsidRDefault="00263E44" w:rsidP="00263E44">
      <w:pPr>
        <w:rPr>
          <w:rFonts w:eastAsia="宋体"/>
          <w:lang w:eastAsia="zh-CN"/>
        </w:rPr>
      </w:pP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E85D68">
      <w:pPr>
        <w:pStyle w:val="titlereference"/>
      </w:pPr>
      <w:r w:rsidRPr="009108BC">
        <w:t>References</w:t>
      </w:r>
    </w:p>
    <w:p w14:paraId="40ABAFEF" w14:textId="316901B1" w:rsidR="00D81B4D" w:rsidRDefault="00411AB8" w:rsidP="00411AB8">
      <w:pPr>
        <w:pStyle w:val="references0"/>
      </w:pPr>
      <w:bookmarkStart w:id="47" w:name="_Ref68768850"/>
      <w:bookmarkStart w:id="48" w:name="_Ref102134221"/>
      <w:bookmarkEnd w:id="2"/>
      <w:bookmarkEnd w:id="3"/>
      <w:r w:rsidRPr="00006816">
        <w:t>RP-2</w:t>
      </w:r>
      <w:r>
        <w:t>34007</w:t>
      </w:r>
      <w:r w:rsidRPr="00006816">
        <w:t xml:space="preserve">, New WID: </w:t>
      </w:r>
      <w:r w:rsidRPr="007F2FAC">
        <w:t>NR MIMO Phase 5</w:t>
      </w:r>
      <w:r w:rsidRPr="00006816">
        <w:t>, RAN#</w:t>
      </w:r>
      <w:r>
        <w:t>102</w:t>
      </w:r>
      <w:bookmarkEnd w:id="47"/>
      <w:r>
        <w:t>.</w:t>
      </w:r>
      <w:bookmarkEnd w:id="48"/>
    </w:p>
    <w:p w14:paraId="0DB58D81" w14:textId="10E79E4A" w:rsidR="00E168E8" w:rsidRDefault="00C76A8A" w:rsidP="00C76A8A">
      <w:pPr>
        <w:pStyle w:val="references0"/>
      </w:pPr>
      <w:bookmarkStart w:id="49" w:name="_Ref158111327"/>
      <w:r>
        <w:t>OFFLINE FOR REL-19 MIMO CSI (9.2.2)</w:t>
      </w:r>
      <w:r>
        <w:rPr>
          <w:rFonts w:hint="eastAsia"/>
        </w:rPr>
        <w:t xml:space="preserve"> </w:t>
      </w:r>
      <w:r>
        <w:t>PRE-RAN1#118</w:t>
      </w:r>
      <w:r w:rsidR="002C39BB">
        <w:t>.</w:t>
      </w:r>
      <w:bookmarkStart w:id="50" w:name="_Ref157940862"/>
      <w:bookmarkStart w:id="51" w:name="_Ref157940939"/>
      <w:bookmarkEnd w:id="49"/>
      <w:bookmarkEnd w:id="50"/>
      <w:bookmarkEnd w:id="51"/>
    </w:p>
    <w:p w14:paraId="6BB834EE" w14:textId="638584E0" w:rsidR="0041710D" w:rsidRPr="0060374E" w:rsidRDefault="00C25E53" w:rsidP="008C263A">
      <w:pPr>
        <w:pStyle w:val="references0"/>
      </w:pPr>
      <w:r w:rsidRPr="00C25E53">
        <w:t>R1-2404171</w:t>
      </w:r>
      <w:r>
        <w:t xml:space="preserve">, </w:t>
      </w:r>
      <w:r w:rsidR="0042762C" w:rsidRPr="0042762C">
        <w:t>Discussion on Rel-19 CSI enhancement</w:t>
      </w:r>
      <w:r w:rsidR="0042762C">
        <w:t>, RAN1#117.</w:t>
      </w:r>
    </w:p>
    <w:sectPr w:rsidR="0041710D" w:rsidRPr="0060374E" w:rsidSect="008C3591">
      <w:head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767B7" w14:textId="77777777" w:rsidR="00C97D20" w:rsidRDefault="00C97D20">
      <w:r>
        <w:separator/>
      </w:r>
    </w:p>
  </w:endnote>
  <w:endnote w:type="continuationSeparator" w:id="0">
    <w:p w14:paraId="22934139" w14:textId="77777777" w:rsidR="00C97D20" w:rsidRDefault="00C97D20">
      <w:r>
        <w:continuationSeparator/>
      </w:r>
    </w:p>
  </w:endnote>
  <w:endnote w:type="continuationNotice" w:id="1">
    <w:p w14:paraId="778E69BB" w14:textId="77777777" w:rsidR="00C97D20" w:rsidRDefault="00C97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楷体_GB2312">
    <w:altName w:val="微软雅黑"/>
    <w:charset w:val="86"/>
    <w:family w:val="modern"/>
    <w:pitch w:val="default"/>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C2D25" w14:textId="77777777" w:rsidR="00C97D20" w:rsidRDefault="00C97D20">
      <w:r>
        <w:separator/>
      </w:r>
    </w:p>
  </w:footnote>
  <w:footnote w:type="continuationSeparator" w:id="0">
    <w:p w14:paraId="020210B4" w14:textId="77777777" w:rsidR="00C97D20" w:rsidRDefault="00C97D20">
      <w:r>
        <w:continuationSeparator/>
      </w:r>
    </w:p>
  </w:footnote>
  <w:footnote w:type="continuationNotice" w:id="1">
    <w:p w14:paraId="67852BB0" w14:textId="77777777" w:rsidR="00C97D20" w:rsidRDefault="00C97D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C97D20" w:rsidRDefault="00C97D20"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2"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A4F2D3B"/>
    <w:multiLevelType w:val="hybridMultilevel"/>
    <w:tmpl w:val="502638FE"/>
    <w:lvl w:ilvl="0" w:tplc="C178B2E8">
      <w:start w:val="1"/>
      <w:numFmt w:val="decimal"/>
      <w:pStyle w:val="proposal0"/>
      <w:lvlText w:val="Proposal %1:"/>
      <w:lvlJc w:val="left"/>
      <w:pPr>
        <w:ind w:left="4247"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50"/>
  </w:num>
  <w:num w:numId="3">
    <w:abstractNumId w:val="31"/>
  </w:num>
  <w:num w:numId="4">
    <w:abstractNumId w:val="40"/>
  </w:num>
  <w:num w:numId="5">
    <w:abstractNumId w:val="28"/>
  </w:num>
  <w:num w:numId="6">
    <w:abstractNumId w:val="27"/>
  </w:num>
  <w:num w:numId="7">
    <w:abstractNumId w:val="36"/>
  </w:num>
  <w:num w:numId="8">
    <w:abstractNumId w:val="23"/>
  </w:num>
  <w:num w:numId="9">
    <w:abstractNumId w:val="3"/>
  </w:num>
  <w:num w:numId="10">
    <w:abstractNumId w:val="44"/>
  </w:num>
  <w:num w:numId="11">
    <w:abstractNumId w:val="6"/>
  </w:num>
  <w:num w:numId="12">
    <w:abstractNumId w:val="52"/>
  </w:num>
  <w:num w:numId="13">
    <w:abstractNumId w:val="13"/>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20"/>
  </w:num>
  <w:num w:numId="16">
    <w:abstractNumId w:val="34"/>
  </w:num>
  <w:num w:numId="17">
    <w:abstractNumId w:val="25"/>
  </w:num>
  <w:num w:numId="18">
    <w:abstractNumId w:val="26"/>
  </w:num>
  <w:num w:numId="19">
    <w:abstractNumId w:val="2"/>
  </w:num>
  <w:num w:numId="20">
    <w:abstractNumId w:val="4"/>
  </w:num>
  <w:num w:numId="21">
    <w:abstractNumId w:val="53"/>
  </w:num>
  <w:num w:numId="22">
    <w:abstractNumId w:val="16"/>
  </w:num>
  <w:num w:numId="23">
    <w:abstractNumId w:val="0"/>
  </w:num>
  <w:num w:numId="24">
    <w:abstractNumId w:val="39"/>
  </w:num>
  <w:num w:numId="25">
    <w:abstractNumId w:val="56"/>
  </w:num>
  <w:num w:numId="26">
    <w:abstractNumId w:val="37"/>
  </w:num>
  <w:num w:numId="27">
    <w:abstractNumId w:val="35"/>
  </w:num>
  <w:num w:numId="28">
    <w:abstractNumId w:val="54"/>
  </w:num>
  <w:num w:numId="29">
    <w:abstractNumId w:val="22"/>
  </w:num>
  <w:num w:numId="30">
    <w:abstractNumId w:val="15"/>
  </w:num>
  <w:num w:numId="31">
    <w:abstractNumId w:val="38"/>
  </w:num>
  <w:num w:numId="32">
    <w:abstractNumId w:val="55"/>
  </w:num>
  <w:num w:numId="33">
    <w:abstractNumId w:val="48"/>
  </w:num>
  <w:num w:numId="34">
    <w:abstractNumId w:val="7"/>
  </w:num>
  <w:num w:numId="35">
    <w:abstractNumId w:val="57"/>
  </w:num>
  <w:num w:numId="36">
    <w:abstractNumId w:val="18"/>
  </w:num>
  <w:num w:numId="37">
    <w:abstractNumId w:val="51"/>
  </w:num>
  <w:num w:numId="38">
    <w:abstractNumId w:val="12"/>
  </w:num>
  <w:num w:numId="39">
    <w:abstractNumId w:val="46"/>
  </w:num>
  <w:num w:numId="40">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45"/>
  </w:num>
  <w:num w:numId="43">
    <w:abstractNumId w:val="49"/>
  </w:num>
  <w:num w:numId="44">
    <w:abstractNumId w:val="11"/>
  </w:num>
  <w:num w:numId="45">
    <w:abstractNumId w:val="14"/>
  </w:num>
  <w:num w:numId="46">
    <w:abstractNumId w:val="19"/>
  </w:num>
  <w:num w:numId="47">
    <w:abstractNumId w:val="47"/>
  </w:num>
  <w:num w:numId="48">
    <w:abstractNumId w:val="43"/>
  </w:num>
  <w:num w:numId="49">
    <w:abstractNumId w:val="30"/>
  </w:num>
  <w:num w:numId="50">
    <w:abstractNumId w:val="24"/>
  </w:num>
  <w:num w:numId="51">
    <w:abstractNumId w:val="9"/>
  </w:num>
  <w:num w:numId="52">
    <w:abstractNumId w:val="42"/>
  </w:num>
  <w:num w:numId="53">
    <w:abstractNumId w:val="8"/>
  </w:num>
  <w:num w:numId="54">
    <w:abstractNumId w:val="17"/>
  </w:num>
  <w:num w:numId="55">
    <w:abstractNumId w:val="10"/>
  </w:num>
  <w:num w:numId="56">
    <w:abstractNumId w:val="5"/>
  </w:num>
  <w:num w:numId="57">
    <w:abstractNumId w:val="29"/>
  </w:num>
  <w:num w:numId="58">
    <w:abstractNumId w:val="2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MjaqBQD1m3NXLgAAAA=="/>
  </w:docVars>
  <w:rsids>
    <w:rsidRoot w:val="00B87FBC"/>
    <w:rsid w:val="000002C5"/>
    <w:rsid w:val="00000368"/>
    <w:rsid w:val="0000069E"/>
    <w:rsid w:val="00000826"/>
    <w:rsid w:val="000009F3"/>
    <w:rsid w:val="00000BAD"/>
    <w:rsid w:val="00000C55"/>
    <w:rsid w:val="00000E68"/>
    <w:rsid w:val="0000116D"/>
    <w:rsid w:val="000012F9"/>
    <w:rsid w:val="00001A1A"/>
    <w:rsid w:val="00001B5C"/>
    <w:rsid w:val="00001C16"/>
    <w:rsid w:val="00001CD7"/>
    <w:rsid w:val="00001DBE"/>
    <w:rsid w:val="00001E5A"/>
    <w:rsid w:val="00001FF4"/>
    <w:rsid w:val="0000208D"/>
    <w:rsid w:val="00002115"/>
    <w:rsid w:val="00002134"/>
    <w:rsid w:val="0000242B"/>
    <w:rsid w:val="000025A6"/>
    <w:rsid w:val="000025D5"/>
    <w:rsid w:val="0000261D"/>
    <w:rsid w:val="00002B03"/>
    <w:rsid w:val="00002C70"/>
    <w:rsid w:val="00002DF7"/>
    <w:rsid w:val="00002DF9"/>
    <w:rsid w:val="00002EA3"/>
    <w:rsid w:val="0000314A"/>
    <w:rsid w:val="000034B9"/>
    <w:rsid w:val="0000370E"/>
    <w:rsid w:val="00003886"/>
    <w:rsid w:val="00003DB0"/>
    <w:rsid w:val="0000401A"/>
    <w:rsid w:val="0000410D"/>
    <w:rsid w:val="0000421F"/>
    <w:rsid w:val="000044D6"/>
    <w:rsid w:val="0000460A"/>
    <w:rsid w:val="000048C8"/>
    <w:rsid w:val="00004F59"/>
    <w:rsid w:val="00005012"/>
    <w:rsid w:val="0000539E"/>
    <w:rsid w:val="000053DD"/>
    <w:rsid w:val="000054C0"/>
    <w:rsid w:val="000054D1"/>
    <w:rsid w:val="00005633"/>
    <w:rsid w:val="000056E8"/>
    <w:rsid w:val="0000573C"/>
    <w:rsid w:val="0000589D"/>
    <w:rsid w:val="00005ABA"/>
    <w:rsid w:val="00005C84"/>
    <w:rsid w:val="00005DC3"/>
    <w:rsid w:val="00005DF3"/>
    <w:rsid w:val="00005EA5"/>
    <w:rsid w:val="000060C1"/>
    <w:rsid w:val="000063A7"/>
    <w:rsid w:val="000063B8"/>
    <w:rsid w:val="00006445"/>
    <w:rsid w:val="0000646D"/>
    <w:rsid w:val="000065A3"/>
    <w:rsid w:val="000065F8"/>
    <w:rsid w:val="00006746"/>
    <w:rsid w:val="0000694F"/>
    <w:rsid w:val="00006B05"/>
    <w:rsid w:val="00006C29"/>
    <w:rsid w:val="00007060"/>
    <w:rsid w:val="00007495"/>
    <w:rsid w:val="00007653"/>
    <w:rsid w:val="000078A1"/>
    <w:rsid w:val="00007A2B"/>
    <w:rsid w:val="00010151"/>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556"/>
    <w:rsid w:val="000115AD"/>
    <w:rsid w:val="00011676"/>
    <w:rsid w:val="000116A5"/>
    <w:rsid w:val="0001180C"/>
    <w:rsid w:val="00011996"/>
    <w:rsid w:val="000119D3"/>
    <w:rsid w:val="00011C8C"/>
    <w:rsid w:val="00011F30"/>
    <w:rsid w:val="00011FDB"/>
    <w:rsid w:val="00011FFB"/>
    <w:rsid w:val="0001221F"/>
    <w:rsid w:val="00012414"/>
    <w:rsid w:val="000124BC"/>
    <w:rsid w:val="000124C4"/>
    <w:rsid w:val="000124D0"/>
    <w:rsid w:val="000124DD"/>
    <w:rsid w:val="00012641"/>
    <w:rsid w:val="000126F3"/>
    <w:rsid w:val="000127D4"/>
    <w:rsid w:val="0001295B"/>
    <w:rsid w:val="000129F7"/>
    <w:rsid w:val="00012AEF"/>
    <w:rsid w:val="00012EF7"/>
    <w:rsid w:val="00013315"/>
    <w:rsid w:val="000134A2"/>
    <w:rsid w:val="0001363B"/>
    <w:rsid w:val="000137AA"/>
    <w:rsid w:val="00013824"/>
    <w:rsid w:val="00013882"/>
    <w:rsid w:val="0001389A"/>
    <w:rsid w:val="0001397F"/>
    <w:rsid w:val="0001399A"/>
    <w:rsid w:val="00013B34"/>
    <w:rsid w:val="000142B3"/>
    <w:rsid w:val="000143EF"/>
    <w:rsid w:val="00014D04"/>
    <w:rsid w:val="000152AD"/>
    <w:rsid w:val="0001531A"/>
    <w:rsid w:val="00015654"/>
    <w:rsid w:val="0001568C"/>
    <w:rsid w:val="00015A87"/>
    <w:rsid w:val="00015CF4"/>
    <w:rsid w:val="00015DB8"/>
    <w:rsid w:val="00015F43"/>
    <w:rsid w:val="000160AE"/>
    <w:rsid w:val="000161BD"/>
    <w:rsid w:val="00016208"/>
    <w:rsid w:val="0001654E"/>
    <w:rsid w:val="000169AF"/>
    <w:rsid w:val="00016AC6"/>
    <w:rsid w:val="00016F05"/>
    <w:rsid w:val="0001706A"/>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F51"/>
    <w:rsid w:val="0002110C"/>
    <w:rsid w:val="00021883"/>
    <w:rsid w:val="0002195F"/>
    <w:rsid w:val="00021B1B"/>
    <w:rsid w:val="00021C03"/>
    <w:rsid w:val="00021CB7"/>
    <w:rsid w:val="00021D12"/>
    <w:rsid w:val="00021DCC"/>
    <w:rsid w:val="00021E8B"/>
    <w:rsid w:val="0002205D"/>
    <w:rsid w:val="000223B7"/>
    <w:rsid w:val="000223D0"/>
    <w:rsid w:val="00022419"/>
    <w:rsid w:val="00022606"/>
    <w:rsid w:val="0002279F"/>
    <w:rsid w:val="00022976"/>
    <w:rsid w:val="00022A7D"/>
    <w:rsid w:val="00022CEB"/>
    <w:rsid w:val="00022CF9"/>
    <w:rsid w:val="00022D26"/>
    <w:rsid w:val="000232CF"/>
    <w:rsid w:val="00023597"/>
    <w:rsid w:val="00023788"/>
    <w:rsid w:val="0002386C"/>
    <w:rsid w:val="00024017"/>
    <w:rsid w:val="000241CB"/>
    <w:rsid w:val="00024200"/>
    <w:rsid w:val="0002424E"/>
    <w:rsid w:val="00024259"/>
    <w:rsid w:val="00024293"/>
    <w:rsid w:val="00024328"/>
    <w:rsid w:val="000244F9"/>
    <w:rsid w:val="000246B1"/>
    <w:rsid w:val="000246C2"/>
    <w:rsid w:val="0002486D"/>
    <w:rsid w:val="00024958"/>
    <w:rsid w:val="00024B62"/>
    <w:rsid w:val="00024BC2"/>
    <w:rsid w:val="00024CD5"/>
    <w:rsid w:val="00024E67"/>
    <w:rsid w:val="00024E88"/>
    <w:rsid w:val="00024F86"/>
    <w:rsid w:val="000250AB"/>
    <w:rsid w:val="000250C1"/>
    <w:rsid w:val="0002552A"/>
    <w:rsid w:val="00025791"/>
    <w:rsid w:val="00025A64"/>
    <w:rsid w:val="00025C87"/>
    <w:rsid w:val="00025FC3"/>
    <w:rsid w:val="000260C1"/>
    <w:rsid w:val="0002622F"/>
    <w:rsid w:val="0002671B"/>
    <w:rsid w:val="0002680D"/>
    <w:rsid w:val="000268EB"/>
    <w:rsid w:val="00026A33"/>
    <w:rsid w:val="00026B79"/>
    <w:rsid w:val="00026F14"/>
    <w:rsid w:val="000272C2"/>
    <w:rsid w:val="000274E3"/>
    <w:rsid w:val="0002754F"/>
    <w:rsid w:val="00027651"/>
    <w:rsid w:val="00027C15"/>
    <w:rsid w:val="000301E9"/>
    <w:rsid w:val="0003029A"/>
    <w:rsid w:val="00030815"/>
    <w:rsid w:val="00030852"/>
    <w:rsid w:val="0003089F"/>
    <w:rsid w:val="000308EA"/>
    <w:rsid w:val="00030A12"/>
    <w:rsid w:val="00030BD6"/>
    <w:rsid w:val="00030DFC"/>
    <w:rsid w:val="00030ED8"/>
    <w:rsid w:val="000310EE"/>
    <w:rsid w:val="00031632"/>
    <w:rsid w:val="00031736"/>
    <w:rsid w:val="00031855"/>
    <w:rsid w:val="00031C76"/>
    <w:rsid w:val="00031EC6"/>
    <w:rsid w:val="00032104"/>
    <w:rsid w:val="00032255"/>
    <w:rsid w:val="000324B9"/>
    <w:rsid w:val="000325F0"/>
    <w:rsid w:val="000325F7"/>
    <w:rsid w:val="00032670"/>
    <w:rsid w:val="000330A7"/>
    <w:rsid w:val="000330E1"/>
    <w:rsid w:val="000330EE"/>
    <w:rsid w:val="0003325F"/>
    <w:rsid w:val="00033319"/>
    <w:rsid w:val="000338A4"/>
    <w:rsid w:val="000339E4"/>
    <w:rsid w:val="00033B2E"/>
    <w:rsid w:val="00033D65"/>
    <w:rsid w:val="00033F30"/>
    <w:rsid w:val="00033F3B"/>
    <w:rsid w:val="00034395"/>
    <w:rsid w:val="000346C6"/>
    <w:rsid w:val="0003472B"/>
    <w:rsid w:val="00034864"/>
    <w:rsid w:val="00034866"/>
    <w:rsid w:val="00034984"/>
    <w:rsid w:val="00034C1A"/>
    <w:rsid w:val="00034F4D"/>
    <w:rsid w:val="00035108"/>
    <w:rsid w:val="00035188"/>
    <w:rsid w:val="000355EC"/>
    <w:rsid w:val="00035672"/>
    <w:rsid w:val="000357B1"/>
    <w:rsid w:val="00035825"/>
    <w:rsid w:val="0003583F"/>
    <w:rsid w:val="0003589D"/>
    <w:rsid w:val="00035C55"/>
    <w:rsid w:val="00035D53"/>
    <w:rsid w:val="00035E82"/>
    <w:rsid w:val="00035F5E"/>
    <w:rsid w:val="00036139"/>
    <w:rsid w:val="000361E1"/>
    <w:rsid w:val="000362AB"/>
    <w:rsid w:val="000363AE"/>
    <w:rsid w:val="000363FD"/>
    <w:rsid w:val="00036CBB"/>
    <w:rsid w:val="00036CF4"/>
    <w:rsid w:val="00036F3C"/>
    <w:rsid w:val="00036F48"/>
    <w:rsid w:val="00037012"/>
    <w:rsid w:val="00037654"/>
    <w:rsid w:val="0003772C"/>
    <w:rsid w:val="000377D4"/>
    <w:rsid w:val="00037822"/>
    <w:rsid w:val="000379F3"/>
    <w:rsid w:val="00037A41"/>
    <w:rsid w:val="00037A86"/>
    <w:rsid w:val="00037AFC"/>
    <w:rsid w:val="00037B3A"/>
    <w:rsid w:val="00037D82"/>
    <w:rsid w:val="00037DBD"/>
    <w:rsid w:val="00037E65"/>
    <w:rsid w:val="00037FDB"/>
    <w:rsid w:val="0004000C"/>
    <w:rsid w:val="00040283"/>
    <w:rsid w:val="00040421"/>
    <w:rsid w:val="000405E1"/>
    <w:rsid w:val="000406DA"/>
    <w:rsid w:val="00040761"/>
    <w:rsid w:val="0004084E"/>
    <w:rsid w:val="00040A9F"/>
    <w:rsid w:val="00040AFA"/>
    <w:rsid w:val="00040D1E"/>
    <w:rsid w:val="00040ED5"/>
    <w:rsid w:val="0004129B"/>
    <w:rsid w:val="000412E1"/>
    <w:rsid w:val="000412FF"/>
    <w:rsid w:val="000413C9"/>
    <w:rsid w:val="0004143F"/>
    <w:rsid w:val="000415EB"/>
    <w:rsid w:val="000417B8"/>
    <w:rsid w:val="00041B18"/>
    <w:rsid w:val="00041C1F"/>
    <w:rsid w:val="00041DFC"/>
    <w:rsid w:val="00041E6C"/>
    <w:rsid w:val="00041EE7"/>
    <w:rsid w:val="00042036"/>
    <w:rsid w:val="000421F2"/>
    <w:rsid w:val="00042539"/>
    <w:rsid w:val="00042605"/>
    <w:rsid w:val="00042718"/>
    <w:rsid w:val="00042725"/>
    <w:rsid w:val="00042955"/>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CB7"/>
    <w:rsid w:val="00043ECE"/>
    <w:rsid w:val="00043F7C"/>
    <w:rsid w:val="00044275"/>
    <w:rsid w:val="00044371"/>
    <w:rsid w:val="00044623"/>
    <w:rsid w:val="00044AEB"/>
    <w:rsid w:val="00044B67"/>
    <w:rsid w:val="00044C9F"/>
    <w:rsid w:val="00044DAA"/>
    <w:rsid w:val="00044F46"/>
    <w:rsid w:val="00045071"/>
    <w:rsid w:val="0004531D"/>
    <w:rsid w:val="0004536F"/>
    <w:rsid w:val="0004545B"/>
    <w:rsid w:val="000457E1"/>
    <w:rsid w:val="0004586E"/>
    <w:rsid w:val="000458FF"/>
    <w:rsid w:val="00045903"/>
    <w:rsid w:val="00045EC8"/>
    <w:rsid w:val="00045F03"/>
    <w:rsid w:val="00046195"/>
    <w:rsid w:val="000463FF"/>
    <w:rsid w:val="00046517"/>
    <w:rsid w:val="000467C4"/>
    <w:rsid w:val="00046C1C"/>
    <w:rsid w:val="00046C1D"/>
    <w:rsid w:val="00046E09"/>
    <w:rsid w:val="00046E1D"/>
    <w:rsid w:val="0004718C"/>
    <w:rsid w:val="000471CE"/>
    <w:rsid w:val="00047398"/>
    <w:rsid w:val="000473DB"/>
    <w:rsid w:val="00047423"/>
    <w:rsid w:val="0004750F"/>
    <w:rsid w:val="000476C0"/>
    <w:rsid w:val="0004773C"/>
    <w:rsid w:val="000478ED"/>
    <w:rsid w:val="00047D28"/>
    <w:rsid w:val="00047D75"/>
    <w:rsid w:val="00047E49"/>
    <w:rsid w:val="0005046C"/>
    <w:rsid w:val="00050715"/>
    <w:rsid w:val="000509C2"/>
    <w:rsid w:val="00050DB1"/>
    <w:rsid w:val="00050DB9"/>
    <w:rsid w:val="00050EE0"/>
    <w:rsid w:val="000511FE"/>
    <w:rsid w:val="00051403"/>
    <w:rsid w:val="00051431"/>
    <w:rsid w:val="00051453"/>
    <w:rsid w:val="000514AB"/>
    <w:rsid w:val="000515A5"/>
    <w:rsid w:val="000517C0"/>
    <w:rsid w:val="000517E7"/>
    <w:rsid w:val="000518D7"/>
    <w:rsid w:val="00051C37"/>
    <w:rsid w:val="00051D20"/>
    <w:rsid w:val="000520C7"/>
    <w:rsid w:val="0005214F"/>
    <w:rsid w:val="00052207"/>
    <w:rsid w:val="00052293"/>
    <w:rsid w:val="0005240A"/>
    <w:rsid w:val="00052578"/>
    <w:rsid w:val="00052657"/>
    <w:rsid w:val="000528E0"/>
    <w:rsid w:val="00052966"/>
    <w:rsid w:val="00052B99"/>
    <w:rsid w:val="00052DC1"/>
    <w:rsid w:val="00053004"/>
    <w:rsid w:val="000531F5"/>
    <w:rsid w:val="0005326E"/>
    <w:rsid w:val="00053326"/>
    <w:rsid w:val="000533B0"/>
    <w:rsid w:val="00053576"/>
    <w:rsid w:val="00053697"/>
    <w:rsid w:val="00053727"/>
    <w:rsid w:val="000537F7"/>
    <w:rsid w:val="000538C5"/>
    <w:rsid w:val="000539AE"/>
    <w:rsid w:val="000539E9"/>
    <w:rsid w:val="00053D7E"/>
    <w:rsid w:val="00053FAD"/>
    <w:rsid w:val="000540C0"/>
    <w:rsid w:val="000540DE"/>
    <w:rsid w:val="00054321"/>
    <w:rsid w:val="00054405"/>
    <w:rsid w:val="0005446E"/>
    <w:rsid w:val="00054698"/>
    <w:rsid w:val="0005477E"/>
    <w:rsid w:val="00054895"/>
    <w:rsid w:val="00054988"/>
    <w:rsid w:val="00054A3F"/>
    <w:rsid w:val="00054BF3"/>
    <w:rsid w:val="00054C3F"/>
    <w:rsid w:val="00054D19"/>
    <w:rsid w:val="00054F4F"/>
    <w:rsid w:val="00055192"/>
    <w:rsid w:val="000557DC"/>
    <w:rsid w:val="000558DB"/>
    <w:rsid w:val="0005594E"/>
    <w:rsid w:val="000559D2"/>
    <w:rsid w:val="00055C43"/>
    <w:rsid w:val="00055E46"/>
    <w:rsid w:val="00055E49"/>
    <w:rsid w:val="00055FEA"/>
    <w:rsid w:val="0005607F"/>
    <w:rsid w:val="00056403"/>
    <w:rsid w:val="00056561"/>
    <w:rsid w:val="00056734"/>
    <w:rsid w:val="00056786"/>
    <w:rsid w:val="0005691B"/>
    <w:rsid w:val="00056B0F"/>
    <w:rsid w:val="00056ED2"/>
    <w:rsid w:val="00056F2C"/>
    <w:rsid w:val="0005702C"/>
    <w:rsid w:val="000572D0"/>
    <w:rsid w:val="00057518"/>
    <w:rsid w:val="000575D2"/>
    <w:rsid w:val="00057693"/>
    <w:rsid w:val="000579D2"/>
    <w:rsid w:val="000579D4"/>
    <w:rsid w:val="00057A8E"/>
    <w:rsid w:val="00057BFD"/>
    <w:rsid w:val="00057C4D"/>
    <w:rsid w:val="00057C5D"/>
    <w:rsid w:val="00057DAE"/>
    <w:rsid w:val="00057F09"/>
    <w:rsid w:val="00057FCA"/>
    <w:rsid w:val="0006044F"/>
    <w:rsid w:val="00060529"/>
    <w:rsid w:val="00060564"/>
    <w:rsid w:val="00060CE4"/>
    <w:rsid w:val="00060D68"/>
    <w:rsid w:val="00060E7D"/>
    <w:rsid w:val="00060E82"/>
    <w:rsid w:val="00061024"/>
    <w:rsid w:val="00061224"/>
    <w:rsid w:val="0006137F"/>
    <w:rsid w:val="000613E6"/>
    <w:rsid w:val="00061646"/>
    <w:rsid w:val="0006191B"/>
    <w:rsid w:val="0006193C"/>
    <w:rsid w:val="00061B54"/>
    <w:rsid w:val="00061E57"/>
    <w:rsid w:val="000622F1"/>
    <w:rsid w:val="000623D4"/>
    <w:rsid w:val="00062456"/>
    <w:rsid w:val="00062695"/>
    <w:rsid w:val="00062A36"/>
    <w:rsid w:val="00062ACB"/>
    <w:rsid w:val="00062BA8"/>
    <w:rsid w:val="0006349D"/>
    <w:rsid w:val="000634C9"/>
    <w:rsid w:val="00063525"/>
    <w:rsid w:val="00063781"/>
    <w:rsid w:val="00063A10"/>
    <w:rsid w:val="00063A49"/>
    <w:rsid w:val="00063EC1"/>
    <w:rsid w:val="0006400B"/>
    <w:rsid w:val="0006415F"/>
    <w:rsid w:val="000641A0"/>
    <w:rsid w:val="0006439D"/>
    <w:rsid w:val="000643C3"/>
    <w:rsid w:val="000643CC"/>
    <w:rsid w:val="000647E2"/>
    <w:rsid w:val="000649F5"/>
    <w:rsid w:val="00064A88"/>
    <w:rsid w:val="00064B16"/>
    <w:rsid w:val="00064BA7"/>
    <w:rsid w:val="00064C19"/>
    <w:rsid w:val="00064D8F"/>
    <w:rsid w:val="0006503F"/>
    <w:rsid w:val="00065090"/>
    <w:rsid w:val="00065121"/>
    <w:rsid w:val="000651E9"/>
    <w:rsid w:val="000655A5"/>
    <w:rsid w:val="000658F2"/>
    <w:rsid w:val="00065D0C"/>
    <w:rsid w:val="00066276"/>
    <w:rsid w:val="0006633A"/>
    <w:rsid w:val="000663FC"/>
    <w:rsid w:val="0006651A"/>
    <w:rsid w:val="0006661A"/>
    <w:rsid w:val="00066691"/>
    <w:rsid w:val="0006685A"/>
    <w:rsid w:val="00066A5E"/>
    <w:rsid w:val="00066AC2"/>
    <w:rsid w:val="00066C5A"/>
    <w:rsid w:val="00066C92"/>
    <w:rsid w:val="00066DF6"/>
    <w:rsid w:val="00066EA5"/>
    <w:rsid w:val="00066EFF"/>
    <w:rsid w:val="00066F61"/>
    <w:rsid w:val="000670ED"/>
    <w:rsid w:val="000671AF"/>
    <w:rsid w:val="00067249"/>
    <w:rsid w:val="0006730A"/>
    <w:rsid w:val="00067392"/>
    <w:rsid w:val="000675BD"/>
    <w:rsid w:val="000675DF"/>
    <w:rsid w:val="0006761F"/>
    <w:rsid w:val="0006762F"/>
    <w:rsid w:val="00067749"/>
    <w:rsid w:val="00067753"/>
    <w:rsid w:val="000679CB"/>
    <w:rsid w:val="00067C3D"/>
    <w:rsid w:val="00067C74"/>
    <w:rsid w:val="00067D9C"/>
    <w:rsid w:val="00067F63"/>
    <w:rsid w:val="0007024A"/>
    <w:rsid w:val="000702CC"/>
    <w:rsid w:val="0007043C"/>
    <w:rsid w:val="00070448"/>
    <w:rsid w:val="00070914"/>
    <w:rsid w:val="00070DD9"/>
    <w:rsid w:val="00070F5F"/>
    <w:rsid w:val="00070F7E"/>
    <w:rsid w:val="000710A9"/>
    <w:rsid w:val="000711C6"/>
    <w:rsid w:val="000713D5"/>
    <w:rsid w:val="00071604"/>
    <w:rsid w:val="00071A17"/>
    <w:rsid w:val="00071BF7"/>
    <w:rsid w:val="00071E04"/>
    <w:rsid w:val="00071E64"/>
    <w:rsid w:val="0007205F"/>
    <w:rsid w:val="000720DF"/>
    <w:rsid w:val="00072176"/>
    <w:rsid w:val="000722A7"/>
    <w:rsid w:val="0007247D"/>
    <w:rsid w:val="00072491"/>
    <w:rsid w:val="000725F5"/>
    <w:rsid w:val="000727F2"/>
    <w:rsid w:val="000728DE"/>
    <w:rsid w:val="00072BB1"/>
    <w:rsid w:val="00072BB8"/>
    <w:rsid w:val="00072E58"/>
    <w:rsid w:val="00072F9F"/>
    <w:rsid w:val="00072FAE"/>
    <w:rsid w:val="0007300E"/>
    <w:rsid w:val="0007317C"/>
    <w:rsid w:val="000731F9"/>
    <w:rsid w:val="0007378E"/>
    <w:rsid w:val="000738A7"/>
    <w:rsid w:val="000739AD"/>
    <w:rsid w:val="000739BC"/>
    <w:rsid w:val="00073A36"/>
    <w:rsid w:val="00073BAA"/>
    <w:rsid w:val="00073C3B"/>
    <w:rsid w:val="00073F44"/>
    <w:rsid w:val="00074008"/>
    <w:rsid w:val="0007406B"/>
    <w:rsid w:val="00074227"/>
    <w:rsid w:val="00074604"/>
    <w:rsid w:val="0007461A"/>
    <w:rsid w:val="000749B3"/>
    <w:rsid w:val="000749EF"/>
    <w:rsid w:val="00074A82"/>
    <w:rsid w:val="00074AA7"/>
    <w:rsid w:val="00074BDB"/>
    <w:rsid w:val="00074BE1"/>
    <w:rsid w:val="00074E0D"/>
    <w:rsid w:val="00074E57"/>
    <w:rsid w:val="00074F93"/>
    <w:rsid w:val="0007504F"/>
    <w:rsid w:val="0007514D"/>
    <w:rsid w:val="00075611"/>
    <w:rsid w:val="00075833"/>
    <w:rsid w:val="00075878"/>
    <w:rsid w:val="00075CA2"/>
    <w:rsid w:val="00075FDA"/>
    <w:rsid w:val="00076083"/>
    <w:rsid w:val="00076103"/>
    <w:rsid w:val="00076200"/>
    <w:rsid w:val="0007627A"/>
    <w:rsid w:val="0007629D"/>
    <w:rsid w:val="00076367"/>
    <w:rsid w:val="000763C6"/>
    <w:rsid w:val="0007680E"/>
    <w:rsid w:val="000768BC"/>
    <w:rsid w:val="00076A2B"/>
    <w:rsid w:val="00076A3F"/>
    <w:rsid w:val="00076AC8"/>
    <w:rsid w:val="00076B97"/>
    <w:rsid w:val="00076C6C"/>
    <w:rsid w:val="00076E00"/>
    <w:rsid w:val="00076E3A"/>
    <w:rsid w:val="00076E4D"/>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A4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9CF"/>
    <w:rsid w:val="00082A2D"/>
    <w:rsid w:val="00082A3B"/>
    <w:rsid w:val="00082AB1"/>
    <w:rsid w:val="00082ACB"/>
    <w:rsid w:val="0008308B"/>
    <w:rsid w:val="000831D2"/>
    <w:rsid w:val="00083543"/>
    <w:rsid w:val="00083611"/>
    <w:rsid w:val="00083668"/>
    <w:rsid w:val="000838E0"/>
    <w:rsid w:val="0008391F"/>
    <w:rsid w:val="000839F8"/>
    <w:rsid w:val="00083C3C"/>
    <w:rsid w:val="00083CBB"/>
    <w:rsid w:val="000840E8"/>
    <w:rsid w:val="000841C4"/>
    <w:rsid w:val="0008475F"/>
    <w:rsid w:val="00084761"/>
    <w:rsid w:val="00084776"/>
    <w:rsid w:val="0008486B"/>
    <w:rsid w:val="0008490E"/>
    <w:rsid w:val="000849C5"/>
    <w:rsid w:val="00084CE6"/>
    <w:rsid w:val="00084E01"/>
    <w:rsid w:val="00084FA4"/>
    <w:rsid w:val="00084FDF"/>
    <w:rsid w:val="0008510A"/>
    <w:rsid w:val="00085121"/>
    <w:rsid w:val="00085127"/>
    <w:rsid w:val="0008515D"/>
    <w:rsid w:val="0008516F"/>
    <w:rsid w:val="00085284"/>
    <w:rsid w:val="00085374"/>
    <w:rsid w:val="00085594"/>
    <w:rsid w:val="00085662"/>
    <w:rsid w:val="00085970"/>
    <w:rsid w:val="00085F2C"/>
    <w:rsid w:val="00085F80"/>
    <w:rsid w:val="00086187"/>
    <w:rsid w:val="0008623C"/>
    <w:rsid w:val="0008625E"/>
    <w:rsid w:val="0008626B"/>
    <w:rsid w:val="0008653C"/>
    <w:rsid w:val="0008677C"/>
    <w:rsid w:val="00086794"/>
    <w:rsid w:val="00086850"/>
    <w:rsid w:val="00086888"/>
    <w:rsid w:val="00086BA5"/>
    <w:rsid w:val="00086C5D"/>
    <w:rsid w:val="00086DEA"/>
    <w:rsid w:val="000871C0"/>
    <w:rsid w:val="00087243"/>
    <w:rsid w:val="000872EB"/>
    <w:rsid w:val="000875A2"/>
    <w:rsid w:val="00087CF0"/>
    <w:rsid w:val="000903E3"/>
    <w:rsid w:val="0009068E"/>
    <w:rsid w:val="0009069A"/>
    <w:rsid w:val="0009075C"/>
    <w:rsid w:val="000907F6"/>
    <w:rsid w:val="00090963"/>
    <w:rsid w:val="00090B09"/>
    <w:rsid w:val="00090E2E"/>
    <w:rsid w:val="00090E6C"/>
    <w:rsid w:val="00090FD2"/>
    <w:rsid w:val="00091078"/>
    <w:rsid w:val="00091079"/>
    <w:rsid w:val="000915B1"/>
    <w:rsid w:val="00091626"/>
    <w:rsid w:val="00091B00"/>
    <w:rsid w:val="00091B3F"/>
    <w:rsid w:val="00091C53"/>
    <w:rsid w:val="00091C8C"/>
    <w:rsid w:val="00091CB3"/>
    <w:rsid w:val="0009202C"/>
    <w:rsid w:val="000921EC"/>
    <w:rsid w:val="0009229D"/>
    <w:rsid w:val="0009234A"/>
    <w:rsid w:val="00092568"/>
    <w:rsid w:val="000926BD"/>
    <w:rsid w:val="0009288E"/>
    <w:rsid w:val="00092D32"/>
    <w:rsid w:val="00092E4E"/>
    <w:rsid w:val="00092E76"/>
    <w:rsid w:val="00092F7D"/>
    <w:rsid w:val="000930D7"/>
    <w:rsid w:val="00093102"/>
    <w:rsid w:val="00093137"/>
    <w:rsid w:val="000931A1"/>
    <w:rsid w:val="000931F0"/>
    <w:rsid w:val="0009327A"/>
    <w:rsid w:val="00093374"/>
    <w:rsid w:val="0009349C"/>
    <w:rsid w:val="00093720"/>
    <w:rsid w:val="0009396C"/>
    <w:rsid w:val="0009409C"/>
    <w:rsid w:val="00094330"/>
    <w:rsid w:val="0009454A"/>
    <w:rsid w:val="00094600"/>
    <w:rsid w:val="00094ABC"/>
    <w:rsid w:val="00094B3C"/>
    <w:rsid w:val="00094C23"/>
    <w:rsid w:val="00094C8D"/>
    <w:rsid w:val="00094EB6"/>
    <w:rsid w:val="000951E0"/>
    <w:rsid w:val="0009526D"/>
    <w:rsid w:val="0009551A"/>
    <w:rsid w:val="000955A3"/>
    <w:rsid w:val="0009571F"/>
    <w:rsid w:val="00095889"/>
    <w:rsid w:val="00095A2D"/>
    <w:rsid w:val="00095CE9"/>
    <w:rsid w:val="00095E3C"/>
    <w:rsid w:val="00095E9D"/>
    <w:rsid w:val="00095F77"/>
    <w:rsid w:val="000963F5"/>
    <w:rsid w:val="00096594"/>
    <w:rsid w:val="000965C9"/>
    <w:rsid w:val="00096648"/>
    <w:rsid w:val="000967AA"/>
    <w:rsid w:val="00096A07"/>
    <w:rsid w:val="00096BFC"/>
    <w:rsid w:val="00096D26"/>
    <w:rsid w:val="00096DB4"/>
    <w:rsid w:val="00096DFA"/>
    <w:rsid w:val="00096E01"/>
    <w:rsid w:val="00096F16"/>
    <w:rsid w:val="00096F93"/>
    <w:rsid w:val="000973CD"/>
    <w:rsid w:val="0009749A"/>
    <w:rsid w:val="00097637"/>
    <w:rsid w:val="0009777D"/>
    <w:rsid w:val="00097827"/>
    <w:rsid w:val="00097909"/>
    <w:rsid w:val="00097E27"/>
    <w:rsid w:val="000A0069"/>
    <w:rsid w:val="000A0196"/>
    <w:rsid w:val="000A05A4"/>
    <w:rsid w:val="000A069B"/>
    <w:rsid w:val="000A07A7"/>
    <w:rsid w:val="000A09D3"/>
    <w:rsid w:val="000A0ECB"/>
    <w:rsid w:val="000A1007"/>
    <w:rsid w:val="000A10C0"/>
    <w:rsid w:val="000A15E9"/>
    <w:rsid w:val="000A165D"/>
    <w:rsid w:val="000A190E"/>
    <w:rsid w:val="000A1935"/>
    <w:rsid w:val="000A1A4E"/>
    <w:rsid w:val="000A1BC9"/>
    <w:rsid w:val="000A1BEC"/>
    <w:rsid w:val="000A1C63"/>
    <w:rsid w:val="000A1D0B"/>
    <w:rsid w:val="000A1DBE"/>
    <w:rsid w:val="000A1DE3"/>
    <w:rsid w:val="000A2339"/>
    <w:rsid w:val="000A2350"/>
    <w:rsid w:val="000A2415"/>
    <w:rsid w:val="000A2534"/>
    <w:rsid w:val="000A25A6"/>
    <w:rsid w:val="000A2A19"/>
    <w:rsid w:val="000A2B56"/>
    <w:rsid w:val="000A2D2E"/>
    <w:rsid w:val="000A2DAA"/>
    <w:rsid w:val="000A2DF4"/>
    <w:rsid w:val="000A2F6E"/>
    <w:rsid w:val="000A3167"/>
    <w:rsid w:val="000A3347"/>
    <w:rsid w:val="000A33A0"/>
    <w:rsid w:val="000A3484"/>
    <w:rsid w:val="000A36E0"/>
    <w:rsid w:val="000A36EC"/>
    <w:rsid w:val="000A3A94"/>
    <w:rsid w:val="000A3AFC"/>
    <w:rsid w:val="000A3C0E"/>
    <w:rsid w:val="000A3D89"/>
    <w:rsid w:val="000A3FE9"/>
    <w:rsid w:val="000A3FFE"/>
    <w:rsid w:val="000A4229"/>
    <w:rsid w:val="000A437E"/>
    <w:rsid w:val="000A46EF"/>
    <w:rsid w:val="000A48DC"/>
    <w:rsid w:val="000A4A17"/>
    <w:rsid w:val="000A4AE5"/>
    <w:rsid w:val="000A4CE8"/>
    <w:rsid w:val="000A4D08"/>
    <w:rsid w:val="000A4EA4"/>
    <w:rsid w:val="000A4EE4"/>
    <w:rsid w:val="000A513E"/>
    <w:rsid w:val="000A5270"/>
    <w:rsid w:val="000A535E"/>
    <w:rsid w:val="000A53D8"/>
    <w:rsid w:val="000A547E"/>
    <w:rsid w:val="000A55B3"/>
    <w:rsid w:val="000A5784"/>
    <w:rsid w:val="000A587F"/>
    <w:rsid w:val="000A5C78"/>
    <w:rsid w:val="000A5D2A"/>
    <w:rsid w:val="000A5DCA"/>
    <w:rsid w:val="000A5E0C"/>
    <w:rsid w:val="000A5EDA"/>
    <w:rsid w:val="000A5F62"/>
    <w:rsid w:val="000A60C5"/>
    <w:rsid w:val="000A6401"/>
    <w:rsid w:val="000A6765"/>
    <w:rsid w:val="000A6AA2"/>
    <w:rsid w:val="000A6BF8"/>
    <w:rsid w:val="000A6C80"/>
    <w:rsid w:val="000A6C8A"/>
    <w:rsid w:val="000A6D8C"/>
    <w:rsid w:val="000A6E2E"/>
    <w:rsid w:val="000A6E40"/>
    <w:rsid w:val="000A6EBD"/>
    <w:rsid w:val="000A6F09"/>
    <w:rsid w:val="000A6F54"/>
    <w:rsid w:val="000A71A9"/>
    <w:rsid w:val="000A7A86"/>
    <w:rsid w:val="000A7B83"/>
    <w:rsid w:val="000A7E58"/>
    <w:rsid w:val="000B0015"/>
    <w:rsid w:val="000B012E"/>
    <w:rsid w:val="000B05D3"/>
    <w:rsid w:val="000B06E4"/>
    <w:rsid w:val="000B0969"/>
    <w:rsid w:val="000B0C85"/>
    <w:rsid w:val="000B0CC8"/>
    <w:rsid w:val="000B0CFA"/>
    <w:rsid w:val="000B0D2A"/>
    <w:rsid w:val="000B0D4E"/>
    <w:rsid w:val="000B0DB8"/>
    <w:rsid w:val="000B0F5A"/>
    <w:rsid w:val="000B0FC3"/>
    <w:rsid w:val="000B16C0"/>
    <w:rsid w:val="000B17B6"/>
    <w:rsid w:val="000B17FB"/>
    <w:rsid w:val="000B18D3"/>
    <w:rsid w:val="000B1C22"/>
    <w:rsid w:val="000B1C29"/>
    <w:rsid w:val="000B21C0"/>
    <w:rsid w:val="000B2585"/>
    <w:rsid w:val="000B263F"/>
    <w:rsid w:val="000B270A"/>
    <w:rsid w:val="000B2AD1"/>
    <w:rsid w:val="000B2AE1"/>
    <w:rsid w:val="000B2B06"/>
    <w:rsid w:val="000B2B5C"/>
    <w:rsid w:val="000B2D16"/>
    <w:rsid w:val="000B2D8A"/>
    <w:rsid w:val="000B2F08"/>
    <w:rsid w:val="000B2F47"/>
    <w:rsid w:val="000B2F88"/>
    <w:rsid w:val="000B2FE8"/>
    <w:rsid w:val="000B305C"/>
    <w:rsid w:val="000B3142"/>
    <w:rsid w:val="000B31F9"/>
    <w:rsid w:val="000B3216"/>
    <w:rsid w:val="000B324B"/>
    <w:rsid w:val="000B3390"/>
    <w:rsid w:val="000B33C6"/>
    <w:rsid w:val="000B340D"/>
    <w:rsid w:val="000B35BB"/>
    <w:rsid w:val="000B36EE"/>
    <w:rsid w:val="000B37B1"/>
    <w:rsid w:val="000B3988"/>
    <w:rsid w:val="000B3B97"/>
    <w:rsid w:val="000B3BD9"/>
    <w:rsid w:val="000B3C00"/>
    <w:rsid w:val="000B3C87"/>
    <w:rsid w:val="000B3E63"/>
    <w:rsid w:val="000B3EC3"/>
    <w:rsid w:val="000B3F5F"/>
    <w:rsid w:val="000B40D1"/>
    <w:rsid w:val="000B40D7"/>
    <w:rsid w:val="000B43C8"/>
    <w:rsid w:val="000B4604"/>
    <w:rsid w:val="000B4633"/>
    <w:rsid w:val="000B469E"/>
    <w:rsid w:val="000B47C7"/>
    <w:rsid w:val="000B47D7"/>
    <w:rsid w:val="000B4BD0"/>
    <w:rsid w:val="000B4C52"/>
    <w:rsid w:val="000B555C"/>
    <w:rsid w:val="000B560D"/>
    <w:rsid w:val="000B582B"/>
    <w:rsid w:val="000B589C"/>
    <w:rsid w:val="000B5A94"/>
    <w:rsid w:val="000B5F99"/>
    <w:rsid w:val="000B6436"/>
    <w:rsid w:val="000B66FD"/>
    <w:rsid w:val="000B6824"/>
    <w:rsid w:val="000B686E"/>
    <w:rsid w:val="000B6BB0"/>
    <w:rsid w:val="000B6BBD"/>
    <w:rsid w:val="000B6E94"/>
    <w:rsid w:val="000B7439"/>
    <w:rsid w:val="000B752D"/>
    <w:rsid w:val="000B7A78"/>
    <w:rsid w:val="000B7F90"/>
    <w:rsid w:val="000C0172"/>
    <w:rsid w:val="000C0186"/>
    <w:rsid w:val="000C0333"/>
    <w:rsid w:val="000C034A"/>
    <w:rsid w:val="000C0427"/>
    <w:rsid w:val="000C04C0"/>
    <w:rsid w:val="000C0617"/>
    <w:rsid w:val="000C0645"/>
    <w:rsid w:val="000C06A6"/>
    <w:rsid w:val="000C0731"/>
    <w:rsid w:val="000C0875"/>
    <w:rsid w:val="000C09AB"/>
    <w:rsid w:val="000C0B34"/>
    <w:rsid w:val="000C0DE3"/>
    <w:rsid w:val="000C1001"/>
    <w:rsid w:val="000C10B6"/>
    <w:rsid w:val="000C10D7"/>
    <w:rsid w:val="000C127E"/>
    <w:rsid w:val="000C1934"/>
    <w:rsid w:val="000C199A"/>
    <w:rsid w:val="000C19E0"/>
    <w:rsid w:val="000C1A55"/>
    <w:rsid w:val="000C1B5F"/>
    <w:rsid w:val="000C2208"/>
    <w:rsid w:val="000C252B"/>
    <w:rsid w:val="000C29A8"/>
    <w:rsid w:val="000C29DE"/>
    <w:rsid w:val="000C2A18"/>
    <w:rsid w:val="000C2CB1"/>
    <w:rsid w:val="000C2D59"/>
    <w:rsid w:val="000C2F4B"/>
    <w:rsid w:val="000C3028"/>
    <w:rsid w:val="000C313A"/>
    <w:rsid w:val="000C319E"/>
    <w:rsid w:val="000C31B8"/>
    <w:rsid w:val="000C31BE"/>
    <w:rsid w:val="000C33B9"/>
    <w:rsid w:val="000C3411"/>
    <w:rsid w:val="000C34D5"/>
    <w:rsid w:val="000C39E9"/>
    <w:rsid w:val="000C3AD9"/>
    <w:rsid w:val="000C3D9C"/>
    <w:rsid w:val="000C3E89"/>
    <w:rsid w:val="000C3FC8"/>
    <w:rsid w:val="000C4389"/>
    <w:rsid w:val="000C439A"/>
    <w:rsid w:val="000C48FF"/>
    <w:rsid w:val="000C4D73"/>
    <w:rsid w:val="000C4D98"/>
    <w:rsid w:val="000C4DAD"/>
    <w:rsid w:val="000C4F19"/>
    <w:rsid w:val="000C4F5D"/>
    <w:rsid w:val="000C515A"/>
    <w:rsid w:val="000C5A1A"/>
    <w:rsid w:val="000C5A95"/>
    <w:rsid w:val="000C5AA1"/>
    <w:rsid w:val="000C5B12"/>
    <w:rsid w:val="000C5D20"/>
    <w:rsid w:val="000C5DB4"/>
    <w:rsid w:val="000C5E4E"/>
    <w:rsid w:val="000C6045"/>
    <w:rsid w:val="000C63A3"/>
    <w:rsid w:val="000C6499"/>
    <w:rsid w:val="000C64B0"/>
    <w:rsid w:val="000C66CF"/>
    <w:rsid w:val="000C69BC"/>
    <w:rsid w:val="000C69BE"/>
    <w:rsid w:val="000C6A0A"/>
    <w:rsid w:val="000C6A52"/>
    <w:rsid w:val="000C6BC5"/>
    <w:rsid w:val="000C6BF0"/>
    <w:rsid w:val="000C6D4D"/>
    <w:rsid w:val="000C70C0"/>
    <w:rsid w:val="000C70C2"/>
    <w:rsid w:val="000C7448"/>
    <w:rsid w:val="000C7689"/>
    <w:rsid w:val="000C7BCA"/>
    <w:rsid w:val="000C7FF5"/>
    <w:rsid w:val="000D0067"/>
    <w:rsid w:val="000D0132"/>
    <w:rsid w:val="000D0531"/>
    <w:rsid w:val="000D05BC"/>
    <w:rsid w:val="000D08E1"/>
    <w:rsid w:val="000D0ABD"/>
    <w:rsid w:val="000D0B07"/>
    <w:rsid w:val="000D0FF3"/>
    <w:rsid w:val="000D13EC"/>
    <w:rsid w:val="000D1557"/>
    <w:rsid w:val="000D1658"/>
    <w:rsid w:val="000D1A8B"/>
    <w:rsid w:val="000D1D35"/>
    <w:rsid w:val="000D1E97"/>
    <w:rsid w:val="000D221E"/>
    <w:rsid w:val="000D22DC"/>
    <w:rsid w:val="000D236A"/>
    <w:rsid w:val="000D2554"/>
    <w:rsid w:val="000D25E0"/>
    <w:rsid w:val="000D2814"/>
    <w:rsid w:val="000D284E"/>
    <w:rsid w:val="000D288D"/>
    <w:rsid w:val="000D29AE"/>
    <w:rsid w:val="000D2A11"/>
    <w:rsid w:val="000D2AC3"/>
    <w:rsid w:val="000D2C43"/>
    <w:rsid w:val="000D2C4B"/>
    <w:rsid w:val="000D2EB0"/>
    <w:rsid w:val="000D3079"/>
    <w:rsid w:val="000D30E4"/>
    <w:rsid w:val="000D3112"/>
    <w:rsid w:val="000D3325"/>
    <w:rsid w:val="000D3349"/>
    <w:rsid w:val="000D354D"/>
    <w:rsid w:val="000D360C"/>
    <w:rsid w:val="000D37DF"/>
    <w:rsid w:val="000D37FD"/>
    <w:rsid w:val="000D3995"/>
    <w:rsid w:val="000D3A53"/>
    <w:rsid w:val="000D3C4D"/>
    <w:rsid w:val="000D3E93"/>
    <w:rsid w:val="000D3F4D"/>
    <w:rsid w:val="000D40A6"/>
    <w:rsid w:val="000D41B2"/>
    <w:rsid w:val="000D41FE"/>
    <w:rsid w:val="000D47AC"/>
    <w:rsid w:val="000D4B7A"/>
    <w:rsid w:val="000D4BE9"/>
    <w:rsid w:val="000D507D"/>
    <w:rsid w:val="000D5213"/>
    <w:rsid w:val="000D5391"/>
    <w:rsid w:val="000D545C"/>
    <w:rsid w:val="000D5522"/>
    <w:rsid w:val="000D572A"/>
    <w:rsid w:val="000D578D"/>
    <w:rsid w:val="000D5808"/>
    <w:rsid w:val="000D5894"/>
    <w:rsid w:val="000D5B58"/>
    <w:rsid w:val="000D5F30"/>
    <w:rsid w:val="000D5FC4"/>
    <w:rsid w:val="000D5FEF"/>
    <w:rsid w:val="000D6048"/>
    <w:rsid w:val="000D63EF"/>
    <w:rsid w:val="000D665E"/>
    <w:rsid w:val="000D6AF2"/>
    <w:rsid w:val="000D6B89"/>
    <w:rsid w:val="000D6C2C"/>
    <w:rsid w:val="000D6C81"/>
    <w:rsid w:val="000D6CCD"/>
    <w:rsid w:val="000D6E29"/>
    <w:rsid w:val="000D71B3"/>
    <w:rsid w:val="000D78B9"/>
    <w:rsid w:val="000D7927"/>
    <w:rsid w:val="000D7961"/>
    <w:rsid w:val="000D7AEE"/>
    <w:rsid w:val="000D7C67"/>
    <w:rsid w:val="000D7CB7"/>
    <w:rsid w:val="000E068D"/>
    <w:rsid w:val="000E078F"/>
    <w:rsid w:val="000E099F"/>
    <w:rsid w:val="000E09F1"/>
    <w:rsid w:val="000E0F35"/>
    <w:rsid w:val="000E0F87"/>
    <w:rsid w:val="000E0FF4"/>
    <w:rsid w:val="000E1305"/>
    <w:rsid w:val="000E1561"/>
    <w:rsid w:val="000E157B"/>
    <w:rsid w:val="000E1909"/>
    <w:rsid w:val="000E1A67"/>
    <w:rsid w:val="000E1D19"/>
    <w:rsid w:val="000E1FCC"/>
    <w:rsid w:val="000E23E0"/>
    <w:rsid w:val="000E25C7"/>
    <w:rsid w:val="000E2669"/>
    <w:rsid w:val="000E26AD"/>
    <w:rsid w:val="000E27FB"/>
    <w:rsid w:val="000E29C7"/>
    <w:rsid w:val="000E29EA"/>
    <w:rsid w:val="000E2A19"/>
    <w:rsid w:val="000E2B92"/>
    <w:rsid w:val="000E32D9"/>
    <w:rsid w:val="000E3464"/>
    <w:rsid w:val="000E3815"/>
    <w:rsid w:val="000E39C2"/>
    <w:rsid w:val="000E3BEB"/>
    <w:rsid w:val="000E3C6B"/>
    <w:rsid w:val="000E3D1A"/>
    <w:rsid w:val="000E3E67"/>
    <w:rsid w:val="000E3E8D"/>
    <w:rsid w:val="000E3F21"/>
    <w:rsid w:val="000E4148"/>
    <w:rsid w:val="000E41EA"/>
    <w:rsid w:val="000E4629"/>
    <w:rsid w:val="000E4723"/>
    <w:rsid w:val="000E478C"/>
    <w:rsid w:val="000E47DE"/>
    <w:rsid w:val="000E484D"/>
    <w:rsid w:val="000E4AD7"/>
    <w:rsid w:val="000E4DAB"/>
    <w:rsid w:val="000E4F2F"/>
    <w:rsid w:val="000E5021"/>
    <w:rsid w:val="000E5357"/>
    <w:rsid w:val="000E5837"/>
    <w:rsid w:val="000E5856"/>
    <w:rsid w:val="000E5A12"/>
    <w:rsid w:val="000E5B46"/>
    <w:rsid w:val="000E5B96"/>
    <w:rsid w:val="000E5CB6"/>
    <w:rsid w:val="000E5ECB"/>
    <w:rsid w:val="000E5F18"/>
    <w:rsid w:val="000E5F7A"/>
    <w:rsid w:val="000E5FB3"/>
    <w:rsid w:val="000E603B"/>
    <w:rsid w:val="000E6090"/>
    <w:rsid w:val="000E6207"/>
    <w:rsid w:val="000E645E"/>
    <w:rsid w:val="000E652E"/>
    <w:rsid w:val="000E65B6"/>
    <w:rsid w:val="000E66AA"/>
    <w:rsid w:val="000E66F1"/>
    <w:rsid w:val="000E67DC"/>
    <w:rsid w:val="000E6802"/>
    <w:rsid w:val="000E6989"/>
    <w:rsid w:val="000E6CB6"/>
    <w:rsid w:val="000E6E2F"/>
    <w:rsid w:val="000E6E56"/>
    <w:rsid w:val="000E6F0F"/>
    <w:rsid w:val="000E6F38"/>
    <w:rsid w:val="000E7159"/>
    <w:rsid w:val="000E71E4"/>
    <w:rsid w:val="000E796B"/>
    <w:rsid w:val="000E79CD"/>
    <w:rsid w:val="000E7B86"/>
    <w:rsid w:val="000E7D93"/>
    <w:rsid w:val="000E7DFB"/>
    <w:rsid w:val="000E7E98"/>
    <w:rsid w:val="000E7F54"/>
    <w:rsid w:val="000E7F62"/>
    <w:rsid w:val="000F00ED"/>
    <w:rsid w:val="000F032F"/>
    <w:rsid w:val="000F0546"/>
    <w:rsid w:val="000F0659"/>
    <w:rsid w:val="000F0755"/>
    <w:rsid w:val="000F0B5B"/>
    <w:rsid w:val="000F0C37"/>
    <w:rsid w:val="000F0E51"/>
    <w:rsid w:val="000F104B"/>
    <w:rsid w:val="000F1063"/>
    <w:rsid w:val="000F1122"/>
    <w:rsid w:val="000F11F0"/>
    <w:rsid w:val="000F15B0"/>
    <w:rsid w:val="000F16DB"/>
    <w:rsid w:val="000F183A"/>
    <w:rsid w:val="000F18FC"/>
    <w:rsid w:val="000F1A52"/>
    <w:rsid w:val="000F1A66"/>
    <w:rsid w:val="000F1BE1"/>
    <w:rsid w:val="000F1EA3"/>
    <w:rsid w:val="000F1EC6"/>
    <w:rsid w:val="000F1F75"/>
    <w:rsid w:val="000F231A"/>
    <w:rsid w:val="000F24E0"/>
    <w:rsid w:val="000F26CF"/>
    <w:rsid w:val="000F2D3F"/>
    <w:rsid w:val="000F2F5C"/>
    <w:rsid w:val="000F2F7F"/>
    <w:rsid w:val="000F306D"/>
    <w:rsid w:val="000F30E0"/>
    <w:rsid w:val="000F3176"/>
    <w:rsid w:val="000F332B"/>
    <w:rsid w:val="000F335D"/>
    <w:rsid w:val="000F3400"/>
    <w:rsid w:val="000F340A"/>
    <w:rsid w:val="000F3472"/>
    <w:rsid w:val="000F352E"/>
    <w:rsid w:val="000F35A9"/>
    <w:rsid w:val="000F3891"/>
    <w:rsid w:val="000F38D0"/>
    <w:rsid w:val="000F3D37"/>
    <w:rsid w:val="000F3D89"/>
    <w:rsid w:val="000F3F5E"/>
    <w:rsid w:val="000F40A4"/>
    <w:rsid w:val="000F4308"/>
    <w:rsid w:val="000F444E"/>
    <w:rsid w:val="000F468E"/>
    <w:rsid w:val="000F475D"/>
    <w:rsid w:val="000F4954"/>
    <w:rsid w:val="000F4A6D"/>
    <w:rsid w:val="000F4BC3"/>
    <w:rsid w:val="000F4C1A"/>
    <w:rsid w:val="000F4D1F"/>
    <w:rsid w:val="000F4E09"/>
    <w:rsid w:val="000F4F90"/>
    <w:rsid w:val="000F5164"/>
    <w:rsid w:val="000F526B"/>
    <w:rsid w:val="000F5371"/>
    <w:rsid w:val="000F5625"/>
    <w:rsid w:val="000F57D5"/>
    <w:rsid w:val="000F5841"/>
    <w:rsid w:val="000F5B4E"/>
    <w:rsid w:val="000F5C93"/>
    <w:rsid w:val="000F5F6F"/>
    <w:rsid w:val="000F60FF"/>
    <w:rsid w:val="000F62FB"/>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A5"/>
    <w:rsid w:val="000F77AA"/>
    <w:rsid w:val="000F78A5"/>
    <w:rsid w:val="000F79E6"/>
    <w:rsid w:val="000F7A0D"/>
    <w:rsid w:val="000F7D04"/>
    <w:rsid w:val="00100156"/>
    <w:rsid w:val="001001BB"/>
    <w:rsid w:val="00100204"/>
    <w:rsid w:val="00100244"/>
    <w:rsid w:val="001002B9"/>
    <w:rsid w:val="00100374"/>
    <w:rsid w:val="0010053F"/>
    <w:rsid w:val="001005AA"/>
    <w:rsid w:val="001005AB"/>
    <w:rsid w:val="001006B9"/>
    <w:rsid w:val="00100961"/>
    <w:rsid w:val="001009E1"/>
    <w:rsid w:val="00100A2E"/>
    <w:rsid w:val="00100AAB"/>
    <w:rsid w:val="00100C60"/>
    <w:rsid w:val="00100D22"/>
    <w:rsid w:val="0010103A"/>
    <w:rsid w:val="0010107C"/>
    <w:rsid w:val="001013FA"/>
    <w:rsid w:val="0010142B"/>
    <w:rsid w:val="00101682"/>
    <w:rsid w:val="001016C0"/>
    <w:rsid w:val="001017CA"/>
    <w:rsid w:val="00101956"/>
    <w:rsid w:val="00101E98"/>
    <w:rsid w:val="00101EB4"/>
    <w:rsid w:val="00101EEA"/>
    <w:rsid w:val="001021C9"/>
    <w:rsid w:val="001021E0"/>
    <w:rsid w:val="0010222B"/>
    <w:rsid w:val="00102302"/>
    <w:rsid w:val="001027E3"/>
    <w:rsid w:val="0010286E"/>
    <w:rsid w:val="00102C91"/>
    <w:rsid w:val="00102CE4"/>
    <w:rsid w:val="00102FD0"/>
    <w:rsid w:val="00103241"/>
    <w:rsid w:val="001032FB"/>
    <w:rsid w:val="001034E0"/>
    <w:rsid w:val="00103937"/>
    <w:rsid w:val="00103B3D"/>
    <w:rsid w:val="00104293"/>
    <w:rsid w:val="001042E5"/>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D6D"/>
    <w:rsid w:val="00105F52"/>
    <w:rsid w:val="0010617C"/>
    <w:rsid w:val="001063C3"/>
    <w:rsid w:val="001066BB"/>
    <w:rsid w:val="001067A4"/>
    <w:rsid w:val="00106BC9"/>
    <w:rsid w:val="00106CB0"/>
    <w:rsid w:val="00106CD9"/>
    <w:rsid w:val="00106D36"/>
    <w:rsid w:val="00106E82"/>
    <w:rsid w:val="00106E95"/>
    <w:rsid w:val="00107111"/>
    <w:rsid w:val="00107257"/>
    <w:rsid w:val="00107260"/>
    <w:rsid w:val="00107304"/>
    <w:rsid w:val="0010733E"/>
    <w:rsid w:val="0010784E"/>
    <w:rsid w:val="001079EF"/>
    <w:rsid w:val="00107ACC"/>
    <w:rsid w:val="00107DE3"/>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E5B"/>
    <w:rsid w:val="00111F57"/>
    <w:rsid w:val="001120FC"/>
    <w:rsid w:val="001122D9"/>
    <w:rsid w:val="001128A8"/>
    <w:rsid w:val="00112F1D"/>
    <w:rsid w:val="00112F21"/>
    <w:rsid w:val="0011300A"/>
    <w:rsid w:val="001131BB"/>
    <w:rsid w:val="0011322D"/>
    <w:rsid w:val="00113355"/>
    <w:rsid w:val="0011336D"/>
    <w:rsid w:val="001133FB"/>
    <w:rsid w:val="001135BA"/>
    <w:rsid w:val="00113D76"/>
    <w:rsid w:val="00113E33"/>
    <w:rsid w:val="001142BE"/>
    <w:rsid w:val="001142DD"/>
    <w:rsid w:val="00114369"/>
    <w:rsid w:val="001143C3"/>
    <w:rsid w:val="001145FB"/>
    <w:rsid w:val="0011483F"/>
    <w:rsid w:val="00114849"/>
    <w:rsid w:val="001149AB"/>
    <w:rsid w:val="00114ADE"/>
    <w:rsid w:val="00114BD9"/>
    <w:rsid w:val="00114C9D"/>
    <w:rsid w:val="00114CD3"/>
    <w:rsid w:val="00114D4D"/>
    <w:rsid w:val="00114DFE"/>
    <w:rsid w:val="00114F04"/>
    <w:rsid w:val="001151A1"/>
    <w:rsid w:val="001151F9"/>
    <w:rsid w:val="00115427"/>
    <w:rsid w:val="00115590"/>
    <w:rsid w:val="00115852"/>
    <w:rsid w:val="00115911"/>
    <w:rsid w:val="00115995"/>
    <w:rsid w:val="00115A14"/>
    <w:rsid w:val="00115C04"/>
    <w:rsid w:val="00115CE3"/>
    <w:rsid w:val="00115F09"/>
    <w:rsid w:val="0011612A"/>
    <w:rsid w:val="00116367"/>
    <w:rsid w:val="0011648C"/>
    <w:rsid w:val="001165D9"/>
    <w:rsid w:val="001166B0"/>
    <w:rsid w:val="0011674E"/>
    <w:rsid w:val="00116872"/>
    <w:rsid w:val="001168B5"/>
    <w:rsid w:val="00116CD8"/>
    <w:rsid w:val="00117296"/>
    <w:rsid w:val="001172BC"/>
    <w:rsid w:val="0011734D"/>
    <w:rsid w:val="00117423"/>
    <w:rsid w:val="00117454"/>
    <w:rsid w:val="001174AC"/>
    <w:rsid w:val="0011759E"/>
    <w:rsid w:val="001175D4"/>
    <w:rsid w:val="00117A07"/>
    <w:rsid w:val="00117B00"/>
    <w:rsid w:val="00117E79"/>
    <w:rsid w:val="0012000F"/>
    <w:rsid w:val="00120087"/>
    <w:rsid w:val="00120101"/>
    <w:rsid w:val="0012029F"/>
    <w:rsid w:val="001204C3"/>
    <w:rsid w:val="00120A72"/>
    <w:rsid w:val="00120FEF"/>
    <w:rsid w:val="001213BE"/>
    <w:rsid w:val="001216B6"/>
    <w:rsid w:val="00121762"/>
    <w:rsid w:val="00121B21"/>
    <w:rsid w:val="00121F26"/>
    <w:rsid w:val="00121FC6"/>
    <w:rsid w:val="00122014"/>
    <w:rsid w:val="00122187"/>
    <w:rsid w:val="001221A6"/>
    <w:rsid w:val="001221AA"/>
    <w:rsid w:val="0012242B"/>
    <w:rsid w:val="00122469"/>
    <w:rsid w:val="0012256C"/>
    <w:rsid w:val="001226AD"/>
    <w:rsid w:val="001228D2"/>
    <w:rsid w:val="001229E3"/>
    <w:rsid w:val="00122A1A"/>
    <w:rsid w:val="00122C67"/>
    <w:rsid w:val="00122D04"/>
    <w:rsid w:val="00122D7D"/>
    <w:rsid w:val="00122FD1"/>
    <w:rsid w:val="00123130"/>
    <w:rsid w:val="0012324C"/>
    <w:rsid w:val="00123327"/>
    <w:rsid w:val="001233A1"/>
    <w:rsid w:val="001234B3"/>
    <w:rsid w:val="0012361A"/>
    <w:rsid w:val="00123720"/>
    <w:rsid w:val="001238C2"/>
    <w:rsid w:val="00123B33"/>
    <w:rsid w:val="00123B34"/>
    <w:rsid w:val="00123E23"/>
    <w:rsid w:val="00123E88"/>
    <w:rsid w:val="001240A2"/>
    <w:rsid w:val="0012412F"/>
    <w:rsid w:val="0012475E"/>
    <w:rsid w:val="00124AE8"/>
    <w:rsid w:val="00124BE6"/>
    <w:rsid w:val="00124D31"/>
    <w:rsid w:val="00124FD2"/>
    <w:rsid w:val="001250BF"/>
    <w:rsid w:val="00125329"/>
    <w:rsid w:val="00125815"/>
    <w:rsid w:val="00125835"/>
    <w:rsid w:val="00125937"/>
    <w:rsid w:val="001259D5"/>
    <w:rsid w:val="00125B36"/>
    <w:rsid w:val="00125B6E"/>
    <w:rsid w:val="00125C01"/>
    <w:rsid w:val="00125C13"/>
    <w:rsid w:val="00125CA4"/>
    <w:rsid w:val="00125D22"/>
    <w:rsid w:val="00125D98"/>
    <w:rsid w:val="00125E29"/>
    <w:rsid w:val="00125E4C"/>
    <w:rsid w:val="00125ED7"/>
    <w:rsid w:val="00125EDD"/>
    <w:rsid w:val="00125EE5"/>
    <w:rsid w:val="00125F5D"/>
    <w:rsid w:val="00126050"/>
    <w:rsid w:val="001260E9"/>
    <w:rsid w:val="001261A9"/>
    <w:rsid w:val="00126213"/>
    <w:rsid w:val="00126729"/>
    <w:rsid w:val="00126884"/>
    <w:rsid w:val="00126A1D"/>
    <w:rsid w:val="00126AF6"/>
    <w:rsid w:val="00126B7C"/>
    <w:rsid w:val="00126E71"/>
    <w:rsid w:val="00127001"/>
    <w:rsid w:val="00127052"/>
    <w:rsid w:val="00127206"/>
    <w:rsid w:val="001279D0"/>
    <w:rsid w:val="001279E4"/>
    <w:rsid w:val="00127DF4"/>
    <w:rsid w:val="00127EA2"/>
    <w:rsid w:val="00130037"/>
    <w:rsid w:val="0013010A"/>
    <w:rsid w:val="001302B7"/>
    <w:rsid w:val="0013044B"/>
    <w:rsid w:val="00130753"/>
    <w:rsid w:val="00130B3A"/>
    <w:rsid w:val="00130B83"/>
    <w:rsid w:val="00130EAE"/>
    <w:rsid w:val="00130FE4"/>
    <w:rsid w:val="001310FE"/>
    <w:rsid w:val="0013124B"/>
    <w:rsid w:val="00131670"/>
    <w:rsid w:val="0013170E"/>
    <w:rsid w:val="00131951"/>
    <w:rsid w:val="00131E96"/>
    <w:rsid w:val="00131FE4"/>
    <w:rsid w:val="00132296"/>
    <w:rsid w:val="001325DD"/>
    <w:rsid w:val="001326B7"/>
    <w:rsid w:val="00132726"/>
    <w:rsid w:val="00132BAC"/>
    <w:rsid w:val="00132CFC"/>
    <w:rsid w:val="00132F11"/>
    <w:rsid w:val="00133491"/>
    <w:rsid w:val="0013361D"/>
    <w:rsid w:val="00133701"/>
    <w:rsid w:val="00133F95"/>
    <w:rsid w:val="001343CC"/>
    <w:rsid w:val="00134434"/>
    <w:rsid w:val="0013449C"/>
    <w:rsid w:val="00134526"/>
    <w:rsid w:val="00134666"/>
    <w:rsid w:val="001346F4"/>
    <w:rsid w:val="00134727"/>
    <w:rsid w:val="001348F3"/>
    <w:rsid w:val="00134974"/>
    <w:rsid w:val="00134ACD"/>
    <w:rsid w:val="00134ADD"/>
    <w:rsid w:val="00134B60"/>
    <w:rsid w:val="00134B9D"/>
    <w:rsid w:val="00134E97"/>
    <w:rsid w:val="00134F8C"/>
    <w:rsid w:val="0013524B"/>
    <w:rsid w:val="0013529A"/>
    <w:rsid w:val="0013594B"/>
    <w:rsid w:val="00135972"/>
    <w:rsid w:val="00135A19"/>
    <w:rsid w:val="001360D0"/>
    <w:rsid w:val="00136179"/>
    <w:rsid w:val="0013618B"/>
    <w:rsid w:val="0013625F"/>
    <w:rsid w:val="0013650F"/>
    <w:rsid w:val="00136576"/>
    <w:rsid w:val="0013659E"/>
    <w:rsid w:val="00136778"/>
    <w:rsid w:val="0013688A"/>
    <w:rsid w:val="00136906"/>
    <w:rsid w:val="00136C03"/>
    <w:rsid w:val="00136E00"/>
    <w:rsid w:val="00136EA1"/>
    <w:rsid w:val="001371C8"/>
    <w:rsid w:val="001374D7"/>
    <w:rsid w:val="0013768E"/>
    <w:rsid w:val="0013782F"/>
    <w:rsid w:val="00137B33"/>
    <w:rsid w:val="00137CB2"/>
    <w:rsid w:val="00137CD3"/>
    <w:rsid w:val="00137DE8"/>
    <w:rsid w:val="001400C4"/>
    <w:rsid w:val="0014012D"/>
    <w:rsid w:val="001405C9"/>
    <w:rsid w:val="001407C9"/>
    <w:rsid w:val="00140A67"/>
    <w:rsid w:val="00140B06"/>
    <w:rsid w:val="00140B4E"/>
    <w:rsid w:val="00140BDE"/>
    <w:rsid w:val="00140CE6"/>
    <w:rsid w:val="001410A9"/>
    <w:rsid w:val="001410C0"/>
    <w:rsid w:val="0014125B"/>
    <w:rsid w:val="00141285"/>
    <w:rsid w:val="0014143D"/>
    <w:rsid w:val="00141571"/>
    <w:rsid w:val="001415AE"/>
    <w:rsid w:val="00141612"/>
    <w:rsid w:val="001416DF"/>
    <w:rsid w:val="00141757"/>
    <w:rsid w:val="00141AC2"/>
    <w:rsid w:val="00141B8E"/>
    <w:rsid w:val="00141E23"/>
    <w:rsid w:val="00141F8E"/>
    <w:rsid w:val="001420CC"/>
    <w:rsid w:val="001421B1"/>
    <w:rsid w:val="001421D0"/>
    <w:rsid w:val="0014227B"/>
    <w:rsid w:val="001426D8"/>
    <w:rsid w:val="001426D9"/>
    <w:rsid w:val="001428EF"/>
    <w:rsid w:val="0014290B"/>
    <w:rsid w:val="001429DD"/>
    <w:rsid w:val="00142A5D"/>
    <w:rsid w:val="00142B0F"/>
    <w:rsid w:val="0014300B"/>
    <w:rsid w:val="0014308C"/>
    <w:rsid w:val="001430DA"/>
    <w:rsid w:val="0014317C"/>
    <w:rsid w:val="0014351E"/>
    <w:rsid w:val="0014391B"/>
    <w:rsid w:val="00143BD9"/>
    <w:rsid w:val="0014405C"/>
    <w:rsid w:val="00144108"/>
    <w:rsid w:val="001441AB"/>
    <w:rsid w:val="0014440C"/>
    <w:rsid w:val="00144499"/>
    <w:rsid w:val="001444CB"/>
    <w:rsid w:val="00144523"/>
    <w:rsid w:val="00144B79"/>
    <w:rsid w:val="00144C7E"/>
    <w:rsid w:val="00144D06"/>
    <w:rsid w:val="00144E8B"/>
    <w:rsid w:val="00144EFB"/>
    <w:rsid w:val="001451BD"/>
    <w:rsid w:val="00145254"/>
    <w:rsid w:val="00145418"/>
    <w:rsid w:val="00145789"/>
    <w:rsid w:val="001458A3"/>
    <w:rsid w:val="001458BB"/>
    <w:rsid w:val="00145AFF"/>
    <w:rsid w:val="00145B00"/>
    <w:rsid w:val="00145B29"/>
    <w:rsid w:val="00145B6F"/>
    <w:rsid w:val="00145D21"/>
    <w:rsid w:val="00145D77"/>
    <w:rsid w:val="00145E5F"/>
    <w:rsid w:val="00145EDC"/>
    <w:rsid w:val="00146069"/>
    <w:rsid w:val="00146445"/>
    <w:rsid w:val="00146512"/>
    <w:rsid w:val="001465B0"/>
    <w:rsid w:val="001466B2"/>
    <w:rsid w:val="001467A3"/>
    <w:rsid w:val="0014699C"/>
    <w:rsid w:val="00146D60"/>
    <w:rsid w:val="00146DFA"/>
    <w:rsid w:val="0014703A"/>
    <w:rsid w:val="001470A2"/>
    <w:rsid w:val="0014728F"/>
    <w:rsid w:val="001473C0"/>
    <w:rsid w:val="0014749B"/>
    <w:rsid w:val="0014784D"/>
    <w:rsid w:val="0014789F"/>
    <w:rsid w:val="001478A7"/>
    <w:rsid w:val="00147A3C"/>
    <w:rsid w:val="00147C3A"/>
    <w:rsid w:val="00147F44"/>
    <w:rsid w:val="00147F9E"/>
    <w:rsid w:val="0015011D"/>
    <w:rsid w:val="0015030C"/>
    <w:rsid w:val="001506A4"/>
    <w:rsid w:val="001507E0"/>
    <w:rsid w:val="001508B1"/>
    <w:rsid w:val="001508C8"/>
    <w:rsid w:val="001508D1"/>
    <w:rsid w:val="00150943"/>
    <w:rsid w:val="0015097A"/>
    <w:rsid w:val="00150B18"/>
    <w:rsid w:val="00150D84"/>
    <w:rsid w:val="001511AD"/>
    <w:rsid w:val="001511D9"/>
    <w:rsid w:val="00151276"/>
    <w:rsid w:val="0015129D"/>
    <w:rsid w:val="0015172E"/>
    <w:rsid w:val="0015178E"/>
    <w:rsid w:val="001518E2"/>
    <w:rsid w:val="00151BB0"/>
    <w:rsid w:val="00151BB2"/>
    <w:rsid w:val="00151E9F"/>
    <w:rsid w:val="00151F2D"/>
    <w:rsid w:val="001522A5"/>
    <w:rsid w:val="0015266D"/>
    <w:rsid w:val="001527F0"/>
    <w:rsid w:val="00153000"/>
    <w:rsid w:val="0015307E"/>
    <w:rsid w:val="001530EE"/>
    <w:rsid w:val="0015312D"/>
    <w:rsid w:val="001532B4"/>
    <w:rsid w:val="00153307"/>
    <w:rsid w:val="00153B0C"/>
    <w:rsid w:val="00153B22"/>
    <w:rsid w:val="00153B80"/>
    <w:rsid w:val="00153BA9"/>
    <w:rsid w:val="00153DFF"/>
    <w:rsid w:val="00153E67"/>
    <w:rsid w:val="00153F92"/>
    <w:rsid w:val="00154005"/>
    <w:rsid w:val="00154034"/>
    <w:rsid w:val="0015441E"/>
    <w:rsid w:val="001545A7"/>
    <w:rsid w:val="001545C7"/>
    <w:rsid w:val="00154789"/>
    <w:rsid w:val="00154915"/>
    <w:rsid w:val="00154B63"/>
    <w:rsid w:val="00154F45"/>
    <w:rsid w:val="00155048"/>
    <w:rsid w:val="0015518C"/>
    <w:rsid w:val="00155288"/>
    <w:rsid w:val="001552A1"/>
    <w:rsid w:val="00155384"/>
    <w:rsid w:val="001553C7"/>
    <w:rsid w:val="001553E1"/>
    <w:rsid w:val="00155876"/>
    <w:rsid w:val="001559F0"/>
    <w:rsid w:val="00155A8B"/>
    <w:rsid w:val="00155B12"/>
    <w:rsid w:val="00155CD9"/>
    <w:rsid w:val="00155D99"/>
    <w:rsid w:val="00155F46"/>
    <w:rsid w:val="00155F4B"/>
    <w:rsid w:val="001560D6"/>
    <w:rsid w:val="00156120"/>
    <w:rsid w:val="0015670D"/>
    <w:rsid w:val="001568ED"/>
    <w:rsid w:val="0015691F"/>
    <w:rsid w:val="00156A76"/>
    <w:rsid w:val="00156CCB"/>
    <w:rsid w:val="00156E25"/>
    <w:rsid w:val="00156E6D"/>
    <w:rsid w:val="00156EF4"/>
    <w:rsid w:val="00157187"/>
    <w:rsid w:val="00157398"/>
    <w:rsid w:val="0015780E"/>
    <w:rsid w:val="001578A5"/>
    <w:rsid w:val="00157A72"/>
    <w:rsid w:val="00157BD9"/>
    <w:rsid w:val="00157E43"/>
    <w:rsid w:val="00157E87"/>
    <w:rsid w:val="001600C9"/>
    <w:rsid w:val="001606D8"/>
    <w:rsid w:val="001607B3"/>
    <w:rsid w:val="001609C9"/>
    <w:rsid w:val="00160C1B"/>
    <w:rsid w:val="00160C79"/>
    <w:rsid w:val="00160E42"/>
    <w:rsid w:val="00160ECF"/>
    <w:rsid w:val="00161189"/>
    <w:rsid w:val="0016136E"/>
    <w:rsid w:val="001613CD"/>
    <w:rsid w:val="001615A6"/>
    <w:rsid w:val="00161DC1"/>
    <w:rsid w:val="00161DC7"/>
    <w:rsid w:val="00161E41"/>
    <w:rsid w:val="00161E86"/>
    <w:rsid w:val="00161EAD"/>
    <w:rsid w:val="00161F83"/>
    <w:rsid w:val="00162472"/>
    <w:rsid w:val="00162620"/>
    <w:rsid w:val="00162A30"/>
    <w:rsid w:val="00162DA8"/>
    <w:rsid w:val="00162EFB"/>
    <w:rsid w:val="00163053"/>
    <w:rsid w:val="001631C7"/>
    <w:rsid w:val="0016331D"/>
    <w:rsid w:val="00163436"/>
    <w:rsid w:val="00163621"/>
    <w:rsid w:val="00163846"/>
    <w:rsid w:val="0016391F"/>
    <w:rsid w:val="00163B83"/>
    <w:rsid w:val="00163BEC"/>
    <w:rsid w:val="00163CE3"/>
    <w:rsid w:val="00163E33"/>
    <w:rsid w:val="00164193"/>
    <w:rsid w:val="0016434F"/>
    <w:rsid w:val="001643FF"/>
    <w:rsid w:val="00164712"/>
    <w:rsid w:val="0016473C"/>
    <w:rsid w:val="001647CD"/>
    <w:rsid w:val="001647F5"/>
    <w:rsid w:val="001649C3"/>
    <w:rsid w:val="001649C8"/>
    <w:rsid w:val="001649F4"/>
    <w:rsid w:val="00164B37"/>
    <w:rsid w:val="00164B65"/>
    <w:rsid w:val="00164C72"/>
    <w:rsid w:val="00164D4A"/>
    <w:rsid w:val="00165444"/>
    <w:rsid w:val="001654C6"/>
    <w:rsid w:val="001656CB"/>
    <w:rsid w:val="00165724"/>
    <w:rsid w:val="0016584C"/>
    <w:rsid w:val="00165B6C"/>
    <w:rsid w:val="00165C2D"/>
    <w:rsid w:val="00165D2C"/>
    <w:rsid w:val="00165F32"/>
    <w:rsid w:val="00165F6C"/>
    <w:rsid w:val="00166941"/>
    <w:rsid w:val="00166AE0"/>
    <w:rsid w:val="00166BD4"/>
    <w:rsid w:val="00166BE4"/>
    <w:rsid w:val="00166E1E"/>
    <w:rsid w:val="00166EFA"/>
    <w:rsid w:val="00166FCE"/>
    <w:rsid w:val="00167384"/>
    <w:rsid w:val="00167474"/>
    <w:rsid w:val="00167535"/>
    <w:rsid w:val="0016758C"/>
    <w:rsid w:val="001675B3"/>
    <w:rsid w:val="001678FF"/>
    <w:rsid w:val="00167B82"/>
    <w:rsid w:val="00167C0C"/>
    <w:rsid w:val="00167E3C"/>
    <w:rsid w:val="00167E4B"/>
    <w:rsid w:val="00167F6B"/>
    <w:rsid w:val="001700ED"/>
    <w:rsid w:val="001702B2"/>
    <w:rsid w:val="001704AA"/>
    <w:rsid w:val="001705E7"/>
    <w:rsid w:val="001705FB"/>
    <w:rsid w:val="001707AA"/>
    <w:rsid w:val="001707AC"/>
    <w:rsid w:val="00170B62"/>
    <w:rsid w:val="00170B65"/>
    <w:rsid w:val="00170B96"/>
    <w:rsid w:val="00170BC8"/>
    <w:rsid w:val="00170CE2"/>
    <w:rsid w:val="00170ED8"/>
    <w:rsid w:val="00170F7D"/>
    <w:rsid w:val="00170F9B"/>
    <w:rsid w:val="001711D6"/>
    <w:rsid w:val="00171558"/>
    <w:rsid w:val="001715EF"/>
    <w:rsid w:val="00171770"/>
    <w:rsid w:val="001719A9"/>
    <w:rsid w:val="00171AF7"/>
    <w:rsid w:val="00171C22"/>
    <w:rsid w:val="00171E28"/>
    <w:rsid w:val="00171F5D"/>
    <w:rsid w:val="00171FC2"/>
    <w:rsid w:val="001720B1"/>
    <w:rsid w:val="0017252B"/>
    <w:rsid w:val="001725EA"/>
    <w:rsid w:val="00172689"/>
    <w:rsid w:val="001728BC"/>
    <w:rsid w:val="00172A6A"/>
    <w:rsid w:val="00172D8C"/>
    <w:rsid w:val="00172E1E"/>
    <w:rsid w:val="00172E90"/>
    <w:rsid w:val="0017348C"/>
    <w:rsid w:val="0017362D"/>
    <w:rsid w:val="001738B3"/>
    <w:rsid w:val="00173978"/>
    <w:rsid w:val="001739D8"/>
    <w:rsid w:val="00173AC7"/>
    <w:rsid w:val="00173B49"/>
    <w:rsid w:val="0017417D"/>
    <w:rsid w:val="00174364"/>
    <w:rsid w:val="001743B2"/>
    <w:rsid w:val="001745B6"/>
    <w:rsid w:val="00174837"/>
    <w:rsid w:val="00174838"/>
    <w:rsid w:val="00174881"/>
    <w:rsid w:val="00174951"/>
    <w:rsid w:val="001749E9"/>
    <w:rsid w:val="00175121"/>
    <w:rsid w:val="001753CB"/>
    <w:rsid w:val="00175564"/>
    <w:rsid w:val="001758A4"/>
    <w:rsid w:val="001759F9"/>
    <w:rsid w:val="00175B32"/>
    <w:rsid w:val="0017632C"/>
    <w:rsid w:val="0017669A"/>
    <w:rsid w:val="00176704"/>
    <w:rsid w:val="001768C1"/>
    <w:rsid w:val="00176B7C"/>
    <w:rsid w:val="00176C3F"/>
    <w:rsid w:val="00176D09"/>
    <w:rsid w:val="00176D18"/>
    <w:rsid w:val="00176DFE"/>
    <w:rsid w:val="0017721A"/>
    <w:rsid w:val="0017721D"/>
    <w:rsid w:val="0017737A"/>
    <w:rsid w:val="00177528"/>
    <w:rsid w:val="0017752C"/>
    <w:rsid w:val="0017754F"/>
    <w:rsid w:val="001775C8"/>
    <w:rsid w:val="001775E7"/>
    <w:rsid w:val="00177980"/>
    <w:rsid w:val="00177CD9"/>
    <w:rsid w:val="00177D90"/>
    <w:rsid w:val="00177DF2"/>
    <w:rsid w:val="00180007"/>
    <w:rsid w:val="0018019B"/>
    <w:rsid w:val="0018030E"/>
    <w:rsid w:val="00180583"/>
    <w:rsid w:val="00180604"/>
    <w:rsid w:val="00180CB0"/>
    <w:rsid w:val="00180D24"/>
    <w:rsid w:val="0018129B"/>
    <w:rsid w:val="001812F4"/>
    <w:rsid w:val="0018142A"/>
    <w:rsid w:val="0018142C"/>
    <w:rsid w:val="00181E5A"/>
    <w:rsid w:val="00182067"/>
    <w:rsid w:val="00182162"/>
    <w:rsid w:val="00182323"/>
    <w:rsid w:val="0018233C"/>
    <w:rsid w:val="00182490"/>
    <w:rsid w:val="001825AA"/>
    <w:rsid w:val="00182767"/>
    <w:rsid w:val="001829FA"/>
    <w:rsid w:val="00182A5E"/>
    <w:rsid w:val="00182ADA"/>
    <w:rsid w:val="00182BD7"/>
    <w:rsid w:val="001830A4"/>
    <w:rsid w:val="001831DE"/>
    <w:rsid w:val="0018323F"/>
    <w:rsid w:val="0018333E"/>
    <w:rsid w:val="0018336F"/>
    <w:rsid w:val="00183443"/>
    <w:rsid w:val="00183510"/>
    <w:rsid w:val="001835FF"/>
    <w:rsid w:val="0018370D"/>
    <w:rsid w:val="00183A6C"/>
    <w:rsid w:val="00183C46"/>
    <w:rsid w:val="00183C7B"/>
    <w:rsid w:val="00183C8D"/>
    <w:rsid w:val="00183DF7"/>
    <w:rsid w:val="00183EC0"/>
    <w:rsid w:val="00184249"/>
    <w:rsid w:val="00184286"/>
    <w:rsid w:val="001843ED"/>
    <w:rsid w:val="0018454F"/>
    <w:rsid w:val="00184550"/>
    <w:rsid w:val="001846B8"/>
    <w:rsid w:val="00184A7B"/>
    <w:rsid w:val="00184BC7"/>
    <w:rsid w:val="00184F40"/>
    <w:rsid w:val="00184FBD"/>
    <w:rsid w:val="001850D4"/>
    <w:rsid w:val="001852DC"/>
    <w:rsid w:val="0018573F"/>
    <w:rsid w:val="00185747"/>
    <w:rsid w:val="00185A0C"/>
    <w:rsid w:val="00185B5F"/>
    <w:rsid w:val="00185CDF"/>
    <w:rsid w:val="00185E36"/>
    <w:rsid w:val="00186104"/>
    <w:rsid w:val="00186615"/>
    <w:rsid w:val="00186859"/>
    <w:rsid w:val="00186CDD"/>
    <w:rsid w:val="00186DEA"/>
    <w:rsid w:val="00186F27"/>
    <w:rsid w:val="001870FF"/>
    <w:rsid w:val="0018727B"/>
    <w:rsid w:val="0018786A"/>
    <w:rsid w:val="00187A27"/>
    <w:rsid w:val="00187A37"/>
    <w:rsid w:val="00187B11"/>
    <w:rsid w:val="00187B1E"/>
    <w:rsid w:val="00187B31"/>
    <w:rsid w:val="00187B3E"/>
    <w:rsid w:val="00187BC9"/>
    <w:rsid w:val="00187BFC"/>
    <w:rsid w:val="00187EDF"/>
    <w:rsid w:val="00187F78"/>
    <w:rsid w:val="00187FAC"/>
    <w:rsid w:val="001903E3"/>
    <w:rsid w:val="0019064D"/>
    <w:rsid w:val="001907C4"/>
    <w:rsid w:val="00190EB4"/>
    <w:rsid w:val="0019131D"/>
    <w:rsid w:val="00191573"/>
    <w:rsid w:val="00191609"/>
    <w:rsid w:val="001916A2"/>
    <w:rsid w:val="00191808"/>
    <w:rsid w:val="001918EC"/>
    <w:rsid w:val="001919D1"/>
    <w:rsid w:val="00191AC6"/>
    <w:rsid w:val="00191D09"/>
    <w:rsid w:val="0019214A"/>
    <w:rsid w:val="001921A1"/>
    <w:rsid w:val="001922B6"/>
    <w:rsid w:val="00192482"/>
    <w:rsid w:val="00192654"/>
    <w:rsid w:val="001927F4"/>
    <w:rsid w:val="00192873"/>
    <w:rsid w:val="001928FA"/>
    <w:rsid w:val="0019293A"/>
    <w:rsid w:val="001929DB"/>
    <w:rsid w:val="00192AFF"/>
    <w:rsid w:val="00192C9A"/>
    <w:rsid w:val="00192CEB"/>
    <w:rsid w:val="00192ED3"/>
    <w:rsid w:val="00192F6C"/>
    <w:rsid w:val="00192FDD"/>
    <w:rsid w:val="001932DB"/>
    <w:rsid w:val="001932E5"/>
    <w:rsid w:val="00193310"/>
    <w:rsid w:val="0019334F"/>
    <w:rsid w:val="00193413"/>
    <w:rsid w:val="0019354A"/>
    <w:rsid w:val="001935D3"/>
    <w:rsid w:val="00193612"/>
    <w:rsid w:val="00193782"/>
    <w:rsid w:val="001938A7"/>
    <w:rsid w:val="00193C42"/>
    <w:rsid w:val="00193D29"/>
    <w:rsid w:val="00193DF7"/>
    <w:rsid w:val="00193FB1"/>
    <w:rsid w:val="001940EF"/>
    <w:rsid w:val="0019423B"/>
    <w:rsid w:val="00194C1C"/>
    <w:rsid w:val="00194CF1"/>
    <w:rsid w:val="00194FAC"/>
    <w:rsid w:val="00195094"/>
    <w:rsid w:val="00195535"/>
    <w:rsid w:val="00195C9C"/>
    <w:rsid w:val="00196863"/>
    <w:rsid w:val="00196A49"/>
    <w:rsid w:val="00196DC5"/>
    <w:rsid w:val="00196DE0"/>
    <w:rsid w:val="00196EB9"/>
    <w:rsid w:val="00196F6F"/>
    <w:rsid w:val="001970D6"/>
    <w:rsid w:val="001970DE"/>
    <w:rsid w:val="00197285"/>
    <w:rsid w:val="0019749A"/>
    <w:rsid w:val="001979D7"/>
    <w:rsid w:val="00197B2C"/>
    <w:rsid w:val="00197BC4"/>
    <w:rsid w:val="00197C00"/>
    <w:rsid w:val="001A0170"/>
    <w:rsid w:val="001A0275"/>
    <w:rsid w:val="001A02C2"/>
    <w:rsid w:val="001A0308"/>
    <w:rsid w:val="001A0404"/>
    <w:rsid w:val="001A082D"/>
    <w:rsid w:val="001A0BA9"/>
    <w:rsid w:val="001A0DBB"/>
    <w:rsid w:val="001A0F2A"/>
    <w:rsid w:val="001A0F3B"/>
    <w:rsid w:val="001A0F43"/>
    <w:rsid w:val="001A0F7B"/>
    <w:rsid w:val="001A1027"/>
    <w:rsid w:val="001A1084"/>
    <w:rsid w:val="001A10A4"/>
    <w:rsid w:val="001A13D5"/>
    <w:rsid w:val="001A1638"/>
    <w:rsid w:val="001A16F7"/>
    <w:rsid w:val="001A181F"/>
    <w:rsid w:val="001A1A11"/>
    <w:rsid w:val="001A1CBD"/>
    <w:rsid w:val="001A1CCE"/>
    <w:rsid w:val="001A1EFF"/>
    <w:rsid w:val="001A2279"/>
    <w:rsid w:val="001A236D"/>
    <w:rsid w:val="001A24E6"/>
    <w:rsid w:val="001A2548"/>
    <w:rsid w:val="001A29E7"/>
    <w:rsid w:val="001A2C5C"/>
    <w:rsid w:val="001A2DAE"/>
    <w:rsid w:val="001A2F21"/>
    <w:rsid w:val="001A325F"/>
    <w:rsid w:val="001A32F3"/>
    <w:rsid w:val="001A3353"/>
    <w:rsid w:val="001A335D"/>
    <w:rsid w:val="001A3452"/>
    <w:rsid w:val="001A346F"/>
    <w:rsid w:val="001A35E5"/>
    <w:rsid w:val="001A362D"/>
    <w:rsid w:val="001A373C"/>
    <w:rsid w:val="001A3965"/>
    <w:rsid w:val="001A3C42"/>
    <w:rsid w:val="001A3F69"/>
    <w:rsid w:val="001A3FCB"/>
    <w:rsid w:val="001A4325"/>
    <w:rsid w:val="001A441D"/>
    <w:rsid w:val="001A4824"/>
    <w:rsid w:val="001A4992"/>
    <w:rsid w:val="001A49C7"/>
    <w:rsid w:val="001A4B01"/>
    <w:rsid w:val="001A4C04"/>
    <w:rsid w:val="001A51EB"/>
    <w:rsid w:val="001A551B"/>
    <w:rsid w:val="001A5917"/>
    <w:rsid w:val="001A5D5B"/>
    <w:rsid w:val="001A5D60"/>
    <w:rsid w:val="001A5E7F"/>
    <w:rsid w:val="001A5F47"/>
    <w:rsid w:val="001A60A9"/>
    <w:rsid w:val="001A60E6"/>
    <w:rsid w:val="001A61DD"/>
    <w:rsid w:val="001A644B"/>
    <w:rsid w:val="001A6466"/>
    <w:rsid w:val="001A64B5"/>
    <w:rsid w:val="001A65A2"/>
    <w:rsid w:val="001A65EA"/>
    <w:rsid w:val="001A6800"/>
    <w:rsid w:val="001A6C33"/>
    <w:rsid w:val="001A725E"/>
    <w:rsid w:val="001A727B"/>
    <w:rsid w:val="001A7386"/>
    <w:rsid w:val="001A760C"/>
    <w:rsid w:val="001A7D4F"/>
    <w:rsid w:val="001B0143"/>
    <w:rsid w:val="001B0150"/>
    <w:rsid w:val="001B037F"/>
    <w:rsid w:val="001B03B7"/>
    <w:rsid w:val="001B041E"/>
    <w:rsid w:val="001B0474"/>
    <w:rsid w:val="001B0584"/>
    <w:rsid w:val="001B05DA"/>
    <w:rsid w:val="001B0683"/>
    <w:rsid w:val="001B0694"/>
    <w:rsid w:val="001B071D"/>
    <w:rsid w:val="001B08A4"/>
    <w:rsid w:val="001B09AD"/>
    <w:rsid w:val="001B0A56"/>
    <w:rsid w:val="001B0B19"/>
    <w:rsid w:val="001B0FCA"/>
    <w:rsid w:val="001B116B"/>
    <w:rsid w:val="001B1281"/>
    <w:rsid w:val="001B14CF"/>
    <w:rsid w:val="001B150C"/>
    <w:rsid w:val="001B1869"/>
    <w:rsid w:val="001B1972"/>
    <w:rsid w:val="001B1A87"/>
    <w:rsid w:val="001B1D92"/>
    <w:rsid w:val="001B1E02"/>
    <w:rsid w:val="001B1EA3"/>
    <w:rsid w:val="001B1FBD"/>
    <w:rsid w:val="001B211E"/>
    <w:rsid w:val="001B2565"/>
    <w:rsid w:val="001B2591"/>
    <w:rsid w:val="001B2611"/>
    <w:rsid w:val="001B26EB"/>
    <w:rsid w:val="001B2958"/>
    <w:rsid w:val="001B2A4B"/>
    <w:rsid w:val="001B2AA6"/>
    <w:rsid w:val="001B34AB"/>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A05"/>
    <w:rsid w:val="001B4D92"/>
    <w:rsid w:val="001B4DB9"/>
    <w:rsid w:val="001B4F0A"/>
    <w:rsid w:val="001B5032"/>
    <w:rsid w:val="001B52DB"/>
    <w:rsid w:val="001B559E"/>
    <w:rsid w:val="001B55E7"/>
    <w:rsid w:val="001B5618"/>
    <w:rsid w:val="001B58B5"/>
    <w:rsid w:val="001B5909"/>
    <w:rsid w:val="001B5BB2"/>
    <w:rsid w:val="001B5E2F"/>
    <w:rsid w:val="001B5F0C"/>
    <w:rsid w:val="001B5F15"/>
    <w:rsid w:val="001B6227"/>
    <w:rsid w:val="001B632C"/>
    <w:rsid w:val="001B6669"/>
    <w:rsid w:val="001B66FE"/>
    <w:rsid w:val="001B677D"/>
    <w:rsid w:val="001B6D0C"/>
    <w:rsid w:val="001B6D16"/>
    <w:rsid w:val="001B6E62"/>
    <w:rsid w:val="001B6F9F"/>
    <w:rsid w:val="001B7010"/>
    <w:rsid w:val="001B7090"/>
    <w:rsid w:val="001B7176"/>
    <w:rsid w:val="001B717A"/>
    <w:rsid w:val="001B7224"/>
    <w:rsid w:val="001B7323"/>
    <w:rsid w:val="001B7370"/>
    <w:rsid w:val="001B7378"/>
    <w:rsid w:val="001B749D"/>
    <w:rsid w:val="001B76CF"/>
    <w:rsid w:val="001B7906"/>
    <w:rsid w:val="001B79A6"/>
    <w:rsid w:val="001B7B24"/>
    <w:rsid w:val="001B7B51"/>
    <w:rsid w:val="001B7E41"/>
    <w:rsid w:val="001B7E50"/>
    <w:rsid w:val="001B7F44"/>
    <w:rsid w:val="001B7F5A"/>
    <w:rsid w:val="001C014C"/>
    <w:rsid w:val="001C01B7"/>
    <w:rsid w:val="001C0296"/>
    <w:rsid w:val="001C034E"/>
    <w:rsid w:val="001C0625"/>
    <w:rsid w:val="001C0656"/>
    <w:rsid w:val="001C0698"/>
    <w:rsid w:val="001C07FA"/>
    <w:rsid w:val="001C081D"/>
    <w:rsid w:val="001C095A"/>
    <w:rsid w:val="001C09B1"/>
    <w:rsid w:val="001C0B2A"/>
    <w:rsid w:val="001C0B54"/>
    <w:rsid w:val="001C0BC4"/>
    <w:rsid w:val="001C0D17"/>
    <w:rsid w:val="001C179A"/>
    <w:rsid w:val="001C1A97"/>
    <w:rsid w:val="001C1B76"/>
    <w:rsid w:val="001C1BBD"/>
    <w:rsid w:val="001C1C4A"/>
    <w:rsid w:val="001C1CB5"/>
    <w:rsid w:val="001C1CB6"/>
    <w:rsid w:val="001C1E42"/>
    <w:rsid w:val="001C1E97"/>
    <w:rsid w:val="001C1EC0"/>
    <w:rsid w:val="001C21BC"/>
    <w:rsid w:val="001C226D"/>
    <w:rsid w:val="001C22F0"/>
    <w:rsid w:val="001C235F"/>
    <w:rsid w:val="001C23CB"/>
    <w:rsid w:val="001C2408"/>
    <w:rsid w:val="001C2522"/>
    <w:rsid w:val="001C2710"/>
    <w:rsid w:val="001C28FD"/>
    <w:rsid w:val="001C2BD3"/>
    <w:rsid w:val="001C3026"/>
    <w:rsid w:val="001C3510"/>
    <w:rsid w:val="001C3959"/>
    <w:rsid w:val="001C3A93"/>
    <w:rsid w:val="001C3D68"/>
    <w:rsid w:val="001C41EF"/>
    <w:rsid w:val="001C43E0"/>
    <w:rsid w:val="001C4423"/>
    <w:rsid w:val="001C4443"/>
    <w:rsid w:val="001C47DE"/>
    <w:rsid w:val="001C4B79"/>
    <w:rsid w:val="001C4D0A"/>
    <w:rsid w:val="001C4D1F"/>
    <w:rsid w:val="001C4D23"/>
    <w:rsid w:val="001C4F0D"/>
    <w:rsid w:val="001C5463"/>
    <w:rsid w:val="001C56C5"/>
    <w:rsid w:val="001C5A50"/>
    <w:rsid w:val="001C5AE9"/>
    <w:rsid w:val="001C5D2D"/>
    <w:rsid w:val="001C5E02"/>
    <w:rsid w:val="001C61C3"/>
    <w:rsid w:val="001C626F"/>
    <w:rsid w:val="001C62F8"/>
    <w:rsid w:val="001C67B5"/>
    <w:rsid w:val="001C6936"/>
    <w:rsid w:val="001C6976"/>
    <w:rsid w:val="001C6986"/>
    <w:rsid w:val="001C6C05"/>
    <w:rsid w:val="001C6C21"/>
    <w:rsid w:val="001C720F"/>
    <w:rsid w:val="001C7268"/>
    <w:rsid w:val="001C733E"/>
    <w:rsid w:val="001C73CD"/>
    <w:rsid w:val="001C7502"/>
    <w:rsid w:val="001C7641"/>
    <w:rsid w:val="001C7871"/>
    <w:rsid w:val="001C78EC"/>
    <w:rsid w:val="001C78FC"/>
    <w:rsid w:val="001C79F2"/>
    <w:rsid w:val="001C7A1E"/>
    <w:rsid w:val="001C7D50"/>
    <w:rsid w:val="001C7E12"/>
    <w:rsid w:val="001D01C9"/>
    <w:rsid w:val="001D034E"/>
    <w:rsid w:val="001D03C9"/>
    <w:rsid w:val="001D058C"/>
    <w:rsid w:val="001D05EB"/>
    <w:rsid w:val="001D07C5"/>
    <w:rsid w:val="001D096F"/>
    <w:rsid w:val="001D0CE4"/>
    <w:rsid w:val="001D0DD1"/>
    <w:rsid w:val="001D0EEB"/>
    <w:rsid w:val="001D1307"/>
    <w:rsid w:val="001D155F"/>
    <w:rsid w:val="001D1660"/>
    <w:rsid w:val="001D189D"/>
    <w:rsid w:val="001D201F"/>
    <w:rsid w:val="001D243B"/>
    <w:rsid w:val="001D27BA"/>
    <w:rsid w:val="001D2CE6"/>
    <w:rsid w:val="001D2D19"/>
    <w:rsid w:val="001D2DA4"/>
    <w:rsid w:val="001D3093"/>
    <w:rsid w:val="001D33CF"/>
    <w:rsid w:val="001D3507"/>
    <w:rsid w:val="001D3577"/>
    <w:rsid w:val="001D363E"/>
    <w:rsid w:val="001D3979"/>
    <w:rsid w:val="001D3CC4"/>
    <w:rsid w:val="001D40AA"/>
    <w:rsid w:val="001D4263"/>
    <w:rsid w:val="001D48EA"/>
    <w:rsid w:val="001D4B3B"/>
    <w:rsid w:val="001D4C08"/>
    <w:rsid w:val="001D4CBF"/>
    <w:rsid w:val="001D4DBD"/>
    <w:rsid w:val="001D5077"/>
    <w:rsid w:val="001D5AF5"/>
    <w:rsid w:val="001D5C94"/>
    <w:rsid w:val="001D5F16"/>
    <w:rsid w:val="001D621B"/>
    <w:rsid w:val="001D62E9"/>
    <w:rsid w:val="001D657E"/>
    <w:rsid w:val="001D65CC"/>
    <w:rsid w:val="001D6701"/>
    <w:rsid w:val="001D6714"/>
    <w:rsid w:val="001D67C3"/>
    <w:rsid w:val="001D6C50"/>
    <w:rsid w:val="001D6C5E"/>
    <w:rsid w:val="001D6E2D"/>
    <w:rsid w:val="001D7116"/>
    <w:rsid w:val="001D74FE"/>
    <w:rsid w:val="001D75C7"/>
    <w:rsid w:val="001D76CC"/>
    <w:rsid w:val="001D76ED"/>
    <w:rsid w:val="001D7759"/>
    <w:rsid w:val="001D7A73"/>
    <w:rsid w:val="001D7B79"/>
    <w:rsid w:val="001D7F8E"/>
    <w:rsid w:val="001E010E"/>
    <w:rsid w:val="001E021F"/>
    <w:rsid w:val="001E04C9"/>
    <w:rsid w:val="001E0619"/>
    <w:rsid w:val="001E085D"/>
    <w:rsid w:val="001E097F"/>
    <w:rsid w:val="001E0ACA"/>
    <w:rsid w:val="001E0AFF"/>
    <w:rsid w:val="001E0F09"/>
    <w:rsid w:val="001E0F3A"/>
    <w:rsid w:val="001E1051"/>
    <w:rsid w:val="001E125E"/>
    <w:rsid w:val="001E153B"/>
    <w:rsid w:val="001E1550"/>
    <w:rsid w:val="001E1838"/>
    <w:rsid w:val="001E19AA"/>
    <w:rsid w:val="001E1A37"/>
    <w:rsid w:val="001E1BBA"/>
    <w:rsid w:val="001E1DB6"/>
    <w:rsid w:val="001E1F07"/>
    <w:rsid w:val="001E204D"/>
    <w:rsid w:val="001E20F1"/>
    <w:rsid w:val="001E27FE"/>
    <w:rsid w:val="001E28F4"/>
    <w:rsid w:val="001E2A4F"/>
    <w:rsid w:val="001E2B65"/>
    <w:rsid w:val="001E2F8C"/>
    <w:rsid w:val="001E30EF"/>
    <w:rsid w:val="001E3115"/>
    <w:rsid w:val="001E31CF"/>
    <w:rsid w:val="001E3526"/>
    <w:rsid w:val="001E3ADE"/>
    <w:rsid w:val="001E3C84"/>
    <w:rsid w:val="001E4190"/>
    <w:rsid w:val="001E41F1"/>
    <w:rsid w:val="001E43E1"/>
    <w:rsid w:val="001E43E8"/>
    <w:rsid w:val="001E44AD"/>
    <w:rsid w:val="001E44B2"/>
    <w:rsid w:val="001E44F5"/>
    <w:rsid w:val="001E4547"/>
    <w:rsid w:val="001E4796"/>
    <w:rsid w:val="001E480E"/>
    <w:rsid w:val="001E49E8"/>
    <w:rsid w:val="001E4C80"/>
    <w:rsid w:val="001E4DED"/>
    <w:rsid w:val="001E4EB7"/>
    <w:rsid w:val="001E4F90"/>
    <w:rsid w:val="001E516E"/>
    <w:rsid w:val="001E524D"/>
    <w:rsid w:val="001E53A3"/>
    <w:rsid w:val="001E5686"/>
    <w:rsid w:val="001E58A1"/>
    <w:rsid w:val="001E594C"/>
    <w:rsid w:val="001E59F8"/>
    <w:rsid w:val="001E5A35"/>
    <w:rsid w:val="001E5C5B"/>
    <w:rsid w:val="001E5C7D"/>
    <w:rsid w:val="001E5DE6"/>
    <w:rsid w:val="001E62BF"/>
    <w:rsid w:val="001E6A2E"/>
    <w:rsid w:val="001E6D82"/>
    <w:rsid w:val="001E6E0C"/>
    <w:rsid w:val="001E6F0F"/>
    <w:rsid w:val="001E7122"/>
    <w:rsid w:val="001E7340"/>
    <w:rsid w:val="001E7352"/>
    <w:rsid w:val="001E78BF"/>
    <w:rsid w:val="001E78C0"/>
    <w:rsid w:val="001E79C6"/>
    <w:rsid w:val="001E7E2B"/>
    <w:rsid w:val="001F0022"/>
    <w:rsid w:val="001F00A4"/>
    <w:rsid w:val="001F01BF"/>
    <w:rsid w:val="001F02FA"/>
    <w:rsid w:val="001F0445"/>
    <w:rsid w:val="001F04D7"/>
    <w:rsid w:val="001F051C"/>
    <w:rsid w:val="001F06AE"/>
    <w:rsid w:val="001F06E3"/>
    <w:rsid w:val="001F094E"/>
    <w:rsid w:val="001F09D5"/>
    <w:rsid w:val="001F0AAC"/>
    <w:rsid w:val="001F0BB0"/>
    <w:rsid w:val="001F0C54"/>
    <w:rsid w:val="001F0D59"/>
    <w:rsid w:val="001F0F7A"/>
    <w:rsid w:val="001F0FE8"/>
    <w:rsid w:val="001F0FEB"/>
    <w:rsid w:val="001F119A"/>
    <w:rsid w:val="001F12E4"/>
    <w:rsid w:val="001F1463"/>
    <w:rsid w:val="001F14C1"/>
    <w:rsid w:val="001F15E2"/>
    <w:rsid w:val="001F16CB"/>
    <w:rsid w:val="001F1704"/>
    <w:rsid w:val="001F1902"/>
    <w:rsid w:val="001F1CA5"/>
    <w:rsid w:val="001F1CAC"/>
    <w:rsid w:val="001F1D26"/>
    <w:rsid w:val="001F1E39"/>
    <w:rsid w:val="001F1F19"/>
    <w:rsid w:val="001F1F7A"/>
    <w:rsid w:val="001F21C6"/>
    <w:rsid w:val="001F2D8C"/>
    <w:rsid w:val="001F2EFA"/>
    <w:rsid w:val="001F31E4"/>
    <w:rsid w:val="001F345A"/>
    <w:rsid w:val="001F39EA"/>
    <w:rsid w:val="001F3C10"/>
    <w:rsid w:val="001F3E21"/>
    <w:rsid w:val="001F3E82"/>
    <w:rsid w:val="001F3FCA"/>
    <w:rsid w:val="001F403A"/>
    <w:rsid w:val="001F4162"/>
    <w:rsid w:val="001F4520"/>
    <w:rsid w:val="001F47EF"/>
    <w:rsid w:val="001F4893"/>
    <w:rsid w:val="001F4D40"/>
    <w:rsid w:val="001F4EC5"/>
    <w:rsid w:val="001F525D"/>
    <w:rsid w:val="001F52ED"/>
    <w:rsid w:val="001F551D"/>
    <w:rsid w:val="001F594E"/>
    <w:rsid w:val="001F5CF8"/>
    <w:rsid w:val="001F615D"/>
    <w:rsid w:val="001F6239"/>
    <w:rsid w:val="001F636C"/>
    <w:rsid w:val="001F640B"/>
    <w:rsid w:val="001F6722"/>
    <w:rsid w:val="001F6749"/>
    <w:rsid w:val="001F6C8B"/>
    <w:rsid w:val="001F6DC8"/>
    <w:rsid w:val="001F7077"/>
    <w:rsid w:val="001F74DE"/>
    <w:rsid w:val="001F75A0"/>
    <w:rsid w:val="001F7610"/>
    <w:rsid w:val="001F78B5"/>
    <w:rsid w:val="001F7B9F"/>
    <w:rsid w:val="001F7C6D"/>
    <w:rsid w:val="001F7C81"/>
    <w:rsid w:val="001F7F62"/>
    <w:rsid w:val="00200110"/>
    <w:rsid w:val="0020011D"/>
    <w:rsid w:val="00200435"/>
    <w:rsid w:val="00200638"/>
    <w:rsid w:val="002007C8"/>
    <w:rsid w:val="002007F1"/>
    <w:rsid w:val="00200887"/>
    <w:rsid w:val="002008B2"/>
    <w:rsid w:val="00200933"/>
    <w:rsid w:val="00200FCF"/>
    <w:rsid w:val="0020119A"/>
    <w:rsid w:val="00201342"/>
    <w:rsid w:val="00201414"/>
    <w:rsid w:val="00201693"/>
    <w:rsid w:val="002016CD"/>
    <w:rsid w:val="0020187E"/>
    <w:rsid w:val="002018A1"/>
    <w:rsid w:val="002018EB"/>
    <w:rsid w:val="00201BB9"/>
    <w:rsid w:val="00201D35"/>
    <w:rsid w:val="00202079"/>
    <w:rsid w:val="0020210B"/>
    <w:rsid w:val="002022E8"/>
    <w:rsid w:val="00202300"/>
    <w:rsid w:val="0020237F"/>
    <w:rsid w:val="0020261D"/>
    <w:rsid w:val="0020269F"/>
    <w:rsid w:val="00202D6B"/>
    <w:rsid w:val="00203036"/>
    <w:rsid w:val="0020329B"/>
    <w:rsid w:val="002032AC"/>
    <w:rsid w:val="00203706"/>
    <w:rsid w:val="0020379F"/>
    <w:rsid w:val="00203B81"/>
    <w:rsid w:val="00203BDA"/>
    <w:rsid w:val="00203C89"/>
    <w:rsid w:val="00204222"/>
    <w:rsid w:val="002043AC"/>
    <w:rsid w:val="002044A4"/>
    <w:rsid w:val="0020465A"/>
    <w:rsid w:val="00204736"/>
    <w:rsid w:val="00204B9A"/>
    <w:rsid w:val="00204F4E"/>
    <w:rsid w:val="00204FD2"/>
    <w:rsid w:val="0020516E"/>
    <w:rsid w:val="0020540C"/>
    <w:rsid w:val="00205CC9"/>
    <w:rsid w:val="00205FB3"/>
    <w:rsid w:val="0020607B"/>
    <w:rsid w:val="00206224"/>
    <w:rsid w:val="002064C7"/>
    <w:rsid w:val="0020655B"/>
    <w:rsid w:val="00206571"/>
    <w:rsid w:val="0020677C"/>
    <w:rsid w:val="00206ADF"/>
    <w:rsid w:val="00206B33"/>
    <w:rsid w:val="00206BF1"/>
    <w:rsid w:val="00206C51"/>
    <w:rsid w:val="00206C54"/>
    <w:rsid w:val="00206CB7"/>
    <w:rsid w:val="00206D17"/>
    <w:rsid w:val="00206D1B"/>
    <w:rsid w:val="00206F54"/>
    <w:rsid w:val="00207136"/>
    <w:rsid w:val="00207641"/>
    <w:rsid w:val="0020769D"/>
    <w:rsid w:val="002077D6"/>
    <w:rsid w:val="0020783B"/>
    <w:rsid w:val="00207C00"/>
    <w:rsid w:val="00207C49"/>
    <w:rsid w:val="0021047E"/>
    <w:rsid w:val="00210526"/>
    <w:rsid w:val="002107B5"/>
    <w:rsid w:val="002108CB"/>
    <w:rsid w:val="002108F8"/>
    <w:rsid w:val="00210CD7"/>
    <w:rsid w:val="00210DB5"/>
    <w:rsid w:val="002110E1"/>
    <w:rsid w:val="002112DA"/>
    <w:rsid w:val="00211A15"/>
    <w:rsid w:val="00211BE0"/>
    <w:rsid w:val="00211C9F"/>
    <w:rsid w:val="00211CD5"/>
    <w:rsid w:val="00211DB9"/>
    <w:rsid w:val="00211FDD"/>
    <w:rsid w:val="00212045"/>
    <w:rsid w:val="0021211A"/>
    <w:rsid w:val="00212176"/>
    <w:rsid w:val="002124FE"/>
    <w:rsid w:val="002125DE"/>
    <w:rsid w:val="00212651"/>
    <w:rsid w:val="0021268F"/>
    <w:rsid w:val="002126E3"/>
    <w:rsid w:val="0021294F"/>
    <w:rsid w:val="0021297D"/>
    <w:rsid w:val="00212A92"/>
    <w:rsid w:val="00212B22"/>
    <w:rsid w:val="00212B9A"/>
    <w:rsid w:val="00212C47"/>
    <w:rsid w:val="00212C4F"/>
    <w:rsid w:val="00212D0E"/>
    <w:rsid w:val="00212EB6"/>
    <w:rsid w:val="0021338C"/>
    <w:rsid w:val="002133AA"/>
    <w:rsid w:val="00213457"/>
    <w:rsid w:val="00213465"/>
    <w:rsid w:val="00213689"/>
    <w:rsid w:val="002138FA"/>
    <w:rsid w:val="00213900"/>
    <w:rsid w:val="00213916"/>
    <w:rsid w:val="00213B48"/>
    <w:rsid w:val="00213C81"/>
    <w:rsid w:val="00213E13"/>
    <w:rsid w:val="002140A6"/>
    <w:rsid w:val="0021412D"/>
    <w:rsid w:val="002142E1"/>
    <w:rsid w:val="002143F0"/>
    <w:rsid w:val="002146A8"/>
    <w:rsid w:val="002147FD"/>
    <w:rsid w:val="00214891"/>
    <w:rsid w:val="002148FA"/>
    <w:rsid w:val="00214BFB"/>
    <w:rsid w:val="00214C34"/>
    <w:rsid w:val="00214DA3"/>
    <w:rsid w:val="002150C1"/>
    <w:rsid w:val="002151C8"/>
    <w:rsid w:val="00215237"/>
    <w:rsid w:val="00215267"/>
    <w:rsid w:val="00215308"/>
    <w:rsid w:val="002154B3"/>
    <w:rsid w:val="002157BD"/>
    <w:rsid w:val="00215927"/>
    <w:rsid w:val="00215939"/>
    <w:rsid w:val="00215972"/>
    <w:rsid w:val="00215A05"/>
    <w:rsid w:val="00216096"/>
    <w:rsid w:val="00216342"/>
    <w:rsid w:val="0021641A"/>
    <w:rsid w:val="0021676D"/>
    <w:rsid w:val="002168D6"/>
    <w:rsid w:val="0021696C"/>
    <w:rsid w:val="00216C80"/>
    <w:rsid w:val="00216F51"/>
    <w:rsid w:val="002170E5"/>
    <w:rsid w:val="002173EF"/>
    <w:rsid w:val="002179B9"/>
    <w:rsid w:val="002179E1"/>
    <w:rsid w:val="00217AE5"/>
    <w:rsid w:val="00217B14"/>
    <w:rsid w:val="00217C10"/>
    <w:rsid w:val="00217C1B"/>
    <w:rsid w:val="00217F8D"/>
    <w:rsid w:val="00220421"/>
    <w:rsid w:val="0022047F"/>
    <w:rsid w:val="002207CB"/>
    <w:rsid w:val="00220973"/>
    <w:rsid w:val="00220A5F"/>
    <w:rsid w:val="00220ADA"/>
    <w:rsid w:val="00220AFF"/>
    <w:rsid w:val="00220DAD"/>
    <w:rsid w:val="002210AD"/>
    <w:rsid w:val="002211FA"/>
    <w:rsid w:val="00221466"/>
    <w:rsid w:val="0022147D"/>
    <w:rsid w:val="002214C5"/>
    <w:rsid w:val="00221716"/>
    <w:rsid w:val="00221BD5"/>
    <w:rsid w:val="00221D1E"/>
    <w:rsid w:val="00221F3B"/>
    <w:rsid w:val="0022273D"/>
    <w:rsid w:val="002227F9"/>
    <w:rsid w:val="00222AEC"/>
    <w:rsid w:val="00222B25"/>
    <w:rsid w:val="00222DE6"/>
    <w:rsid w:val="00222DF5"/>
    <w:rsid w:val="00222F65"/>
    <w:rsid w:val="002230CF"/>
    <w:rsid w:val="002230E9"/>
    <w:rsid w:val="002230F7"/>
    <w:rsid w:val="00223247"/>
    <w:rsid w:val="00223313"/>
    <w:rsid w:val="0022369E"/>
    <w:rsid w:val="002238CC"/>
    <w:rsid w:val="002239E5"/>
    <w:rsid w:val="00223A78"/>
    <w:rsid w:val="00223E4D"/>
    <w:rsid w:val="0022414F"/>
    <w:rsid w:val="00224319"/>
    <w:rsid w:val="0022434A"/>
    <w:rsid w:val="00224370"/>
    <w:rsid w:val="00224867"/>
    <w:rsid w:val="00224CDE"/>
    <w:rsid w:val="00224F16"/>
    <w:rsid w:val="00224F8D"/>
    <w:rsid w:val="002250D4"/>
    <w:rsid w:val="00225205"/>
    <w:rsid w:val="00225551"/>
    <w:rsid w:val="00225992"/>
    <w:rsid w:val="00225BE0"/>
    <w:rsid w:val="00225BE5"/>
    <w:rsid w:val="002263AD"/>
    <w:rsid w:val="002263E3"/>
    <w:rsid w:val="0022641F"/>
    <w:rsid w:val="0022653F"/>
    <w:rsid w:val="00226865"/>
    <w:rsid w:val="00226BB0"/>
    <w:rsid w:val="00226DAB"/>
    <w:rsid w:val="00227001"/>
    <w:rsid w:val="002270C0"/>
    <w:rsid w:val="00227114"/>
    <w:rsid w:val="0022746C"/>
    <w:rsid w:val="00227507"/>
    <w:rsid w:val="00227688"/>
    <w:rsid w:val="00227889"/>
    <w:rsid w:val="00227C52"/>
    <w:rsid w:val="00230249"/>
    <w:rsid w:val="002302DB"/>
    <w:rsid w:val="0023036B"/>
    <w:rsid w:val="0023038B"/>
    <w:rsid w:val="00230ADB"/>
    <w:rsid w:val="00230BC1"/>
    <w:rsid w:val="00230D51"/>
    <w:rsid w:val="00230D88"/>
    <w:rsid w:val="00230E42"/>
    <w:rsid w:val="00230EF1"/>
    <w:rsid w:val="00230FF8"/>
    <w:rsid w:val="0023102B"/>
    <w:rsid w:val="002312A7"/>
    <w:rsid w:val="00231935"/>
    <w:rsid w:val="002319DE"/>
    <w:rsid w:val="00231A22"/>
    <w:rsid w:val="00231DDE"/>
    <w:rsid w:val="00231E3A"/>
    <w:rsid w:val="0023222B"/>
    <w:rsid w:val="002323EB"/>
    <w:rsid w:val="0023247D"/>
    <w:rsid w:val="00232937"/>
    <w:rsid w:val="00232958"/>
    <w:rsid w:val="002329B6"/>
    <w:rsid w:val="00232D09"/>
    <w:rsid w:val="00232E24"/>
    <w:rsid w:val="00232E33"/>
    <w:rsid w:val="00232E4C"/>
    <w:rsid w:val="00233012"/>
    <w:rsid w:val="00233396"/>
    <w:rsid w:val="002333A2"/>
    <w:rsid w:val="00233455"/>
    <w:rsid w:val="00233466"/>
    <w:rsid w:val="002334C3"/>
    <w:rsid w:val="00233818"/>
    <w:rsid w:val="00233C9D"/>
    <w:rsid w:val="002342DD"/>
    <w:rsid w:val="002344A0"/>
    <w:rsid w:val="002344CC"/>
    <w:rsid w:val="002344CF"/>
    <w:rsid w:val="00234B22"/>
    <w:rsid w:val="002352C8"/>
    <w:rsid w:val="002352F4"/>
    <w:rsid w:val="00235342"/>
    <w:rsid w:val="00235544"/>
    <w:rsid w:val="00235730"/>
    <w:rsid w:val="00235763"/>
    <w:rsid w:val="00235797"/>
    <w:rsid w:val="00235A23"/>
    <w:rsid w:val="00235A32"/>
    <w:rsid w:val="00235A38"/>
    <w:rsid w:val="00235F75"/>
    <w:rsid w:val="002361CA"/>
    <w:rsid w:val="00236573"/>
    <w:rsid w:val="00236586"/>
    <w:rsid w:val="0023667C"/>
    <w:rsid w:val="0023675E"/>
    <w:rsid w:val="00236AA7"/>
    <w:rsid w:val="00236B8F"/>
    <w:rsid w:val="00236D1C"/>
    <w:rsid w:val="00236DD3"/>
    <w:rsid w:val="00237053"/>
    <w:rsid w:val="00237269"/>
    <w:rsid w:val="00237344"/>
    <w:rsid w:val="0023740E"/>
    <w:rsid w:val="002378A1"/>
    <w:rsid w:val="00237BD2"/>
    <w:rsid w:val="00237C18"/>
    <w:rsid w:val="00237C3B"/>
    <w:rsid w:val="00237D55"/>
    <w:rsid w:val="00237DAA"/>
    <w:rsid w:val="00237F0B"/>
    <w:rsid w:val="00240150"/>
    <w:rsid w:val="00240327"/>
    <w:rsid w:val="002406C4"/>
    <w:rsid w:val="002406E5"/>
    <w:rsid w:val="002407D3"/>
    <w:rsid w:val="0024086C"/>
    <w:rsid w:val="00240C69"/>
    <w:rsid w:val="00240C6D"/>
    <w:rsid w:val="00240D6A"/>
    <w:rsid w:val="00240E43"/>
    <w:rsid w:val="00240E56"/>
    <w:rsid w:val="00240FBA"/>
    <w:rsid w:val="00240FF8"/>
    <w:rsid w:val="00241067"/>
    <w:rsid w:val="00241115"/>
    <w:rsid w:val="00241261"/>
    <w:rsid w:val="002412BF"/>
    <w:rsid w:val="00241396"/>
    <w:rsid w:val="00241540"/>
    <w:rsid w:val="0024199E"/>
    <w:rsid w:val="00241C61"/>
    <w:rsid w:val="00241E4F"/>
    <w:rsid w:val="00241EA1"/>
    <w:rsid w:val="0024201D"/>
    <w:rsid w:val="002421B4"/>
    <w:rsid w:val="0024237A"/>
    <w:rsid w:val="002425E1"/>
    <w:rsid w:val="002426C4"/>
    <w:rsid w:val="00242E69"/>
    <w:rsid w:val="00242E81"/>
    <w:rsid w:val="00242FDC"/>
    <w:rsid w:val="00243420"/>
    <w:rsid w:val="00243485"/>
    <w:rsid w:val="002434DF"/>
    <w:rsid w:val="0024356C"/>
    <w:rsid w:val="002435B0"/>
    <w:rsid w:val="002436EA"/>
    <w:rsid w:val="00243D0E"/>
    <w:rsid w:val="00243D73"/>
    <w:rsid w:val="00243F28"/>
    <w:rsid w:val="00244238"/>
    <w:rsid w:val="00244347"/>
    <w:rsid w:val="00244A42"/>
    <w:rsid w:val="00244A81"/>
    <w:rsid w:val="00244BCF"/>
    <w:rsid w:val="00244DD6"/>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B78"/>
    <w:rsid w:val="00247C42"/>
    <w:rsid w:val="0025005C"/>
    <w:rsid w:val="002500C1"/>
    <w:rsid w:val="002503F2"/>
    <w:rsid w:val="00250662"/>
    <w:rsid w:val="002506CB"/>
    <w:rsid w:val="0025073A"/>
    <w:rsid w:val="0025080E"/>
    <w:rsid w:val="00250A1E"/>
    <w:rsid w:val="00250CA2"/>
    <w:rsid w:val="00250E2B"/>
    <w:rsid w:val="00250EA1"/>
    <w:rsid w:val="00250F8A"/>
    <w:rsid w:val="002511F6"/>
    <w:rsid w:val="0025126E"/>
    <w:rsid w:val="002516AD"/>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8C"/>
    <w:rsid w:val="00252753"/>
    <w:rsid w:val="00252A4E"/>
    <w:rsid w:val="00252C14"/>
    <w:rsid w:val="002531EA"/>
    <w:rsid w:val="0025337F"/>
    <w:rsid w:val="002534E6"/>
    <w:rsid w:val="0025351C"/>
    <w:rsid w:val="0025379C"/>
    <w:rsid w:val="002538D9"/>
    <w:rsid w:val="00253BE8"/>
    <w:rsid w:val="002540D2"/>
    <w:rsid w:val="0025411F"/>
    <w:rsid w:val="002546F7"/>
    <w:rsid w:val="00254A95"/>
    <w:rsid w:val="00254C8E"/>
    <w:rsid w:val="00254E46"/>
    <w:rsid w:val="00254FBD"/>
    <w:rsid w:val="00255105"/>
    <w:rsid w:val="0025515D"/>
    <w:rsid w:val="002552C6"/>
    <w:rsid w:val="0025542D"/>
    <w:rsid w:val="002555D7"/>
    <w:rsid w:val="00255735"/>
    <w:rsid w:val="002557E3"/>
    <w:rsid w:val="002559DC"/>
    <w:rsid w:val="00255AFD"/>
    <w:rsid w:val="00255CE2"/>
    <w:rsid w:val="00255D3F"/>
    <w:rsid w:val="00255E2D"/>
    <w:rsid w:val="002560BD"/>
    <w:rsid w:val="00256478"/>
    <w:rsid w:val="002564CF"/>
    <w:rsid w:val="00256627"/>
    <w:rsid w:val="00256A07"/>
    <w:rsid w:val="00256B58"/>
    <w:rsid w:val="0025710B"/>
    <w:rsid w:val="002572EA"/>
    <w:rsid w:val="00257306"/>
    <w:rsid w:val="002573BB"/>
    <w:rsid w:val="00257641"/>
    <w:rsid w:val="0025765E"/>
    <w:rsid w:val="00257890"/>
    <w:rsid w:val="002579C8"/>
    <w:rsid w:val="00257BA5"/>
    <w:rsid w:val="00257C26"/>
    <w:rsid w:val="00257C4B"/>
    <w:rsid w:val="00257E10"/>
    <w:rsid w:val="00257E3F"/>
    <w:rsid w:val="00260122"/>
    <w:rsid w:val="00260483"/>
    <w:rsid w:val="00260624"/>
    <w:rsid w:val="00260750"/>
    <w:rsid w:val="00260888"/>
    <w:rsid w:val="002609BD"/>
    <w:rsid w:val="00260C3E"/>
    <w:rsid w:val="00260DC3"/>
    <w:rsid w:val="002610A8"/>
    <w:rsid w:val="0026130C"/>
    <w:rsid w:val="00261537"/>
    <w:rsid w:val="0026160E"/>
    <w:rsid w:val="00261684"/>
    <w:rsid w:val="002616AB"/>
    <w:rsid w:val="002617E4"/>
    <w:rsid w:val="002619A3"/>
    <w:rsid w:val="00261CA6"/>
    <w:rsid w:val="00261DE6"/>
    <w:rsid w:val="00261F7A"/>
    <w:rsid w:val="00262026"/>
    <w:rsid w:val="0026208A"/>
    <w:rsid w:val="0026212A"/>
    <w:rsid w:val="00262256"/>
    <w:rsid w:val="002625DD"/>
    <w:rsid w:val="0026281A"/>
    <w:rsid w:val="00262D3B"/>
    <w:rsid w:val="00262D84"/>
    <w:rsid w:val="00263019"/>
    <w:rsid w:val="002630BC"/>
    <w:rsid w:val="002631A0"/>
    <w:rsid w:val="0026321F"/>
    <w:rsid w:val="00263241"/>
    <w:rsid w:val="00263361"/>
    <w:rsid w:val="002633A6"/>
    <w:rsid w:val="00263602"/>
    <w:rsid w:val="00263678"/>
    <w:rsid w:val="002636F0"/>
    <w:rsid w:val="0026371D"/>
    <w:rsid w:val="002637D7"/>
    <w:rsid w:val="00263BBA"/>
    <w:rsid w:val="00263CEB"/>
    <w:rsid w:val="00263D07"/>
    <w:rsid w:val="00263E42"/>
    <w:rsid w:val="00263E44"/>
    <w:rsid w:val="0026409B"/>
    <w:rsid w:val="00264242"/>
    <w:rsid w:val="0026426E"/>
    <w:rsid w:val="002646A3"/>
    <w:rsid w:val="00264740"/>
    <w:rsid w:val="0026487A"/>
    <w:rsid w:val="002648B0"/>
    <w:rsid w:val="00264DC2"/>
    <w:rsid w:val="00264E6F"/>
    <w:rsid w:val="00264EFD"/>
    <w:rsid w:val="00264F6D"/>
    <w:rsid w:val="00265107"/>
    <w:rsid w:val="00265298"/>
    <w:rsid w:val="002652B0"/>
    <w:rsid w:val="0026545C"/>
    <w:rsid w:val="00265554"/>
    <w:rsid w:val="0026592F"/>
    <w:rsid w:val="00265B37"/>
    <w:rsid w:val="00265D85"/>
    <w:rsid w:val="00265D91"/>
    <w:rsid w:val="0026623C"/>
    <w:rsid w:val="00266275"/>
    <w:rsid w:val="00266457"/>
    <w:rsid w:val="0026661C"/>
    <w:rsid w:val="002667D2"/>
    <w:rsid w:val="00266A27"/>
    <w:rsid w:val="00266C54"/>
    <w:rsid w:val="00266D22"/>
    <w:rsid w:val="00266DD0"/>
    <w:rsid w:val="00266E6B"/>
    <w:rsid w:val="00266EDF"/>
    <w:rsid w:val="0026706E"/>
    <w:rsid w:val="002670AE"/>
    <w:rsid w:val="002671BE"/>
    <w:rsid w:val="0026728E"/>
    <w:rsid w:val="00267491"/>
    <w:rsid w:val="00267592"/>
    <w:rsid w:val="00267637"/>
    <w:rsid w:val="0026763E"/>
    <w:rsid w:val="00267BA1"/>
    <w:rsid w:val="00267DBA"/>
    <w:rsid w:val="00270115"/>
    <w:rsid w:val="00270170"/>
    <w:rsid w:val="002701A0"/>
    <w:rsid w:val="0027071B"/>
    <w:rsid w:val="00270A1D"/>
    <w:rsid w:val="002710E4"/>
    <w:rsid w:val="00271179"/>
    <w:rsid w:val="0027121D"/>
    <w:rsid w:val="002714B3"/>
    <w:rsid w:val="0027169C"/>
    <w:rsid w:val="002716A1"/>
    <w:rsid w:val="002716FD"/>
    <w:rsid w:val="002717A3"/>
    <w:rsid w:val="00271997"/>
    <w:rsid w:val="002719DB"/>
    <w:rsid w:val="00271A20"/>
    <w:rsid w:val="00271D28"/>
    <w:rsid w:val="00271D5C"/>
    <w:rsid w:val="002722F2"/>
    <w:rsid w:val="00272404"/>
    <w:rsid w:val="00272414"/>
    <w:rsid w:val="00272912"/>
    <w:rsid w:val="00272F65"/>
    <w:rsid w:val="0027312E"/>
    <w:rsid w:val="0027323A"/>
    <w:rsid w:val="00273854"/>
    <w:rsid w:val="00273AA1"/>
    <w:rsid w:val="00273C79"/>
    <w:rsid w:val="00273CCD"/>
    <w:rsid w:val="00273EB1"/>
    <w:rsid w:val="00273F4B"/>
    <w:rsid w:val="00274054"/>
    <w:rsid w:val="0027431E"/>
    <w:rsid w:val="00274466"/>
    <w:rsid w:val="00274641"/>
    <w:rsid w:val="00274665"/>
    <w:rsid w:val="002747CB"/>
    <w:rsid w:val="0027491E"/>
    <w:rsid w:val="00274AB6"/>
    <w:rsid w:val="00274AE4"/>
    <w:rsid w:val="00274BDE"/>
    <w:rsid w:val="00274DA2"/>
    <w:rsid w:val="00274F2C"/>
    <w:rsid w:val="00274FDD"/>
    <w:rsid w:val="00275037"/>
    <w:rsid w:val="002750A8"/>
    <w:rsid w:val="00275218"/>
    <w:rsid w:val="00275303"/>
    <w:rsid w:val="00275521"/>
    <w:rsid w:val="0027555E"/>
    <w:rsid w:val="00275952"/>
    <w:rsid w:val="00275984"/>
    <w:rsid w:val="00275A1A"/>
    <w:rsid w:val="00275ED0"/>
    <w:rsid w:val="00275F80"/>
    <w:rsid w:val="00276110"/>
    <w:rsid w:val="002761E3"/>
    <w:rsid w:val="0027628C"/>
    <w:rsid w:val="0027635A"/>
    <w:rsid w:val="002763EA"/>
    <w:rsid w:val="002764A4"/>
    <w:rsid w:val="0027662B"/>
    <w:rsid w:val="002766C7"/>
    <w:rsid w:val="00276853"/>
    <w:rsid w:val="00276A84"/>
    <w:rsid w:val="00276C18"/>
    <w:rsid w:val="00277260"/>
    <w:rsid w:val="00277445"/>
    <w:rsid w:val="00277459"/>
    <w:rsid w:val="0027770C"/>
    <w:rsid w:val="00277966"/>
    <w:rsid w:val="0027796E"/>
    <w:rsid w:val="00277B41"/>
    <w:rsid w:val="00277B42"/>
    <w:rsid w:val="00277EDA"/>
    <w:rsid w:val="00280011"/>
    <w:rsid w:val="00280155"/>
    <w:rsid w:val="002802E9"/>
    <w:rsid w:val="002802F5"/>
    <w:rsid w:val="00280380"/>
    <w:rsid w:val="002803F8"/>
    <w:rsid w:val="0028049F"/>
    <w:rsid w:val="0028057C"/>
    <w:rsid w:val="00280862"/>
    <w:rsid w:val="00280880"/>
    <w:rsid w:val="0028097E"/>
    <w:rsid w:val="00280A38"/>
    <w:rsid w:val="00280AC8"/>
    <w:rsid w:val="00280C3C"/>
    <w:rsid w:val="00281228"/>
    <w:rsid w:val="002812B1"/>
    <w:rsid w:val="00281733"/>
    <w:rsid w:val="00281885"/>
    <w:rsid w:val="00281B32"/>
    <w:rsid w:val="00281C36"/>
    <w:rsid w:val="00281D09"/>
    <w:rsid w:val="00281EF9"/>
    <w:rsid w:val="00281F30"/>
    <w:rsid w:val="00281FAD"/>
    <w:rsid w:val="002821F0"/>
    <w:rsid w:val="00282353"/>
    <w:rsid w:val="00282534"/>
    <w:rsid w:val="0028262F"/>
    <w:rsid w:val="0028272E"/>
    <w:rsid w:val="002828A7"/>
    <w:rsid w:val="00282907"/>
    <w:rsid w:val="00282CFE"/>
    <w:rsid w:val="00282E57"/>
    <w:rsid w:val="00283071"/>
    <w:rsid w:val="00283738"/>
    <w:rsid w:val="0028381E"/>
    <w:rsid w:val="002838FA"/>
    <w:rsid w:val="002839CE"/>
    <w:rsid w:val="002839F5"/>
    <w:rsid w:val="00283B0F"/>
    <w:rsid w:val="00283B85"/>
    <w:rsid w:val="00283B98"/>
    <w:rsid w:val="00283D10"/>
    <w:rsid w:val="00283E28"/>
    <w:rsid w:val="00283E58"/>
    <w:rsid w:val="00284367"/>
    <w:rsid w:val="00284B95"/>
    <w:rsid w:val="00284D1E"/>
    <w:rsid w:val="00284E17"/>
    <w:rsid w:val="00284E75"/>
    <w:rsid w:val="002850BF"/>
    <w:rsid w:val="0028516D"/>
    <w:rsid w:val="00285282"/>
    <w:rsid w:val="00285284"/>
    <w:rsid w:val="00285471"/>
    <w:rsid w:val="0028552E"/>
    <w:rsid w:val="002859C1"/>
    <w:rsid w:val="002859FF"/>
    <w:rsid w:val="00285B7D"/>
    <w:rsid w:val="00285ED7"/>
    <w:rsid w:val="00285F11"/>
    <w:rsid w:val="00286432"/>
    <w:rsid w:val="002864E7"/>
    <w:rsid w:val="002865AA"/>
    <w:rsid w:val="00286779"/>
    <w:rsid w:val="002867FB"/>
    <w:rsid w:val="00286889"/>
    <w:rsid w:val="00286984"/>
    <w:rsid w:val="00286A22"/>
    <w:rsid w:val="00286E45"/>
    <w:rsid w:val="00286F1F"/>
    <w:rsid w:val="00286F32"/>
    <w:rsid w:val="002871E0"/>
    <w:rsid w:val="00287390"/>
    <w:rsid w:val="002873C2"/>
    <w:rsid w:val="00287506"/>
    <w:rsid w:val="0028777C"/>
    <w:rsid w:val="00287808"/>
    <w:rsid w:val="00287D2A"/>
    <w:rsid w:val="00287D9B"/>
    <w:rsid w:val="00287E7C"/>
    <w:rsid w:val="002901E8"/>
    <w:rsid w:val="00290918"/>
    <w:rsid w:val="00290AA9"/>
    <w:rsid w:val="00290AE3"/>
    <w:rsid w:val="00290BEF"/>
    <w:rsid w:val="00290C93"/>
    <w:rsid w:val="00290CF8"/>
    <w:rsid w:val="00290D5F"/>
    <w:rsid w:val="00290F14"/>
    <w:rsid w:val="00290FFD"/>
    <w:rsid w:val="00291054"/>
    <w:rsid w:val="002911A8"/>
    <w:rsid w:val="002911F0"/>
    <w:rsid w:val="0029126B"/>
    <w:rsid w:val="002912CD"/>
    <w:rsid w:val="002912F0"/>
    <w:rsid w:val="002914F5"/>
    <w:rsid w:val="00291567"/>
    <w:rsid w:val="002916A3"/>
    <w:rsid w:val="00291BBE"/>
    <w:rsid w:val="00291D21"/>
    <w:rsid w:val="00291EE5"/>
    <w:rsid w:val="00291F17"/>
    <w:rsid w:val="00291FFA"/>
    <w:rsid w:val="00292022"/>
    <w:rsid w:val="002922FD"/>
    <w:rsid w:val="0029239F"/>
    <w:rsid w:val="00292409"/>
    <w:rsid w:val="002924BF"/>
    <w:rsid w:val="002928B4"/>
    <w:rsid w:val="00292919"/>
    <w:rsid w:val="00292930"/>
    <w:rsid w:val="002929C2"/>
    <w:rsid w:val="00292ABA"/>
    <w:rsid w:val="00292C9D"/>
    <w:rsid w:val="00292DF9"/>
    <w:rsid w:val="00292F50"/>
    <w:rsid w:val="00293054"/>
    <w:rsid w:val="002931E6"/>
    <w:rsid w:val="00293328"/>
    <w:rsid w:val="00293581"/>
    <w:rsid w:val="002936C6"/>
    <w:rsid w:val="00293835"/>
    <w:rsid w:val="0029389D"/>
    <w:rsid w:val="002939FA"/>
    <w:rsid w:val="00293B2F"/>
    <w:rsid w:val="00293C61"/>
    <w:rsid w:val="00293CE3"/>
    <w:rsid w:val="00293DF7"/>
    <w:rsid w:val="00293E8E"/>
    <w:rsid w:val="00293ED3"/>
    <w:rsid w:val="00293F4E"/>
    <w:rsid w:val="0029429A"/>
    <w:rsid w:val="00294A12"/>
    <w:rsid w:val="00294D39"/>
    <w:rsid w:val="00294E1B"/>
    <w:rsid w:val="00294F74"/>
    <w:rsid w:val="002953CD"/>
    <w:rsid w:val="00295408"/>
    <w:rsid w:val="002954A1"/>
    <w:rsid w:val="00295560"/>
    <w:rsid w:val="002955EE"/>
    <w:rsid w:val="00295A03"/>
    <w:rsid w:val="00295ED8"/>
    <w:rsid w:val="00296077"/>
    <w:rsid w:val="00296176"/>
    <w:rsid w:val="002962C2"/>
    <w:rsid w:val="002963D1"/>
    <w:rsid w:val="0029664E"/>
    <w:rsid w:val="0029665C"/>
    <w:rsid w:val="00296790"/>
    <w:rsid w:val="00296A92"/>
    <w:rsid w:val="00296AA2"/>
    <w:rsid w:val="00296C0B"/>
    <w:rsid w:val="00296C3E"/>
    <w:rsid w:val="00296EE7"/>
    <w:rsid w:val="0029705E"/>
    <w:rsid w:val="00297314"/>
    <w:rsid w:val="00297333"/>
    <w:rsid w:val="002974BF"/>
    <w:rsid w:val="0029752A"/>
    <w:rsid w:val="00297743"/>
    <w:rsid w:val="002977A1"/>
    <w:rsid w:val="002977E4"/>
    <w:rsid w:val="002977F2"/>
    <w:rsid w:val="00297BAA"/>
    <w:rsid w:val="00297CA4"/>
    <w:rsid w:val="00297D26"/>
    <w:rsid w:val="00297E2F"/>
    <w:rsid w:val="002A01EB"/>
    <w:rsid w:val="002A04D2"/>
    <w:rsid w:val="002A0741"/>
    <w:rsid w:val="002A07EB"/>
    <w:rsid w:val="002A0D61"/>
    <w:rsid w:val="002A0D9B"/>
    <w:rsid w:val="002A0E29"/>
    <w:rsid w:val="002A11D3"/>
    <w:rsid w:val="002A125F"/>
    <w:rsid w:val="002A164F"/>
    <w:rsid w:val="002A182B"/>
    <w:rsid w:val="002A1BAA"/>
    <w:rsid w:val="002A1C8E"/>
    <w:rsid w:val="002A1CAD"/>
    <w:rsid w:val="002A1DB7"/>
    <w:rsid w:val="002A20D4"/>
    <w:rsid w:val="002A22A1"/>
    <w:rsid w:val="002A23B1"/>
    <w:rsid w:val="002A2461"/>
    <w:rsid w:val="002A2542"/>
    <w:rsid w:val="002A29A1"/>
    <w:rsid w:val="002A2C18"/>
    <w:rsid w:val="002A2CA2"/>
    <w:rsid w:val="002A2FAE"/>
    <w:rsid w:val="002A31EA"/>
    <w:rsid w:val="002A3226"/>
    <w:rsid w:val="002A3574"/>
    <w:rsid w:val="002A37CD"/>
    <w:rsid w:val="002A38E7"/>
    <w:rsid w:val="002A3935"/>
    <w:rsid w:val="002A3A82"/>
    <w:rsid w:val="002A3ABA"/>
    <w:rsid w:val="002A3C5F"/>
    <w:rsid w:val="002A3D6B"/>
    <w:rsid w:val="002A3FAE"/>
    <w:rsid w:val="002A409D"/>
    <w:rsid w:val="002A4468"/>
    <w:rsid w:val="002A44E2"/>
    <w:rsid w:val="002A45D8"/>
    <w:rsid w:val="002A46FF"/>
    <w:rsid w:val="002A4B57"/>
    <w:rsid w:val="002A5019"/>
    <w:rsid w:val="002A56D6"/>
    <w:rsid w:val="002A5812"/>
    <w:rsid w:val="002A5A78"/>
    <w:rsid w:val="002A5BD5"/>
    <w:rsid w:val="002A5EDC"/>
    <w:rsid w:val="002A6000"/>
    <w:rsid w:val="002A62DC"/>
    <w:rsid w:val="002A64F3"/>
    <w:rsid w:val="002A6AAC"/>
    <w:rsid w:val="002A6BD4"/>
    <w:rsid w:val="002A6D2B"/>
    <w:rsid w:val="002A6F04"/>
    <w:rsid w:val="002A6FB3"/>
    <w:rsid w:val="002A7466"/>
    <w:rsid w:val="002A74D6"/>
    <w:rsid w:val="002A76CA"/>
    <w:rsid w:val="002A79B0"/>
    <w:rsid w:val="002A7DF4"/>
    <w:rsid w:val="002B016F"/>
    <w:rsid w:val="002B01C7"/>
    <w:rsid w:val="002B0238"/>
    <w:rsid w:val="002B03E2"/>
    <w:rsid w:val="002B03F2"/>
    <w:rsid w:val="002B0787"/>
    <w:rsid w:val="002B07FC"/>
    <w:rsid w:val="002B092A"/>
    <w:rsid w:val="002B0A04"/>
    <w:rsid w:val="002B0CA7"/>
    <w:rsid w:val="002B0ECD"/>
    <w:rsid w:val="002B1055"/>
    <w:rsid w:val="002B10F5"/>
    <w:rsid w:val="002B11BC"/>
    <w:rsid w:val="002B134A"/>
    <w:rsid w:val="002B17AB"/>
    <w:rsid w:val="002B189B"/>
    <w:rsid w:val="002B1B76"/>
    <w:rsid w:val="002B1DD5"/>
    <w:rsid w:val="002B2013"/>
    <w:rsid w:val="002B2049"/>
    <w:rsid w:val="002B2092"/>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42B6"/>
    <w:rsid w:val="002B42B9"/>
    <w:rsid w:val="002B4587"/>
    <w:rsid w:val="002B49A6"/>
    <w:rsid w:val="002B4B0C"/>
    <w:rsid w:val="002B4D65"/>
    <w:rsid w:val="002B4ECD"/>
    <w:rsid w:val="002B4F7A"/>
    <w:rsid w:val="002B5565"/>
    <w:rsid w:val="002B5928"/>
    <w:rsid w:val="002B59EF"/>
    <w:rsid w:val="002B5AD0"/>
    <w:rsid w:val="002B5BD6"/>
    <w:rsid w:val="002B601F"/>
    <w:rsid w:val="002B6142"/>
    <w:rsid w:val="002B6263"/>
    <w:rsid w:val="002B628B"/>
    <w:rsid w:val="002B6297"/>
    <w:rsid w:val="002B62E6"/>
    <w:rsid w:val="002B65B3"/>
    <w:rsid w:val="002B6693"/>
    <w:rsid w:val="002B682D"/>
    <w:rsid w:val="002B6B19"/>
    <w:rsid w:val="002B6C41"/>
    <w:rsid w:val="002B6C83"/>
    <w:rsid w:val="002B6E89"/>
    <w:rsid w:val="002B7006"/>
    <w:rsid w:val="002B7055"/>
    <w:rsid w:val="002B7188"/>
    <w:rsid w:val="002B72A6"/>
    <w:rsid w:val="002B72C2"/>
    <w:rsid w:val="002B7334"/>
    <w:rsid w:val="002B736C"/>
    <w:rsid w:val="002B74BE"/>
    <w:rsid w:val="002B790D"/>
    <w:rsid w:val="002B7D11"/>
    <w:rsid w:val="002B7F7C"/>
    <w:rsid w:val="002B7FA3"/>
    <w:rsid w:val="002C018C"/>
    <w:rsid w:val="002C04E2"/>
    <w:rsid w:val="002C0553"/>
    <w:rsid w:val="002C061B"/>
    <w:rsid w:val="002C0634"/>
    <w:rsid w:val="002C066B"/>
    <w:rsid w:val="002C0853"/>
    <w:rsid w:val="002C09D3"/>
    <w:rsid w:val="002C0AF7"/>
    <w:rsid w:val="002C0ED2"/>
    <w:rsid w:val="002C1254"/>
    <w:rsid w:val="002C135B"/>
    <w:rsid w:val="002C1364"/>
    <w:rsid w:val="002C1378"/>
    <w:rsid w:val="002C1A7B"/>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876"/>
    <w:rsid w:val="002C2B91"/>
    <w:rsid w:val="002C2CCD"/>
    <w:rsid w:val="002C2D40"/>
    <w:rsid w:val="002C3295"/>
    <w:rsid w:val="002C353A"/>
    <w:rsid w:val="002C3590"/>
    <w:rsid w:val="002C35B2"/>
    <w:rsid w:val="002C362D"/>
    <w:rsid w:val="002C36A3"/>
    <w:rsid w:val="002C392F"/>
    <w:rsid w:val="002C3953"/>
    <w:rsid w:val="002C39BB"/>
    <w:rsid w:val="002C3DC8"/>
    <w:rsid w:val="002C3EDE"/>
    <w:rsid w:val="002C4198"/>
    <w:rsid w:val="002C4374"/>
    <w:rsid w:val="002C4414"/>
    <w:rsid w:val="002C4A64"/>
    <w:rsid w:val="002C4A75"/>
    <w:rsid w:val="002C4BEE"/>
    <w:rsid w:val="002C4C11"/>
    <w:rsid w:val="002C4C62"/>
    <w:rsid w:val="002C4D0B"/>
    <w:rsid w:val="002C4DD6"/>
    <w:rsid w:val="002C4E93"/>
    <w:rsid w:val="002C509A"/>
    <w:rsid w:val="002C5258"/>
    <w:rsid w:val="002C5346"/>
    <w:rsid w:val="002C574B"/>
    <w:rsid w:val="002C58CF"/>
    <w:rsid w:val="002C59B8"/>
    <w:rsid w:val="002C5A73"/>
    <w:rsid w:val="002C5B15"/>
    <w:rsid w:val="002C5BBA"/>
    <w:rsid w:val="002C5D62"/>
    <w:rsid w:val="002C5DC7"/>
    <w:rsid w:val="002C5F78"/>
    <w:rsid w:val="002C5F80"/>
    <w:rsid w:val="002C6034"/>
    <w:rsid w:val="002C6318"/>
    <w:rsid w:val="002C6675"/>
    <w:rsid w:val="002C671F"/>
    <w:rsid w:val="002C69D9"/>
    <w:rsid w:val="002C7090"/>
    <w:rsid w:val="002C7198"/>
    <w:rsid w:val="002C7649"/>
    <w:rsid w:val="002C774A"/>
    <w:rsid w:val="002C78E2"/>
    <w:rsid w:val="002C790B"/>
    <w:rsid w:val="002C79A9"/>
    <w:rsid w:val="002C7A1C"/>
    <w:rsid w:val="002C7AAB"/>
    <w:rsid w:val="002C7CC0"/>
    <w:rsid w:val="002C7E8D"/>
    <w:rsid w:val="002D00F9"/>
    <w:rsid w:val="002D0333"/>
    <w:rsid w:val="002D03E6"/>
    <w:rsid w:val="002D05C3"/>
    <w:rsid w:val="002D06D6"/>
    <w:rsid w:val="002D073B"/>
    <w:rsid w:val="002D078F"/>
    <w:rsid w:val="002D0881"/>
    <w:rsid w:val="002D09A5"/>
    <w:rsid w:val="002D09C9"/>
    <w:rsid w:val="002D0A88"/>
    <w:rsid w:val="002D0AD6"/>
    <w:rsid w:val="002D1070"/>
    <w:rsid w:val="002D111C"/>
    <w:rsid w:val="002D15A9"/>
    <w:rsid w:val="002D16FF"/>
    <w:rsid w:val="002D17AB"/>
    <w:rsid w:val="002D1D6E"/>
    <w:rsid w:val="002D1D8A"/>
    <w:rsid w:val="002D1DF3"/>
    <w:rsid w:val="002D1FB0"/>
    <w:rsid w:val="002D200C"/>
    <w:rsid w:val="002D2083"/>
    <w:rsid w:val="002D2279"/>
    <w:rsid w:val="002D249D"/>
    <w:rsid w:val="002D2519"/>
    <w:rsid w:val="002D255C"/>
    <w:rsid w:val="002D25A8"/>
    <w:rsid w:val="002D2B59"/>
    <w:rsid w:val="002D2D86"/>
    <w:rsid w:val="002D2F94"/>
    <w:rsid w:val="002D30A6"/>
    <w:rsid w:val="002D3399"/>
    <w:rsid w:val="002D3994"/>
    <w:rsid w:val="002D3C20"/>
    <w:rsid w:val="002D3C6A"/>
    <w:rsid w:val="002D3E73"/>
    <w:rsid w:val="002D40A6"/>
    <w:rsid w:val="002D4451"/>
    <w:rsid w:val="002D4498"/>
    <w:rsid w:val="002D4520"/>
    <w:rsid w:val="002D4706"/>
    <w:rsid w:val="002D4828"/>
    <w:rsid w:val="002D4BEE"/>
    <w:rsid w:val="002D4C07"/>
    <w:rsid w:val="002D4D29"/>
    <w:rsid w:val="002D4D31"/>
    <w:rsid w:val="002D5127"/>
    <w:rsid w:val="002D5195"/>
    <w:rsid w:val="002D5230"/>
    <w:rsid w:val="002D56D9"/>
    <w:rsid w:val="002D5759"/>
    <w:rsid w:val="002D5832"/>
    <w:rsid w:val="002D5D34"/>
    <w:rsid w:val="002D5DE1"/>
    <w:rsid w:val="002D5E33"/>
    <w:rsid w:val="002D5E59"/>
    <w:rsid w:val="002D62EB"/>
    <w:rsid w:val="002D6375"/>
    <w:rsid w:val="002D638F"/>
    <w:rsid w:val="002D65FB"/>
    <w:rsid w:val="002D6664"/>
    <w:rsid w:val="002D6779"/>
    <w:rsid w:val="002D67F3"/>
    <w:rsid w:val="002D68A7"/>
    <w:rsid w:val="002D6A39"/>
    <w:rsid w:val="002D6BB6"/>
    <w:rsid w:val="002D6C80"/>
    <w:rsid w:val="002D6C8B"/>
    <w:rsid w:val="002D6D2E"/>
    <w:rsid w:val="002D7187"/>
    <w:rsid w:val="002D727A"/>
    <w:rsid w:val="002D72AB"/>
    <w:rsid w:val="002D72CC"/>
    <w:rsid w:val="002D74CF"/>
    <w:rsid w:val="002D7518"/>
    <w:rsid w:val="002D75A6"/>
    <w:rsid w:val="002D7745"/>
    <w:rsid w:val="002D7A37"/>
    <w:rsid w:val="002E0058"/>
    <w:rsid w:val="002E00CB"/>
    <w:rsid w:val="002E02CD"/>
    <w:rsid w:val="002E02E8"/>
    <w:rsid w:val="002E0347"/>
    <w:rsid w:val="002E0385"/>
    <w:rsid w:val="002E03F7"/>
    <w:rsid w:val="002E08EC"/>
    <w:rsid w:val="002E093C"/>
    <w:rsid w:val="002E0B7F"/>
    <w:rsid w:val="002E0CA2"/>
    <w:rsid w:val="002E0E41"/>
    <w:rsid w:val="002E11B5"/>
    <w:rsid w:val="002E1389"/>
    <w:rsid w:val="002E140B"/>
    <w:rsid w:val="002E15DC"/>
    <w:rsid w:val="002E16C0"/>
    <w:rsid w:val="002E1A08"/>
    <w:rsid w:val="002E1A57"/>
    <w:rsid w:val="002E1B11"/>
    <w:rsid w:val="002E1B63"/>
    <w:rsid w:val="002E1B9E"/>
    <w:rsid w:val="002E1E46"/>
    <w:rsid w:val="002E210F"/>
    <w:rsid w:val="002E26B7"/>
    <w:rsid w:val="002E29D4"/>
    <w:rsid w:val="002E2C15"/>
    <w:rsid w:val="002E2C4F"/>
    <w:rsid w:val="002E359C"/>
    <w:rsid w:val="002E37FA"/>
    <w:rsid w:val="002E3B5F"/>
    <w:rsid w:val="002E3C96"/>
    <w:rsid w:val="002E3D77"/>
    <w:rsid w:val="002E42FD"/>
    <w:rsid w:val="002E4300"/>
    <w:rsid w:val="002E43D6"/>
    <w:rsid w:val="002E4570"/>
    <w:rsid w:val="002E46BF"/>
    <w:rsid w:val="002E4A8E"/>
    <w:rsid w:val="002E4D1F"/>
    <w:rsid w:val="002E4FE1"/>
    <w:rsid w:val="002E503A"/>
    <w:rsid w:val="002E508A"/>
    <w:rsid w:val="002E513B"/>
    <w:rsid w:val="002E5478"/>
    <w:rsid w:val="002E56EC"/>
    <w:rsid w:val="002E5771"/>
    <w:rsid w:val="002E57EA"/>
    <w:rsid w:val="002E5874"/>
    <w:rsid w:val="002E5A80"/>
    <w:rsid w:val="002E5B8B"/>
    <w:rsid w:val="002E5BA1"/>
    <w:rsid w:val="002E5DDA"/>
    <w:rsid w:val="002E5DE9"/>
    <w:rsid w:val="002E6158"/>
    <w:rsid w:val="002E6271"/>
    <w:rsid w:val="002E6623"/>
    <w:rsid w:val="002E669F"/>
    <w:rsid w:val="002E672F"/>
    <w:rsid w:val="002E6784"/>
    <w:rsid w:val="002E67A2"/>
    <w:rsid w:val="002E67B4"/>
    <w:rsid w:val="002E6C46"/>
    <w:rsid w:val="002E6F39"/>
    <w:rsid w:val="002E7578"/>
    <w:rsid w:val="002E76E2"/>
    <w:rsid w:val="002E78FC"/>
    <w:rsid w:val="002E79C0"/>
    <w:rsid w:val="002E7B64"/>
    <w:rsid w:val="002E7D5F"/>
    <w:rsid w:val="002F01C6"/>
    <w:rsid w:val="002F0261"/>
    <w:rsid w:val="002F03FE"/>
    <w:rsid w:val="002F052A"/>
    <w:rsid w:val="002F0883"/>
    <w:rsid w:val="002F0A1B"/>
    <w:rsid w:val="002F0A36"/>
    <w:rsid w:val="002F0AF8"/>
    <w:rsid w:val="002F0BFF"/>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663"/>
    <w:rsid w:val="002F283B"/>
    <w:rsid w:val="002F2CF3"/>
    <w:rsid w:val="002F308B"/>
    <w:rsid w:val="002F30AF"/>
    <w:rsid w:val="002F30C0"/>
    <w:rsid w:val="002F3228"/>
    <w:rsid w:val="002F32E7"/>
    <w:rsid w:val="002F33FB"/>
    <w:rsid w:val="002F36FC"/>
    <w:rsid w:val="002F38D6"/>
    <w:rsid w:val="002F3961"/>
    <w:rsid w:val="002F3AF8"/>
    <w:rsid w:val="002F3B05"/>
    <w:rsid w:val="002F3BA1"/>
    <w:rsid w:val="002F3BFB"/>
    <w:rsid w:val="002F4476"/>
    <w:rsid w:val="002F461C"/>
    <w:rsid w:val="002F462F"/>
    <w:rsid w:val="002F48D6"/>
    <w:rsid w:val="002F4A90"/>
    <w:rsid w:val="002F4C5D"/>
    <w:rsid w:val="002F4CC1"/>
    <w:rsid w:val="002F4CCB"/>
    <w:rsid w:val="002F56E7"/>
    <w:rsid w:val="002F59E5"/>
    <w:rsid w:val="002F59FB"/>
    <w:rsid w:val="002F5E47"/>
    <w:rsid w:val="002F5FED"/>
    <w:rsid w:val="002F625E"/>
    <w:rsid w:val="002F6278"/>
    <w:rsid w:val="002F6285"/>
    <w:rsid w:val="002F6571"/>
    <w:rsid w:val="002F65DE"/>
    <w:rsid w:val="002F69F6"/>
    <w:rsid w:val="002F6ACF"/>
    <w:rsid w:val="002F6B33"/>
    <w:rsid w:val="002F6EF4"/>
    <w:rsid w:val="002F71E0"/>
    <w:rsid w:val="002F722F"/>
    <w:rsid w:val="002F7342"/>
    <w:rsid w:val="002F7366"/>
    <w:rsid w:val="002F73AF"/>
    <w:rsid w:val="002F73F0"/>
    <w:rsid w:val="002F756E"/>
    <w:rsid w:val="002F7581"/>
    <w:rsid w:val="002F776A"/>
    <w:rsid w:val="002F77A8"/>
    <w:rsid w:val="002F79AC"/>
    <w:rsid w:val="002F7BE9"/>
    <w:rsid w:val="002F7C8D"/>
    <w:rsid w:val="002F7E85"/>
    <w:rsid w:val="002F7F05"/>
    <w:rsid w:val="00300156"/>
    <w:rsid w:val="00300267"/>
    <w:rsid w:val="0030029F"/>
    <w:rsid w:val="003003A5"/>
    <w:rsid w:val="003003E6"/>
    <w:rsid w:val="0030043B"/>
    <w:rsid w:val="00300665"/>
    <w:rsid w:val="00300765"/>
    <w:rsid w:val="00300AE0"/>
    <w:rsid w:val="00300B5C"/>
    <w:rsid w:val="00300C5D"/>
    <w:rsid w:val="00300CB4"/>
    <w:rsid w:val="0030106E"/>
    <w:rsid w:val="003010C2"/>
    <w:rsid w:val="00301160"/>
    <w:rsid w:val="00301195"/>
    <w:rsid w:val="00301200"/>
    <w:rsid w:val="00301223"/>
    <w:rsid w:val="00301396"/>
    <w:rsid w:val="00301550"/>
    <w:rsid w:val="00301600"/>
    <w:rsid w:val="00301957"/>
    <w:rsid w:val="00301A64"/>
    <w:rsid w:val="00301B81"/>
    <w:rsid w:val="00301BC4"/>
    <w:rsid w:val="00301FA6"/>
    <w:rsid w:val="00302017"/>
    <w:rsid w:val="003022ED"/>
    <w:rsid w:val="00302675"/>
    <w:rsid w:val="00302AD1"/>
    <w:rsid w:val="00302D81"/>
    <w:rsid w:val="00302FBB"/>
    <w:rsid w:val="00303261"/>
    <w:rsid w:val="00303392"/>
    <w:rsid w:val="003033AF"/>
    <w:rsid w:val="003034BD"/>
    <w:rsid w:val="003036EA"/>
    <w:rsid w:val="003037F9"/>
    <w:rsid w:val="003039E6"/>
    <w:rsid w:val="00303AAB"/>
    <w:rsid w:val="00303C80"/>
    <w:rsid w:val="00303CB6"/>
    <w:rsid w:val="00304274"/>
    <w:rsid w:val="00304716"/>
    <w:rsid w:val="003049CD"/>
    <w:rsid w:val="003049E1"/>
    <w:rsid w:val="00304A72"/>
    <w:rsid w:val="00304D2C"/>
    <w:rsid w:val="00304D49"/>
    <w:rsid w:val="00304E2C"/>
    <w:rsid w:val="00304F19"/>
    <w:rsid w:val="00304F37"/>
    <w:rsid w:val="0030505B"/>
    <w:rsid w:val="0030508C"/>
    <w:rsid w:val="003050AC"/>
    <w:rsid w:val="0030511D"/>
    <w:rsid w:val="003053D3"/>
    <w:rsid w:val="0030542F"/>
    <w:rsid w:val="00305540"/>
    <w:rsid w:val="003056C6"/>
    <w:rsid w:val="00305899"/>
    <w:rsid w:val="00305A1A"/>
    <w:rsid w:val="00305A50"/>
    <w:rsid w:val="00305AB5"/>
    <w:rsid w:val="00305F7C"/>
    <w:rsid w:val="00305FC5"/>
    <w:rsid w:val="00306252"/>
    <w:rsid w:val="00306521"/>
    <w:rsid w:val="003066C8"/>
    <w:rsid w:val="0030680B"/>
    <w:rsid w:val="003068A9"/>
    <w:rsid w:val="003069DD"/>
    <w:rsid w:val="00306BAC"/>
    <w:rsid w:val="00306BB1"/>
    <w:rsid w:val="003070A4"/>
    <w:rsid w:val="003072F7"/>
    <w:rsid w:val="003076DA"/>
    <w:rsid w:val="0030793F"/>
    <w:rsid w:val="00307A11"/>
    <w:rsid w:val="00307C54"/>
    <w:rsid w:val="00307C82"/>
    <w:rsid w:val="0031007A"/>
    <w:rsid w:val="003100DD"/>
    <w:rsid w:val="00310151"/>
    <w:rsid w:val="0031039C"/>
    <w:rsid w:val="0031055B"/>
    <w:rsid w:val="00310B79"/>
    <w:rsid w:val="00310C41"/>
    <w:rsid w:val="00310DB3"/>
    <w:rsid w:val="00310DCE"/>
    <w:rsid w:val="00310E7C"/>
    <w:rsid w:val="00310E92"/>
    <w:rsid w:val="00310F25"/>
    <w:rsid w:val="003113D3"/>
    <w:rsid w:val="00311429"/>
    <w:rsid w:val="0031142E"/>
    <w:rsid w:val="00311614"/>
    <w:rsid w:val="00311917"/>
    <w:rsid w:val="00311935"/>
    <w:rsid w:val="00311BCC"/>
    <w:rsid w:val="00311BD8"/>
    <w:rsid w:val="00311D0C"/>
    <w:rsid w:val="0031203F"/>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D10"/>
    <w:rsid w:val="00313D37"/>
    <w:rsid w:val="00314056"/>
    <w:rsid w:val="00314214"/>
    <w:rsid w:val="0031427C"/>
    <w:rsid w:val="00314392"/>
    <w:rsid w:val="003144D3"/>
    <w:rsid w:val="003145CD"/>
    <w:rsid w:val="00314632"/>
    <w:rsid w:val="003147C9"/>
    <w:rsid w:val="00314BB8"/>
    <w:rsid w:val="00314C39"/>
    <w:rsid w:val="00314D4D"/>
    <w:rsid w:val="00314E4C"/>
    <w:rsid w:val="00314F85"/>
    <w:rsid w:val="0031506A"/>
    <w:rsid w:val="0031507D"/>
    <w:rsid w:val="00315119"/>
    <w:rsid w:val="003153BA"/>
    <w:rsid w:val="0031541D"/>
    <w:rsid w:val="0031546A"/>
    <w:rsid w:val="003154B6"/>
    <w:rsid w:val="003154CD"/>
    <w:rsid w:val="0031550B"/>
    <w:rsid w:val="00315AAB"/>
    <w:rsid w:val="00315D43"/>
    <w:rsid w:val="00315F36"/>
    <w:rsid w:val="00315F79"/>
    <w:rsid w:val="0031621B"/>
    <w:rsid w:val="00316464"/>
    <w:rsid w:val="00316C69"/>
    <w:rsid w:val="00316D0C"/>
    <w:rsid w:val="003173BD"/>
    <w:rsid w:val="00317477"/>
    <w:rsid w:val="0031759D"/>
    <w:rsid w:val="003175CB"/>
    <w:rsid w:val="0031771F"/>
    <w:rsid w:val="00317824"/>
    <w:rsid w:val="003178FD"/>
    <w:rsid w:val="00317AF2"/>
    <w:rsid w:val="00317BD7"/>
    <w:rsid w:val="00317DEF"/>
    <w:rsid w:val="00317E13"/>
    <w:rsid w:val="00317E69"/>
    <w:rsid w:val="00317F6E"/>
    <w:rsid w:val="003201D0"/>
    <w:rsid w:val="00320209"/>
    <w:rsid w:val="003202AC"/>
    <w:rsid w:val="003202F4"/>
    <w:rsid w:val="003204AF"/>
    <w:rsid w:val="0032067E"/>
    <w:rsid w:val="003207C7"/>
    <w:rsid w:val="0032084E"/>
    <w:rsid w:val="00320B36"/>
    <w:rsid w:val="00320C77"/>
    <w:rsid w:val="00320CAE"/>
    <w:rsid w:val="00320E2B"/>
    <w:rsid w:val="00321064"/>
    <w:rsid w:val="0032110F"/>
    <w:rsid w:val="00321113"/>
    <w:rsid w:val="003213E8"/>
    <w:rsid w:val="003213FD"/>
    <w:rsid w:val="0032151E"/>
    <w:rsid w:val="00321576"/>
    <w:rsid w:val="0032159E"/>
    <w:rsid w:val="00321614"/>
    <w:rsid w:val="0032170F"/>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D8"/>
    <w:rsid w:val="003238EC"/>
    <w:rsid w:val="00323922"/>
    <w:rsid w:val="003239A5"/>
    <w:rsid w:val="00323B73"/>
    <w:rsid w:val="00323D47"/>
    <w:rsid w:val="003240C6"/>
    <w:rsid w:val="003240FD"/>
    <w:rsid w:val="0032441E"/>
    <w:rsid w:val="003249B5"/>
    <w:rsid w:val="00324FA7"/>
    <w:rsid w:val="003252C0"/>
    <w:rsid w:val="00325358"/>
    <w:rsid w:val="00325669"/>
    <w:rsid w:val="003257CB"/>
    <w:rsid w:val="00325D2F"/>
    <w:rsid w:val="00325E81"/>
    <w:rsid w:val="00325F70"/>
    <w:rsid w:val="00325FC5"/>
    <w:rsid w:val="0032602D"/>
    <w:rsid w:val="003261E7"/>
    <w:rsid w:val="003266C9"/>
    <w:rsid w:val="00326D1B"/>
    <w:rsid w:val="00326D5A"/>
    <w:rsid w:val="00326D73"/>
    <w:rsid w:val="00326E2F"/>
    <w:rsid w:val="00326F63"/>
    <w:rsid w:val="00327290"/>
    <w:rsid w:val="0032753F"/>
    <w:rsid w:val="0032781A"/>
    <w:rsid w:val="003278F0"/>
    <w:rsid w:val="003302F1"/>
    <w:rsid w:val="00330635"/>
    <w:rsid w:val="003306A5"/>
    <w:rsid w:val="003306C1"/>
    <w:rsid w:val="003306EF"/>
    <w:rsid w:val="00330757"/>
    <w:rsid w:val="0033077D"/>
    <w:rsid w:val="00330780"/>
    <w:rsid w:val="00330BA6"/>
    <w:rsid w:val="00330C92"/>
    <w:rsid w:val="00330D2C"/>
    <w:rsid w:val="00330F36"/>
    <w:rsid w:val="00330F7C"/>
    <w:rsid w:val="003311BC"/>
    <w:rsid w:val="003312BA"/>
    <w:rsid w:val="003312E6"/>
    <w:rsid w:val="00331516"/>
    <w:rsid w:val="00331561"/>
    <w:rsid w:val="003315AE"/>
    <w:rsid w:val="003316B7"/>
    <w:rsid w:val="00331980"/>
    <w:rsid w:val="00331A1D"/>
    <w:rsid w:val="0033217A"/>
    <w:rsid w:val="003324D7"/>
    <w:rsid w:val="003325E8"/>
    <w:rsid w:val="00332942"/>
    <w:rsid w:val="00332B25"/>
    <w:rsid w:val="00332C31"/>
    <w:rsid w:val="00332C58"/>
    <w:rsid w:val="00332DB3"/>
    <w:rsid w:val="0033325C"/>
    <w:rsid w:val="003332BB"/>
    <w:rsid w:val="00333502"/>
    <w:rsid w:val="0033364B"/>
    <w:rsid w:val="00333666"/>
    <w:rsid w:val="003336C0"/>
    <w:rsid w:val="00333740"/>
    <w:rsid w:val="00333769"/>
    <w:rsid w:val="003339EC"/>
    <w:rsid w:val="00333F4B"/>
    <w:rsid w:val="00333FA4"/>
    <w:rsid w:val="00333FCF"/>
    <w:rsid w:val="00334515"/>
    <w:rsid w:val="0033464E"/>
    <w:rsid w:val="00334844"/>
    <w:rsid w:val="00334BB1"/>
    <w:rsid w:val="00334E82"/>
    <w:rsid w:val="003350C1"/>
    <w:rsid w:val="003350D4"/>
    <w:rsid w:val="00335342"/>
    <w:rsid w:val="00335615"/>
    <w:rsid w:val="003357DA"/>
    <w:rsid w:val="003359D0"/>
    <w:rsid w:val="00335D2B"/>
    <w:rsid w:val="00335D9C"/>
    <w:rsid w:val="00335FD9"/>
    <w:rsid w:val="003364B0"/>
    <w:rsid w:val="0033670A"/>
    <w:rsid w:val="00336772"/>
    <w:rsid w:val="003367A0"/>
    <w:rsid w:val="00336A20"/>
    <w:rsid w:val="00337044"/>
    <w:rsid w:val="00337395"/>
    <w:rsid w:val="003373A4"/>
    <w:rsid w:val="0033741C"/>
    <w:rsid w:val="0033752C"/>
    <w:rsid w:val="003375AF"/>
    <w:rsid w:val="0033790D"/>
    <w:rsid w:val="0033799B"/>
    <w:rsid w:val="00337A68"/>
    <w:rsid w:val="00337B82"/>
    <w:rsid w:val="00337F9C"/>
    <w:rsid w:val="0034028C"/>
    <w:rsid w:val="003403E6"/>
    <w:rsid w:val="0034081D"/>
    <w:rsid w:val="00340BAE"/>
    <w:rsid w:val="00340BE8"/>
    <w:rsid w:val="00340BEE"/>
    <w:rsid w:val="00340FBF"/>
    <w:rsid w:val="003413C7"/>
    <w:rsid w:val="003413F8"/>
    <w:rsid w:val="0034143C"/>
    <w:rsid w:val="003414F6"/>
    <w:rsid w:val="00341731"/>
    <w:rsid w:val="003417BB"/>
    <w:rsid w:val="00341AD1"/>
    <w:rsid w:val="00341BD3"/>
    <w:rsid w:val="00341E1D"/>
    <w:rsid w:val="00341E72"/>
    <w:rsid w:val="0034274A"/>
    <w:rsid w:val="0034291E"/>
    <w:rsid w:val="003429DA"/>
    <w:rsid w:val="00342C19"/>
    <w:rsid w:val="00342DB4"/>
    <w:rsid w:val="00342DD1"/>
    <w:rsid w:val="00342EDB"/>
    <w:rsid w:val="00343192"/>
    <w:rsid w:val="0034321A"/>
    <w:rsid w:val="00343224"/>
    <w:rsid w:val="00343770"/>
    <w:rsid w:val="003438A5"/>
    <w:rsid w:val="00343B3F"/>
    <w:rsid w:val="00343D4C"/>
    <w:rsid w:val="00343D66"/>
    <w:rsid w:val="00343D93"/>
    <w:rsid w:val="00343F46"/>
    <w:rsid w:val="003440D5"/>
    <w:rsid w:val="003441DE"/>
    <w:rsid w:val="00344246"/>
    <w:rsid w:val="00344469"/>
    <w:rsid w:val="00344663"/>
    <w:rsid w:val="00344855"/>
    <w:rsid w:val="00344BFD"/>
    <w:rsid w:val="00344E46"/>
    <w:rsid w:val="00344E5A"/>
    <w:rsid w:val="00344ECB"/>
    <w:rsid w:val="003450C1"/>
    <w:rsid w:val="0034521D"/>
    <w:rsid w:val="00345288"/>
    <w:rsid w:val="003453CD"/>
    <w:rsid w:val="0034544B"/>
    <w:rsid w:val="003454A3"/>
    <w:rsid w:val="00345630"/>
    <w:rsid w:val="00345A21"/>
    <w:rsid w:val="00345B00"/>
    <w:rsid w:val="00345CEE"/>
    <w:rsid w:val="00345EBD"/>
    <w:rsid w:val="00345F6C"/>
    <w:rsid w:val="0034602B"/>
    <w:rsid w:val="003460F9"/>
    <w:rsid w:val="003461B2"/>
    <w:rsid w:val="0034632B"/>
    <w:rsid w:val="00346340"/>
    <w:rsid w:val="00346348"/>
    <w:rsid w:val="0034645E"/>
    <w:rsid w:val="00346592"/>
    <w:rsid w:val="003469BD"/>
    <w:rsid w:val="003469E1"/>
    <w:rsid w:val="00346C72"/>
    <w:rsid w:val="00346C9B"/>
    <w:rsid w:val="00346CFA"/>
    <w:rsid w:val="00346EFF"/>
    <w:rsid w:val="0034702A"/>
    <w:rsid w:val="00347253"/>
    <w:rsid w:val="0034729D"/>
    <w:rsid w:val="003472B1"/>
    <w:rsid w:val="003472E9"/>
    <w:rsid w:val="003473E8"/>
    <w:rsid w:val="003474F5"/>
    <w:rsid w:val="00347506"/>
    <w:rsid w:val="00347A74"/>
    <w:rsid w:val="00347B40"/>
    <w:rsid w:val="00347B6D"/>
    <w:rsid w:val="00347C46"/>
    <w:rsid w:val="00347C5A"/>
    <w:rsid w:val="00347C85"/>
    <w:rsid w:val="00347EBF"/>
    <w:rsid w:val="00350083"/>
    <w:rsid w:val="0035018D"/>
    <w:rsid w:val="00350262"/>
    <w:rsid w:val="00350293"/>
    <w:rsid w:val="0035048F"/>
    <w:rsid w:val="00350509"/>
    <w:rsid w:val="003505E4"/>
    <w:rsid w:val="00350673"/>
    <w:rsid w:val="003506F9"/>
    <w:rsid w:val="003508FC"/>
    <w:rsid w:val="00350A3F"/>
    <w:rsid w:val="00350B4F"/>
    <w:rsid w:val="00350BB9"/>
    <w:rsid w:val="0035104A"/>
    <w:rsid w:val="00351142"/>
    <w:rsid w:val="0035120F"/>
    <w:rsid w:val="00351265"/>
    <w:rsid w:val="003512B9"/>
    <w:rsid w:val="003514BB"/>
    <w:rsid w:val="00351683"/>
    <w:rsid w:val="0035183E"/>
    <w:rsid w:val="003519CF"/>
    <w:rsid w:val="003519DD"/>
    <w:rsid w:val="00351B3E"/>
    <w:rsid w:val="00351BC6"/>
    <w:rsid w:val="00351E4E"/>
    <w:rsid w:val="003520BA"/>
    <w:rsid w:val="0035265E"/>
    <w:rsid w:val="003526F3"/>
    <w:rsid w:val="00352708"/>
    <w:rsid w:val="00352B87"/>
    <w:rsid w:val="00352C3E"/>
    <w:rsid w:val="00352CDE"/>
    <w:rsid w:val="00352E2A"/>
    <w:rsid w:val="00353032"/>
    <w:rsid w:val="00353048"/>
    <w:rsid w:val="0035372B"/>
    <w:rsid w:val="003537BF"/>
    <w:rsid w:val="003538E6"/>
    <w:rsid w:val="003543B4"/>
    <w:rsid w:val="003543CC"/>
    <w:rsid w:val="00354550"/>
    <w:rsid w:val="0035482C"/>
    <w:rsid w:val="00354BD6"/>
    <w:rsid w:val="00354C81"/>
    <w:rsid w:val="00354F0D"/>
    <w:rsid w:val="0035505D"/>
    <w:rsid w:val="003551B6"/>
    <w:rsid w:val="00355492"/>
    <w:rsid w:val="0035563E"/>
    <w:rsid w:val="00355836"/>
    <w:rsid w:val="0035583F"/>
    <w:rsid w:val="0035588C"/>
    <w:rsid w:val="00355B5D"/>
    <w:rsid w:val="00355BC7"/>
    <w:rsid w:val="00355E7C"/>
    <w:rsid w:val="00355EDA"/>
    <w:rsid w:val="00355F77"/>
    <w:rsid w:val="00355FDC"/>
    <w:rsid w:val="0035636F"/>
    <w:rsid w:val="00356931"/>
    <w:rsid w:val="00356C87"/>
    <w:rsid w:val="00357351"/>
    <w:rsid w:val="00357352"/>
    <w:rsid w:val="00357386"/>
    <w:rsid w:val="00357479"/>
    <w:rsid w:val="00357A6E"/>
    <w:rsid w:val="00357B64"/>
    <w:rsid w:val="00357CD0"/>
    <w:rsid w:val="00357DFD"/>
    <w:rsid w:val="00357EB3"/>
    <w:rsid w:val="003600E6"/>
    <w:rsid w:val="003604BD"/>
    <w:rsid w:val="003605AC"/>
    <w:rsid w:val="00360649"/>
    <w:rsid w:val="00360A52"/>
    <w:rsid w:val="00360CD0"/>
    <w:rsid w:val="00360E25"/>
    <w:rsid w:val="00360F55"/>
    <w:rsid w:val="00361167"/>
    <w:rsid w:val="003611D5"/>
    <w:rsid w:val="00361298"/>
    <w:rsid w:val="00361334"/>
    <w:rsid w:val="003614F5"/>
    <w:rsid w:val="0036154D"/>
    <w:rsid w:val="00361582"/>
    <w:rsid w:val="0036177D"/>
    <w:rsid w:val="00361918"/>
    <w:rsid w:val="00361A29"/>
    <w:rsid w:val="00361BFC"/>
    <w:rsid w:val="00361C59"/>
    <w:rsid w:val="00361E49"/>
    <w:rsid w:val="00361E8B"/>
    <w:rsid w:val="00361F7A"/>
    <w:rsid w:val="00362567"/>
    <w:rsid w:val="003625D4"/>
    <w:rsid w:val="003626FA"/>
    <w:rsid w:val="0036278F"/>
    <w:rsid w:val="0036282D"/>
    <w:rsid w:val="0036283C"/>
    <w:rsid w:val="00362A61"/>
    <w:rsid w:val="00362D05"/>
    <w:rsid w:val="00362F25"/>
    <w:rsid w:val="00362F53"/>
    <w:rsid w:val="00363066"/>
    <w:rsid w:val="00363547"/>
    <w:rsid w:val="00363552"/>
    <w:rsid w:val="00363A04"/>
    <w:rsid w:val="00363A13"/>
    <w:rsid w:val="00363A18"/>
    <w:rsid w:val="00363D6C"/>
    <w:rsid w:val="00363EC3"/>
    <w:rsid w:val="00363ECE"/>
    <w:rsid w:val="00364020"/>
    <w:rsid w:val="00364167"/>
    <w:rsid w:val="003641C6"/>
    <w:rsid w:val="0036434B"/>
    <w:rsid w:val="003644C8"/>
    <w:rsid w:val="003645F2"/>
    <w:rsid w:val="003647DD"/>
    <w:rsid w:val="003649EF"/>
    <w:rsid w:val="00364E3F"/>
    <w:rsid w:val="00364F38"/>
    <w:rsid w:val="003651F3"/>
    <w:rsid w:val="00365369"/>
    <w:rsid w:val="0036569E"/>
    <w:rsid w:val="0036571E"/>
    <w:rsid w:val="00365A52"/>
    <w:rsid w:val="00365E21"/>
    <w:rsid w:val="003660DF"/>
    <w:rsid w:val="00366435"/>
    <w:rsid w:val="00366658"/>
    <w:rsid w:val="0036668E"/>
    <w:rsid w:val="00366776"/>
    <w:rsid w:val="00366850"/>
    <w:rsid w:val="00366A04"/>
    <w:rsid w:val="00366DEF"/>
    <w:rsid w:val="00366F7A"/>
    <w:rsid w:val="003670F1"/>
    <w:rsid w:val="00367E06"/>
    <w:rsid w:val="00367E11"/>
    <w:rsid w:val="00370714"/>
    <w:rsid w:val="00370930"/>
    <w:rsid w:val="00370CC6"/>
    <w:rsid w:val="00370D82"/>
    <w:rsid w:val="00370FEB"/>
    <w:rsid w:val="003711AF"/>
    <w:rsid w:val="00371231"/>
    <w:rsid w:val="00371610"/>
    <w:rsid w:val="00371624"/>
    <w:rsid w:val="00371656"/>
    <w:rsid w:val="0037166A"/>
    <w:rsid w:val="003718D7"/>
    <w:rsid w:val="003719D6"/>
    <w:rsid w:val="00371A14"/>
    <w:rsid w:val="00371ABC"/>
    <w:rsid w:val="00371C07"/>
    <w:rsid w:val="00371ED6"/>
    <w:rsid w:val="003720F3"/>
    <w:rsid w:val="00372626"/>
    <w:rsid w:val="0037270C"/>
    <w:rsid w:val="00372784"/>
    <w:rsid w:val="003727D1"/>
    <w:rsid w:val="003727F5"/>
    <w:rsid w:val="0037284A"/>
    <w:rsid w:val="003729B2"/>
    <w:rsid w:val="00372AC4"/>
    <w:rsid w:val="00372BF3"/>
    <w:rsid w:val="00372F59"/>
    <w:rsid w:val="003731FE"/>
    <w:rsid w:val="003732A2"/>
    <w:rsid w:val="003735F6"/>
    <w:rsid w:val="00373705"/>
    <w:rsid w:val="00373849"/>
    <w:rsid w:val="0037397C"/>
    <w:rsid w:val="00373A50"/>
    <w:rsid w:val="00373E42"/>
    <w:rsid w:val="00373EFB"/>
    <w:rsid w:val="00374293"/>
    <w:rsid w:val="00374478"/>
    <w:rsid w:val="003744D9"/>
    <w:rsid w:val="00374845"/>
    <w:rsid w:val="00374849"/>
    <w:rsid w:val="00374A01"/>
    <w:rsid w:val="00374A6C"/>
    <w:rsid w:val="00374B43"/>
    <w:rsid w:val="00374C27"/>
    <w:rsid w:val="00374CC6"/>
    <w:rsid w:val="00374F8F"/>
    <w:rsid w:val="003753FC"/>
    <w:rsid w:val="0037540A"/>
    <w:rsid w:val="00375967"/>
    <w:rsid w:val="00375B24"/>
    <w:rsid w:val="00375CA2"/>
    <w:rsid w:val="00375E13"/>
    <w:rsid w:val="00375EB7"/>
    <w:rsid w:val="003761BF"/>
    <w:rsid w:val="003766FD"/>
    <w:rsid w:val="00376C83"/>
    <w:rsid w:val="003770D0"/>
    <w:rsid w:val="0037711F"/>
    <w:rsid w:val="003771A5"/>
    <w:rsid w:val="0037724D"/>
    <w:rsid w:val="00377260"/>
    <w:rsid w:val="00377325"/>
    <w:rsid w:val="003773C4"/>
    <w:rsid w:val="00377417"/>
    <w:rsid w:val="00377C67"/>
    <w:rsid w:val="00377CDF"/>
    <w:rsid w:val="00377D90"/>
    <w:rsid w:val="00377EF2"/>
    <w:rsid w:val="00377F3E"/>
    <w:rsid w:val="00377FA5"/>
    <w:rsid w:val="003801E8"/>
    <w:rsid w:val="0038039F"/>
    <w:rsid w:val="0038052E"/>
    <w:rsid w:val="00380656"/>
    <w:rsid w:val="003806AA"/>
    <w:rsid w:val="0038087E"/>
    <w:rsid w:val="00380891"/>
    <w:rsid w:val="003808F7"/>
    <w:rsid w:val="00380B0E"/>
    <w:rsid w:val="00380BE6"/>
    <w:rsid w:val="00380E8A"/>
    <w:rsid w:val="00381042"/>
    <w:rsid w:val="0038131C"/>
    <w:rsid w:val="003813BC"/>
    <w:rsid w:val="003813CF"/>
    <w:rsid w:val="003814A8"/>
    <w:rsid w:val="003814F2"/>
    <w:rsid w:val="003817C3"/>
    <w:rsid w:val="003818A3"/>
    <w:rsid w:val="00381944"/>
    <w:rsid w:val="00381CCA"/>
    <w:rsid w:val="00381F50"/>
    <w:rsid w:val="00382243"/>
    <w:rsid w:val="00382316"/>
    <w:rsid w:val="003823F2"/>
    <w:rsid w:val="00382437"/>
    <w:rsid w:val="0038251E"/>
    <w:rsid w:val="00382699"/>
    <w:rsid w:val="0038292E"/>
    <w:rsid w:val="00382C2A"/>
    <w:rsid w:val="00382C54"/>
    <w:rsid w:val="00382F03"/>
    <w:rsid w:val="0038301F"/>
    <w:rsid w:val="003831E3"/>
    <w:rsid w:val="0038335C"/>
    <w:rsid w:val="003835FA"/>
    <w:rsid w:val="00383726"/>
    <w:rsid w:val="00383850"/>
    <w:rsid w:val="00383896"/>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70"/>
    <w:rsid w:val="00385B4D"/>
    <w:rsid w:val="00385D83"/>
    <w:rsid w:val="00385D86"/>
    <w:rsid w:val="00385ECE"/>
    <w:rsid w:val="003860B6"/>
    <w:rsid w:val="003861E5"/>
    <w:rsid w:val="0038643F"/>
    <w:rsid w:val="0038672E"/>
    <w:rsid w:val="00386944"/>
    <w:rsid w:val="00386C05"/>
    <w:rsid w:val="00386C50"/>
    <w:rsid w:val="00386D1C"/>
    <w:rsid w:val="00386DEF"/>
    <w:rsid w:val="00386DF8"/>
    <w:rsid w:val="00386E96"/>
    <w:rsid w:val="003870EF"/>
    <w:rsid w:val="00387562"/>
    <w:rsid w:val="0038772F"/>
    <w:rsid w:val="00387757"/>
    <w:rsid w:val="0038776D"/>
    <w:rsid w:val="003877AF"/>
    <w:rsid w:val="003877CD"/>
    <w:rsid w:val="00387B15"/>
    <w:rsid w:val="00387C5C"/>
    <w:rsid w:val="00387EC7"/>
    <w:rsid w:val="00387F68"/>
    <w:rsid w:val="00390037"/>
    <w:rsid w:val="003900F8"/>
    <w:rsid w:val="00390615"/>
    <w:rsid w:val="00390627"/>
    <w:rsid w:val="003907B3"/>
    <w:rsid w:val="00390C9F"/>
    <w:rsid w:val="00390D20"/>
    <w:rsid w:val="00390D82"/>
    <w:rsid w:val="0039111C"/>
    <w:rsid w:val="003911F6"/>
    <w:rsid w:val="00391703"/>
    <w:rsid w:val="0039186A"/>
    <w:rsid w:val="003919B8"/>
    <w:rsid w:val="00391D58"/>
    <w:rsid w:val="00391EBF"/>
    <w:rsid w:val="00392038"/>
    <w:rsid w:val="003922AF"/>
    <w:rsid w:val="00392313"/>
    <w:rsid w:val="00392683"/>
    <w:rsid w:val="00392769"/>
    <w:rsid w:val="0039278B"/>
    <w:rsid w:val="00392920"/>
    <w:rsid w:val="00392AC9"/>
    <w:rsid w:val="00393147"/>
    <w:rsid w:val="0039316C"/>
    <w:rsid w:val="003932FC"/>
    <w:rsid w:val="00393348"/>
    <w:rsid w:val="00393721"/>
    <w:rsid w:val="0039375A"/>
    <w:rsid w:val="00393815"/>
    <w:rsid w:val="003938B9"/>
    <w:rsid w:val="003938F6"/>
    <w:rsid w:val="003940C5"/>
    <w:rsid w:val="003944C3"/>
    <w:rsid w:val="00394687"/>
    <w:rsid w:val="00394E6C"/>
    <w:rsid w:val="00394F49"/>
    <w:rsid w:val="00395009"/>
    <w:rsid w:val="0039511F"/>
    <w:rsid w:val="0039529D"/>
    <w:rsid w:val="00395308"/>
    <w:rsid w:val="003954C0"/>
    <w:rsid w:val="00395898"/>
    <w:rsid w:val="0039594C"/>
    <w:rsid w:val="0039597A"/>
    <w:rsid w:val="003959CC"/>
    <w:rsid w:val="00395B14"/>
    <w:rsid w:val="00395D00"/>
    <w:rsid w:val="00395EE4"/>
    <w:rsid w:val="00396743"/>
    <w:rsid w:val="00396846"/>
    <w:rsid w:val="003968D6"/>
    <w:rsid w:val="003968E0"/>
    <w:rsid w:val="00396C26"/>
    <w:rsid w:val="00397268"/>
    <w:rsid w:val="0039770D"/>
    <w:rsid w:val="0039790C"/>
    <w:rsid w:val="00397A79"/>
    <w:rsid w:val="00397C67"/>
    <w:rsid w:val="00397D87"/>
    <w:rsid w:val="00397ECA"/>
    <w:rsid w:val="003A005E"/>
    <w:rsid w:val="003A02E3"/>
    <w:rsid w:val="003A03E6"/>
    <w:rsid w:val="003A0875"/>
    <w:rsid w:val="003A08C2"/>
    <w:rsid w:val="003A0B7F"/>
    <w:rsid w:val="003A0EFD"/>
    <w:rsid w:val="003A0FDD"/>
    <w:rsid w:val="003A1565"/>
    <w:rsid w:val="003A161D"/>
    <w:rsid w:val="003A1937"/>
    <w:rsid w:val="003A1964"/>
    <w:rsid w:val="003A1B15"/>
    <w:rsid w:val="003A1B3F"/>
    <w:rsid w:val="003A1BD2"/>
    <w:rsid w:val="003A1DA5"/>
    <w:rsid w:val="003A1FBD"/>
    <w:rsid w:val="003A2309"/>
    <w:rsid w:val="003A273C"/>
    <w:rsid w:val="003A2818"/>
    <w:rsid w:val="003A2B9E"/>
    <w:rsid w:val="003A2CC1"/>
    <w:rsid w:val="003A2E8F"/>
    <w:rsid w:val="003A2F1A"/>
    <w:rsid w:val="003A2F56"/>
    <w:rsid w:val="003A3470"/>
    <w:rsid w:val="003A353F"/>
    <w:rsid w:val="003A375E"/>
    <w:rsid w:val="003A3949"/>
    <w:rsid w:val="003A402D"/>
    <w:rsid w:val="003A419A"/>
    <w:rsid w:val="003A4335"/>
    <w:rsid w:val="003A436B"/>
    <w:rsid w:val="003A4585"/>
    <w:rsid w:val="003A4695"/>
    <w:rsid w:val="003A489C"/>
    <w:rsid w:val="003A49E7"/>
    <w:rsid w:val="003A4D0B"/>
    <w:rsid w:val="003A4F43"/>
    <w:rsid w:val="003A4F65"/>
    <w:rsid w:val="003A4FAB"/>
    <w:rsid w:val="003A5013"/>
    <w:rsid w:val="003A5188"/>
    <w:rsid w:val="003A51C9"/>
    <w:rsid w:val="003A5221"/>
    <w:rsid w:val="003A52C7"/>
    <w:rsid w:val="003A5312"/>
    <w:rsid w:val="003A5345"/>
    <w:rsid w:val="003A5709"/>
    <w:rsid w:val="003A571D"/>
    <w:rsid w:val="003A57BC"/>
    <w:rsid w:val="003A57C8"/>
    <w:rsid w:val="003A5AF4"/>
    <w:rsid w:val="003A5DCE"/>
    <w:rsid w:val="003A5EE6"/>
    <w:rsid w:val="003A5FFA"/>
    <w:rsid w:val="003A603C"/>
    <w:rsid w:val="003A63AB"/>
    <w:rsid w:val="003A64D1"/>
    <w:rsid w:val="003A667A"/>
    <w:rsid w:val="003A6683"/>
    <w:rsid w:val="003A6B6F"/>
    <w:rsid w:val="003A6CBD"/>
    <w:rsid w:val="003A6DBB"/>
    <w:rsid w:val="003A6E97"/>
    <w:rsid w:val="003A6FE8"/>
    <w:rsid w:val="003A7153"/>
    <w:rsid w:val="003A7426"/>
    <w:rsid w:val="003A7458"/>
    <w:rsid w:val="003A75C0"/>
    <w:rsid w:val="003A75D8"/>
    <w:rsid w:val="003A7611"/>
    <w:rsid w:val="003A783F"/>
    <w:rsid w:val="003A787B"/>
    <w:rsid w:val="003A7A85"/>
    <w:rsid w:val="003A7AD4"/>
    <w:rsid w:val="003A7B50"/>
    <w:rsid w:val="003A7EBD"/>
    <w:rsid w:val="003A7F27"/>
    <w:rsid w:val="003B02A0"/>
    <w:rsid w:val="003B0490"/>
    <w:rsid w:val="003B04F1"/>
    <w:rsid w:val="003B0679"/>
    <w:rsid w:val="003B0822"/>
    <w:rsid w:val="003B084B"/>
    <w:rsid w:val="003B0CC2"/>
    <w:rsid w:val="003B0D05"/>
    <w:rsid w:val="003B0DAA"/>
    <w:rsid w:val="003B0DE2"/>
    <w:rsid w:val="003B11B1"/>
    <w:rsid w:val="003B130A"/>
    <w:rsid w:val="003B1673"/>
    <w:rsid w:val="003B1813"/>
    <w:rsid w:val="003B1B63"/>
    <w:rsid w:val="003B1B84"/>
    <w:rsid w:val="003B1D47"/>
    <w:rsid w:val="003B1D53"/>
    <w:rsid w:val="003B1E10"/>
    <w:rsid w:val="003B1E13"/>
    <w:rsid w:val="003B2107"/>
    <w:rsid w:val="003B240B"/>
    <w:rsid w:val="003B266F"/>
    <w:rsid w:val="003B2709"/>
    <w:rsid w:val="003B2876"/>
    <w:rsid w:val="003B28A8"/>
    <w:rsid w:val="003B2974"/>
    <w:rsid w:val="003B2B30"/>
    <w:rsid w:val="003B2BE6"/>
    <w:rsid w:val="003B2D46"/>
    <w:rsid w:val="003B2E2C"/>
    <w:rsid w:val="003B2F65"/>
    <w:rsid w:val="003B3066"/>
    <w:rsid w:val="003B3095"/>
    <w:rsid w:val="003B3153"/>
    <w:rsid w:val="003B3390"/>
    <w:rsid w:val="003B361E"/>
    <w:rsid w:val="003B3862"/>
    <w:rsid w:val="003B3977"/>
    <w:rsid w:val="003B3DF3"/>
    <w:rsid w:val="003B3ED2"/>
    <w:rsid w:val="003B4058"/>
    <w:rsid w:val="003B41A5"/>
    <w:rsid w:val="003B424A"/>
    <w:rsid w:val="003B4706"/>
    <w:rsid w:val="003B4713"/>
    <w:rsid w:val="003B474A"/>
    <w:rsid w:val="003B4A5B"/>
    <w:rsid w:val="003B4E81"/>
    <w:rsid w:val="003B50F7"/>
    <w:rsid w:val="003B525B"/>
    <w:rsid w:val="003B56FD"/>
    <w:rsid w:val="003B58CC"/>
    <w:rsid w:val="003B5A4E"/>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A8"/>
    <w:rsid w:val="003B74B1"/>
    <w:rsid w:val="003B750A"/>
    <w:rsid w:val="003B7586"/>
    <w:rsid w:val="003B762B"/>
    <w:rsid w:val="003B76AB"/>
    <w:rsid w:val="003B773E"/>
    <w:rsid w:val="003B78B4"/>
    <w:rsid w:val="003B7970"/>
    <w:rsid w:val="003B79B9"/>
    <w:rsid w:val="003B7AE0"/>
    <w:rsid w:val="003B7B30"/>
    <w:rsid w:val="003B7CAC"/>
    <w:rsid w:val="003B7E59"/>
    <w:rsid w:val="003B7E76"/>
    <w:rsid w:val="003B7E81"/>
    <w:rsid w:val="003B7EBB"/>
    <w:rsid w:val="003B7F82"/>
    <w:rsid w:val="003C0368"/>
    <w:rsid w:val="003C03CF"/>
    <w:rsid w:val="003C0C07"/>
    <w:rsid w:val="003C0C4B"/>
    <w:rsid w:val="003C0C68"/>
    <w:rsid w:val="003C0E4B"/>
    <w:rsid w:val="003C0EFA"/>
    <w:rsid w:val="003C0FE1"/>
    <w:rsid w:val="003C10DF"/>
    <w:rsid w:val="003C116A"/>
    <w:rsid w:val="003C1332"/>
    <w:rsid w:val="003C14B0"/>
    <w:rsid w:val="003C14B1"/>
    <w:rsid w:val="003C1A12"/>
    <w:rsid w:val="003C1A4A"/>
    <w:rsid w:val="003C1E27"/>
    <w:rsid w:val="003C272F"/>
    <w:rsid w:val="003C275A"/>
    <w:rsid w:val="003C2797"/>
    <w:rsid w:val="003C28C0"/>
    <w:rsid w:val="003C2B13"/>
    <w:rsid w:val="003C2CE2"/>
    <w:rsid w:val="003C2F97"/>
    <w:rsid w:val="003C3016"/>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40"/>
    <w:rsid w:val="003C478D"/>
    <w:rsid w:val="003C4AAF"/>
    <w:rsid w:val="003C4BCE"/>
    <w:rsid w:val="003C4DDB"/>
    <w:rsid w:val="003C5004"/>
    <w:rsid w:val="003C510E"/>
    <w:rsid w:val="003C5322"/>
    <w:rsid w:val="003C5336"/>
    <w:rsid w:val="003C5664"/>
    <w:rsid w:val="003C570C"/>
    <w:rsid w:val="003C58DA"/>
    <w:rsid w:val="003C5C0C"/>
    <w:rsid w:val="003C5CE5"/>
    <w:rsid w:val="003C5DD7"/>
    <w:rsid w:val="003C6128"/>
    <w:rsid w:val="003C6257"/>
    <w:rsid w:val="003C6295"/>
    <w:rsid w:val="003C6907"/>
    <w:rsid w:val="003C69D9"/>
    <w:rsid w:val="003C6A50"/>
    <w:rsid w:val="003C6C64"/>
    <w:rsid w:val="003C6D32"/>
    <w:rsid w:val="003C711E"/>
    <w:rsid w:val="003C71FE"/>
    <w:rsid w:val="003C73EA"/>
    <w:rsid w:val="003C7504"/>
    <w:rsid w:val="003C76D6"/>
    <w:rsid w:val="003C775F"/>
    <w:rsid w:val="003C7764"/>
    <w:rsid w:val="003C78C1"/>
    <w:rsid w:val="003C792F"/>
    <w:rsid w:val="003C7B7B"/>
    <w:rsid w:val="003C7D7D"/>
    <w:rsid w:val="003C7EBE"/>
    <w:rsid w:val="003C7ED7"/>
    <w:rsid w:val="003D003B"/>
    <w:rsid w:val="003D027F"/>
    <w:rsid w:val="003D0878"/>
    <w:rsid w:val="003D0A0C"/>
    <w:rsid w:val="003D0C2F"/>
    <w:rsid w:val="003D0E9A"/>
    <w:rsid w:val="003D0F1D"/>
    <w:rsid w:val="003D1560"/>
    <w:rsid w:val="003D19C9"/>
    <w:rsid w:val="003D19EF"/>
    <w:rsid w:val="003D1A47"/>
    <w:rsid w:val="003D1FEC"/>
    <w:rsid w:val="003D2263"/>
    <w:rsid w:val="003D22A5"/>
    <w:rsid w:val="003D22DD"/>
    <w:rsid w:val="003D2438"/>
    <w:rsid w:val="003D25F9"/>
    <w:rsid w:val="003D262F"/>
    <w:rsid w:val="003D2926"/>
    <w:rsid w:val="003D29D9"/>
    <w:rsid w:val="003D2AC7"/>
    <w:rsid w:val="003D2C33"/>
    <w:rsid w:val="003D2D05"/>
    <w:rsid w:val="003D2E8E"/>
    <w:rsid w:val="003D31ED"/>
    <w:rsid w:val="003D326D"/>
    <w:rsid w:val="003D3286"/>
    <w:rsid w:val="003D330A"/>
    <w:rsid w:val="003D3546"/>
    <w:rsid w:val="003D3571"/>
    <w:rsid w:val="003D358C"/>
    <w:rsid w:val="003D3665"/>
    <w:rsid w:val="003D3672"/>
    <w:rsid w:val="003D36FE"/>
    <w:rsid w:val="003D37D0"/>
    <w:rsid w:val="003D3B05"/>
    <w:rsid w:val="003D3B4F"/>
    <w:rsid w:val="003D3BBE"/>
    <w:rsid w:val="003D3F75"/>
    <w:rsid w:val="003D4044"/>
    <w:rsid w:val="003D40AE"/>
    <w:rsid w:val="003D41C4"/>
    <w:rsid w:val="003D41E8"/>
    <w:rsid w:val="003D4221"/>
    <w:rsid w:val="003D45F8"/>
    <w:rsid w:val="003D4713"/>
    <w:rsid w:val="003D485D"/>
    <w:rsid w:val="003D48E9"/>
    <w:rsid w:val="003D4A68"/>
    <w:rsid w:val="003D4C51"/>
    <w:rsid w:val="003D4E63"/>
    <w:rsid w:val="003D4FAD"/>
    <w:rsid w:val="003D5055"/>
    <w:rsid w:val="003D5423"/>
    <w:rsid w:val="003D5701"/>
    <w:rsid w:val="003D5735"/>
    <w:rsid w:val="003D5B2D"/>
    <w:rsid w:val="003D5B68"/>
    <w:rsid w:val="003D6067"/>
    <w:rsid w:val="003D60EE"/>
    <w:rsid w:val="003D6152"/>
    <w:rsid w:val="003D6775"/>
    <w:rsid w:val="003D68BB"/>
    <w:rsid w:val="003D6A60"/>
    <w:rsid w:val="003D6D07"/>
    <w:rsid w:val="003D6E9F"/>
    <w:rsid w:val="003D713E"/>
    <w:rsid w:val="003D7269"/>
    <w:rsid w:val="003D72F1"/>
    <w:rsid w:val="003D7328"/>
    <w:rsid w:val="003D75E4"/>
    <w:rsid w:val="003D75F6"/>
    <w:rsid w:val="003D7850"/>
    <w:rsid w:val="003D7886"/>
    <w:rsid w:val="003D7A1C"/>
    <w:rsid w:val="003D7A58"/>
    <w:rsid w:val="003D7B6B"/>
    <w:rsid w:val="003D7B99"/>
    <w:rsid w:val="003D7D48"/>
    <w:rsid w:val="003D7E9E"/>
    <w:rsid w:val="003E0193"/>
    <w:rsid w:val="003E04A8"/>
    <w:rsid w:val="003E0552"/>
    <w:rsid w:val="003E0A75"/>
    <w:rsid w:val="003E113C"/>
    <w:rsid w:val="003E1186"/>
    <w:rsid w:val="003E138E"/>
    <w:rsid w:val="003E1398"/>
    <w:rsid w:val="003E16A6"/>
    <w:rsid w:val="003E16E0"/>
    <w:rsid w:val="003E182D"/>
    <w:rsid w:val="003E1844"/>
    <w:rsid w:val="003E1C53"/>
    <w:rsid w:val="003E1C8F"/>
    <w:rsid w:val="003E1D28"/>
    <w:rsid w:val="003E1DE6"/>
    <w:rsid w:val="003E1EFF"/>
    <w:rsid w:val="003E1FAA"/>
    <w:rsid w:val="003E2064"/>
    <w:rsid w:val="003E20C7"/>
    <w:rsid w:val="003E20E4"/>
    <w:rsid w:val="003E236B"/>
    <w:rsid w:val="003E2513"/>
    <w:rsid w:val="003E2551"/>
    <w:rsid w:val="003E276B"/>
    <w:rsid w:val="003E27F5"/>
    <w:rsid w:val="003E29FA"/>
    <w:rsid w:val="003E2B9C"/>
    <w:rsid w:val="003E2C84"/>
    <w:rsid w:val="003E3143"/>
    <w:rsid w:val="003E32A5"/>
    <w:rsid w:val="003E334A"/>
    <w:rsid w:val="003E3529"/>
    <w:rsid w:val="003E3623"/>
    <w:rsid w:val="003E37CE"/>
    <w:rsid w:val="003E3A97"/>
    <w:rsid w:val="003E3B92"/>
    <w:rsid w:val="003E4185"/>
    <w:rsid w:val="003E41E1"/>
    <w:rsid w:val="003E426B"/>
    <w:rsid w:val="003E44B3"/>
    <w:rsid w:val="003E466A"/>
    <w:rsid w:val="003E4ACF"/>
    <w:rsid w:val="003E51DA"/>
    <w:rsid w:val="003E534C"/>
    <w:rsid w:val="003E5385"/>
    <w:rsid w:val="003E53A1"/>
    <w:rsid w:val="003E53C3"/>
    <w:rsid w:val="003E54A9"/>
    <w:rsid w:val="003E555D"/>
    <w:rsid w:val="003E58DE"/>
    <w:rsid w:val="003E5948"/>
    <w:rsid w:val="003E5A23"/>
    <w:rsid w:val="003E5C85"/>
    <w:rsid w:val="003E5CAA"/>
    <w:rsid w:val="003E5CF1"/>
    <w:rsid w:val="003E5D89"/>
    <w:rsid w:val="003E5EF1"/>
    <w:rsid w:val="003E5F4B"/>
    <w:rsid w:val="003E5FF7"/>
    <w:rsid w:val="003E603D"/>
    <w:rsid w:val="003E63FD"/>
    <w:rsid w:val="003E6431"/>
    <w:rsid w:val="003E6457"/>
    <w:rsid w:val="003E64D1"/>
    <w:rsid w:val="003E654E"/>
    <w:rsid w:val="003E6676"/>
    <w:rsid w:val="003E66B8"/>
    <w:rsid w:val="003E6827"/>
    <w:rsid w:val="003E687B"/>
    <w:rsid w:val="003E6B88"/>
    <w:rsid w:val="003E6D7D"/>
    <w:rsid w:val="003E6DD9"/>
    <w:rsid w:val="003E7672"/>
    <w:rsid w:val="003E78A1"/>
    <w:rsid w:val="003E79F0"/>
    <w:rsid w:val="003E7A76"/>
    <w:rsid w:val="003E7FF4"/>
    <w:rsid w:val="003F01D8"/>
    <w:rsid w:val="003F0248"/>
    <w:rsid w:val="003F0430"/>
    <w:rsid w:val="003F047C"/>
    <w:rsid w:val="003F04B7"/>
    <w:rsid w:val="003F07E8"/>
    <w:rsid w:val="003F0C85"/>
    <w:rsid w:val="003F0FCB"/>
    <w:rsid w:val="003F10A2"/>
    <w:rsid w:val="003F11B2"/>
    <w:rsid w:val="003F1327"/>
    <w:rsid w:val="003F1415"/>
    <w:rsid w:val="003F15CF"/>
    <w:rsid w:val="003F187E"/>
    <w:rsid w:val="003F18B0"/>
    <w:rsid w:val="003F194E"/>
    <w:rsid w:val="003F1B04"/>
    <w:rsid w:val="003F1BA0"/>
    <w:rsid w:val="003F1CAA"/>
    <w:rsid w:val="003F1DB6"/>
    <w:rsid w:val="003F1F05"/>
    <w:rsid w:val="003F207D"/>
    <w:rsid w:val="003F217A"/>
    <w:rsid w:val="003F2297"/>
    <w:rsid w:val="003F23E8"/>
    <w:rsid w:val="003F2424"/>
    <w:rsid w:val="003F250D"/>
    <w:rsid w:val="003F27C7"/>
    <w:rsid w:val="003F2810"/>
    <w:rsid w:val="003F29E3"/>
    <w:rsid w:val="003F2BAF"/>
    <w:rsid w:val="003F2C24"/>
    <w:rsid w:val="003F2E13"/>
    <w:rsid w:val="003F2F80"/>
    <w:rsid w:val="003F30A8"/>
    <w:rsid w:val="003F3219"/>
    <w:rsid w:val="003F32E2"/>
    <w:rsid w:val="003F33E9"/>
    <w:rsid w:val="003F34A7"/>
    <w:rsid w:val="003F36CE"/>
    <w:rsid w:val="003F36EC"/>
    <w:rsid w:val="003F36F9"/>
    <w:rsid w:val="003F3801"/>
    <w:rsid w:val="003F3981"/>
    <w:rsid w:val="003F3A61"/>
    <w:rsid w:val="003F3BA3"/>
    <w:rsid w:val="003F3CAC"/>
    <w:rsid w:val="003F3CD7"/>
    <w:rsid w:val="003F3D2C"/>
    <w:rsid w:val="003F3E7E"/>
    <w:rsid w:val="003F3F98"/>
    <w:rsid w:val="003F42FB"/>
    <w:rsid w:val="003F43E2"/>
    <w:rsid w:val="003F46B9"/>
    <w:rsid w:val="003F4BC9"/>
    <w:rsid w:val="003F4BF9"/>
    <w:rsid w:val="003F4C4F"/>
    <w:rsid w:val="003F50CC"/>
    <w:rsid w:val="003F5124"/>
    <w:rsid w:val="003F520A"/>
    <w:rsid w:val="003F5318"/>
    <w:rsid w:val="003F5371"/>
    <w:rsid w:val="003F566C"/>
    <w:rsid w:val="003F56D4"/>
    <w:rsid w:val="003F59A9"/>
    <w:rsid w:val="003F5A2F"/>
    <w:rsid w:val="003F5B55"/>
    <w:rsid w:val="003F5E8E"/>
    <w:rsid w:val="003F6648"/>
    <w:rsid w:val="003F6750"/>
    <w:rsid w:val="003F6809"/>
    <w:rsid w:val="003F681A"/>
    <w:rsid w:val="003F6C92"/>
    <w:rsid w:val="003F6ED2"/>
    <w:rsid w:val="003F70AD"/>
    <w:rsid w:val="003F734C"/>
    <w:rsid w:val="003F76BC"/>
    <w:rsid w:val="003F779C"/>
    <w:rsid w:val="003F7A4A"/>
    <w:rsid w:val="003F7C3A"/>
    <w:rsid w:val="003F7DCA"/>
    <w:rsid w:val="0040023C"/>
    <w:rsid w:val="004003E9"/>
    <w:rsid w:val="00400483"/>
    <w:rsid w:val="00400744"/>
    <w:rsid w:val="00400A3B"/>
    <w:rsid w:val="00400B47"/>
    <w:rsid w:val="00400B96"/>
    <w:rsid w:val="00400C31"/>
    <w:rsid w:val="00400DA3"/>
    <w:rsid w:val="00401030"/>
    <w:rsid w:val="004013C9"/>
    <w:rsid w:val="00401583"/>
    <w:rsid w:val="004015B6"/>
    <w:rsid w:val="00401756"/>
    <w:rsid w:val="00401932"/>
    <w:rsid w:val="00401E7F"/>
    <w:rsid w:val="004023B6"/>
    <w:rsid w:val="00402514"/>
    <w:rsid w:val="00403540"/>
    <w:rsid w:val="00403C7D"/>
    <w:rsid w:val="00403DD6"/>
    <w:rsid w:val="00403E6E"/>
    <w:rsid w:val="00403E80"/>
    <w:rsid w:val="0040427B"/>
    <w:rsid w:val="004043E1"/>
    <w:rsid w:val="00404493"/>
    <w:rsid w:val="00404693"/>
    <w:rsid w:val="004047D4"/>
    <w:rsid w:val="00404898"/>
    <w:rsid w:val="00404D63"/>
    <w:rsid w:val="00404FC7"/>
    <w:rsid w:val="004057F9"/>
    <w:rsid w:val="00405818"/>
    <w:rsid w:val="00405886"/>
    <w:rsid w:val="004058C6"/>
    <w:rsid w:val="00405AE2"/>
    <w:rsid w:val="00405BD4"/>
    <w:rsid w:val="00405C09"/>
    <w:rsid w:val="00405E3B"/>
    <w:rsid w:val="00405E94"/>
    <w:rsid w:val="00405FC6"/>
    <w:rsid w:val="00406670"/>
    <w:rsid w:val="004066E9"/>
    <w:rsid w:val="0040672C"/>
    <w:rsid w:val="00406812"/>
    <w:rsid w:val="00406829"/>
    <w:rsid w:val="004069BD"/>
    <w:rsid w:val="004069E1"/>
    <w:rsid w:val="00406A66"/>
    <w:rsid w:val="00406C82"/>
    <w:rsid w:val="00406E27"/>
    <w:rsid w:val="00406E7E"/>
    <w:rsid w:val="00406FC1"/>
    <w:rsid w:val="0040712C"/>
    <w:rsid w:val="0040734D"/>
    <w:rsid w:val="0040744D"/>
    <w:rsid w:val="004074AB"/>
    <w:rsid w:val="00407506"/>
    <w:rsid w:val="00407654"/>
    <w:rsid w:val="00407ADF"/>
    <w:rsid w:val="00407B38"/>
    <w:rsid w:val="00407E6A"/>
    <w:rsid w:val="00407F8E"/>
    <w:rsid w:val="00410173"/>
    <w:rsid w:val="004103A6"/>
    <w:rsid w:val="00410671"/>
    <w:rsid w:val="004106BB"/>
    <w:rsid w:val="0041098C"/>
    <w:rsid w:val="00410C9B"/>
    <w:rsid w:val="00411185"/>
    <w:rsid w:val="0041125F"/>
    <w:rsid w:val="0041126A"/>
    <w:rsid w:val="004112C1"/>
    <w:rsid w:val="0041138B"/>
    <w:rsid w:val="00411421"/>
    <w:rsid w:val="00411649"/>
    <w:rsid w:val="004116AD"/>
    <w:rsid w:val="004116E5"/>
    <w:rsid w:val="00411914"/>
    <w:rsid w:val="00411A42"/>
    <w:rsid w:val="00411AB8"/>
    <w:rsid w:val="00411D6D"/>
    <w:rsid w:val="00412123"/>
    <w:rsid w:val="00412334"/>
    <w:rsid w:val="004125FE"/>
    <w:rsid w:val="00412615"/>
    <w:rsid w:val="004127DF"/>
    <w:rsid w:val="004128F6"/>
    <w:rsid w:val="0041298F"/>
    <w:rsid w:val="00412A5D"/>
    <w:rsid w:val="00412E16"/>
    <w:rsid w:val="00412FDE"/>
    <w:rsid w:val="00413096"/>
    <w:rsid w:val="0041344E"/>
    <w:rsid w:val="0041344F"/>
    <w:rsid w:val="0041350C"/>
    <w:rsid w:val="004135D5"/>
    <w:rsid w:val="00413608"/>
    <w:rsid w:val="0041379B"/>
    <w:rsid w:val="00413A04"/>
    <w:rsid w:val="00413DAD"/>
    <w:rsid w:val="00413E9E"/>
    <w:rsid w:val="004141B8"/>
    <w:rsid w:val="004142FA"/>
    <w:rsid w:val="004143FC"/>
    <w:rsid w:val="004145B9"/>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ABF"/>
    <w:rsid w:val="00415C1D"/>
    <w:rsid w:val="00415DAE"/>
    <w:rsid w:val="004161C9"/>
    <w:rsid w:val="00416280"/>
    <w:rsid w:val="00416625"/>
    <w:rsid w:val="00416937"/>
    <w:rsid w:val="004169A4"/>
    <w:rsid w:val="00416BC1"/>
    <w:rsid w:val="00416BCC"/>
    <w:rsid w:val="00416EA4"/>
    <w:rsid w:val="004170BC"/>
    <w:rsid w:val="004170F7"/>
    <w:rsid w:val="0041710D"/>
    <w:rsid w:val="00417203"/>
    <w:rsid w:val="004174B6"/>
    <w:rsid w:val="0041755F"/>
    <w:rsid w:val="00417976"/>
    <w:rsid w:val="00417AD0"/>
    <w:rsid w:val="00417FBC"/>
    <w:rsid w:val="0042035D"/>
    <w:rsid w:val="004203D4"/>
    <w:rsid w:val="00420602"/>
    <w:rsid w:val="0042093F"/>
    <w:rsid w:val="004209B9"/>
    <w:rsid w:val="00420B94"/>
    <w:rsid w:val="00420CF6"/>
    <w:rsid w:val="00421071"/>
    <w:rsid w:val="00421077"/>
    <w:rsid w:val="004211F2"/>
    <w:rsid w:val="004213CE"/>
    <w:rsid w:val="004213DA"/>
    <w:rsid w:val="004213ED"/>
    <w:rsid w:val="00421457"/>
    <w:rsid w:val="004214E0"/>
    <w:rsid w:val="004219C8"/>
    <w:rsid w:val="00421A33"/>
    <w:rsid w:val="00421F83"/>
    <w:rsid w:val="00422001"/>
    <w:rsid w:val="00422061"/>
    <w:rsid w:val="00422284"/>
    <w:rsid w:val="004223DF"/>
    <w:rsid w:val="004225EF"/>
    <w:rsid w:val="004227EB"/>
    <w:rsid w:val="004229B4"/>
    <w:rsid w:val="00422A68"/>
    <w:rsid w:val="00422ACA"/>
    <w:rsid w:val="004232F1"/>
    <w:rsid w:val="00423437"/>
    <w:rsid w:val="0042345A"/>
    <w:rsid w:val="0042359D"/>
    <w:rsid w:val="00423885"/>
    <w:rsid w:val="00423B88"/>
    <w:rsid w:val="00423C37"/>
    <w:rsid w:val="00423D1D"/>
    <w:rsid w:val="00423DA8"/>
    <w:rsid w:val="00423E7C"/>
    <w:rsid w:val="004242F7"/>
    <w:rsid w:val="00424432"/>
    <w:rsid w:val="00424482"/>
    <w:rsid w:val="00424510"/>
    <w:rsid w:val="0042475E"/>
    <w:rsid w:val="0042496C"/>
    <w:rsid w:val="00424AB6"/>
    <w:rsid w:val="00424C99"/>
    <w:rsid w:val="00424FBD"/>
    <w:rsid w:val="00425498"/>
    <w:rsid w:val="004255A9"/>
    <w:rsid w:val="00425634"/>
    <w:rsid w:val="004256ED"/>
    <w:rsid w:val="004257F6"/>
    <w:rsid w:val="00425819"/>
    <w:rsid w:val="00425B30"/>
    <w:rsid w:val="00425BCC"/>
    <w:rsid w:val="00425BDB"/>
    <w:rsid w:val="00425C8E"/>
    <w:rsid w:val="00425DCC"/>
    <w:rsid w:val="00425DD1"/>
    <w:rsid w:val="00425E4D"/>
    <w:rsid w:val="004260DF"/>
    <w:rsid w:val="00426241"/>
    <w:rsid w:val="00426317"/>
    <w:rsid w:val="0042633D"/>
    <w:rsid w:val="004263DD"/>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23"/>
    <w:rsid w:val="00430499"/>
    <w:rsid w:val="00430553"/>
    <w:rsid w:val="00430642"/>
    <w:rsid w:val="004306CB"/>
    <w:rsid w:val="00430916"/>
    <w:rsid w:val="0043091F"/>
    <w:rsid w:val="00430A01"/>
    <w:rsid w:val="00430AA9"/>
    <w:rsid w:val="00430AD3"/>
    <w:rsid w:val="00430C29"/>
    <w:rsid w:val="00430C85"/>
    <w:rsid w:val="00430C98"/>
    <w:rsid w:val="004313E7"/>
    <w:rsid w:val="004314AE"/>
    <w:rsid w:val="0043152F"/>
    <w:rsid w:val="0043190F"/>
    <w:rsid w:val="00431CAB"/>
    <w:rsid w:val="00431D28"/>
    <w:rsid w:val="00431D36"/>
    <w:rsid w:val="00431DBA"/>
    <w:rsid w:val="0043208E"/>
    <w:rsid w:val="0043211E"/>
    <w:rsid w:val="0043215B"/>
    <w:rsid w:val="004321CC"/>
    <w:rsid w:val="004322AD"/>
    <w:rsid w:val="004327CC"/>
    <w:rsid w:val="00432AE5"/>
    <w:rsid w:val="00432C7B"/>
    <w:rsid w:val="00432D7E"/>
    <w:rsid w:val="00432FD0"/>
    <w:rsid w:val="0043301A"/>
    <w:rsid w:val="00433186"/>
    <w:rsid w:val="004331FC"/>
    <w:rsid w:val="004332CC"/>
    <w:rsid w:val="0043342A"/>
    <w:rsid w:val="0043384C"/>
    <w:rsid w:val="00433900"/>
    <w:rsid w:val="004339DA"/>
    <w:rsid w:val="00433E00"/>
    <w:rsid w:val="00433EA4"/>
    <w:rsid w:val="00433F04"/>
    <w:rsid w:val="00434108"/>
    <w:rsid w:val="0043427E"/>
    <w:rsid w:val="00434445"/>
    <w:rsid w:val="004347A4"/>
    <w:rsid w:val="004347C7"/>
    <w:rsid w:val="0043484D"/>
    <w:rsid w:val="004348BC"/>
    <w:rsid w:val="004348BF"/>
    <w:rsid w:val="00434AC1"/>
    <w:rsid w:val="00434DCD"/>
    <w:rsid w:val="00434F3A"/>
    <w:rsid w:val="004350A9"/>
    <w:rsid w:val="0043512C"/>
    <w:rsid w:val="004353DD"/>
    <w:rsid w:val="00435598"/>
    <w:rsid w:val="004355B6"/>
    <w:rsid w:val="00435604"/>
    <w:rsid w:val="00435851"/>
    <w:rsid w:val="004358D6"/>
    <w:rsid w:val="00435924"/>
    <w:rsid w:val="00435BF4"/>
    <w:rsid w:val="00435F1E"/>
    <w:rsid w:val="00435FBE"/>
    <w:rsid w:val="004360A1"/>
    <w:rsid w:val="0043647A"/>
    <w:rsid w:val="004367BF"/>
    <w:rsid w:val="004367F5"/>
    <w:rsid w:val="00436E84"/>
    <w:rsid w:val="004370EC"/>
    <w:rsid w:val="00437218"/>
    <w:rsid w:val="00437256"/>
    <w:rsid w:val="00437396"/>
    <w:rsid w:val="004373A7"/>
    <w:rsid w:val="004375CD"/>
    <w:rsid w:val="004376F5"/>
    <w:rsid w:val="00437CE5"/>
    <w:rsid w:val="00437F16"/>
    <w:rsid w:val="00440082"/>
    <w:rsid w:val="00440310"/>
    <w:rsid w:val="00440408"/>
    <w:rsid w:val="0044048F"/>
    <w:rsid w:val="00440559"/>
    <w:rsid w:val="00440DA9"/>
    <w:rsid w:val="00440E38"/>
    <w:rsid w:val="00441029"/>
    <w:rsid w:val="004410CA"/>
    <w:rsid w:val="0044115C"/>
    <w:rsid w:val="004412C9"/>
    <w:rsid w:val="004413F4"/>
    <w:rsid w:val="0044147D"/>
    <w:rsid w:val="00441821"/>
    <w:rsid w:val="004418CA"/>
    <w:rsid w:val="004418F2"/>
    <w:rsid w:val="00441D12"/>
    <w:rsid w:val="004421F8"/>
    <w:rsid w:val="00442227"/>
    <w:rsid w:val="00442264"/>
    <w:rsid w:val="00442345"/>
    <w:rsid w:val="00442400"/>
    <w:rsid w:val="0044252A"/>
    <w:rsid w:val="00442830"/>
    <w:rsid w:val="00442A56"/>
    <w:rsid w:val="00442BCE"/>
    <w:rsid w:val="00442C2B"/>
    <w:rsid w:val="00443384"/>
    <w:rsid w:val="00443425"/>
    <w:rsid w:val="00443432"/>
    <w:rsid w:val="00443597"/>
    <w:rsid w:val="00443959"/>
    <w:rsid w:val="0044395C"/>
    <w:rsid w:val="00443E18"/>
    <w:rsid w:val="00444035"/>
    <w:rsid w:val="00444140"/>
    <w:rsid w:val="00444249"/>
    <w:rsid w:val="004442F4"/>
    <w:rsid w:val="0044435E"/>
    <w:rsid w:val="00444467"/>
    <w:rsid w:val="00444530"/>
    <w:rsid w:val="0044475C"/>
    <w:rsid w:val="004447EA"/>
    <w:rsid w:val="00444904"/>
    <w:rsid w:val="0044490C"/>
    <w:rsid w:val="004449CA"/>
    <w:rsid w:val="00444D20"/>
    <w:rsid w:val="00444D3E"/>
    <w:rsid w:val="00444F2C"/>
    <w:rsid w:val="0044501F"/>
    <w:rsid w:val="00445406"/>
    <w:rsid w:val="00445420"/>
    <w:rsid w:val="004459B2"/>
    <w:rsid w:val="00445A04"/>
    <w:rsid w:val="00445B35"/>
    <w:rsid w:val="00445F2C"/>
    <w:rsid w:val="00446028"/>
    <w:rsid w:val="00446128"/>
    <w:rsid w:val="0044612C"/>
    <w:rsid w:val="004463B0"/>
    <w:rsid w:val="004467E3"/>
    <w:rsid w:val="00446870"/>
    <w:rsid w:val="004469F6"/>
    <w:rsid w:val="00446DFA"/>
    <w:rsid w:val="00446EAC"/>
    <w:rsid w:val="0044732A"/>
    <w:rsid w:val="0044778D"/>
    <w:rsid w:val="004477E1"/>
    <w:rsid w:val="00447C94"/>
    <w:rsid w:val="00450175"/>
    <w:rsid w:val="004501CA"/>
    <w:rsid w:val="0045021E"/>
    <w:rsid w:val="0045030F"/>
    <w:rsid w:val="0045054B"/>
    <w:rsid w:val="00450649"/>
    <w:rsid w:val="004507BE"/>
    <w:rsid w:val="00450ACE"/>
    <w:rsid w:val="00450C7E"/>
    <w:rsid w:val="00450CD0"/>
    <w:rsid w:val="004510E1"/>
    <w:rsid w:val="004512DB"/>
    <w:rsid w:val="00451518"/>
    <w:rsid w:val="004515EC"/>
    <w:rsid w:val="0045167C"/>
    <w:rsid w:val="0045178A"/>
    <w:rsid w:val="004517C8"/>
    <w:rsid w:val="00451ADF"/>
    <w:rsid w:val="00451B61"/>
    <w:rsid w:val="00451D47"/>
    <w:rsid w:val="00451D6F"/>
    <w:rsid w:val="00451DAB"/>
    <w:rsid w:val="00451DF1"/>
    <w:rsid w:val="00451F43"/>
    <w:rsid w:val="00452261"/>
    <w:rsid w:val="004522B2"/>
    <w:rsid w:val="004522B5"/>
    <w:rsid w:val="0045235D"/>
    <w:rsid w:val="004523F8"/>
    <w:rsid w:val="00452567"/>
    <w:rsid w:val="00452E78"/>
    <w:rsid w:val="004530CF"/>
    <w:rsid w:val="004532F3"/>
    <w:rsid w:val="0045331B"/>
    <w:rsid w:val="00453456"/>
    <w:rsid w:val="00453509"/>
    <w:rsid w:val="0045362D"/>
    <w:rsid w:val="0045364D"/>
    <w:rsid w:val="00453853"/>
    <w:rsid w:val="0045390E"/>
    <w:rsid w:val="00453A28"/>
    <w:rsid w:val="00453B09"/>
    <w:rsid w:val="00453C54"/>
    <w:rsid w:val="00453D0D"/>
    <w:rsid w:val="00453D9D"/>
    <w:rsid w:val="00453F76"/>
    <w:rsid w:val="00454209"/>
    <w:rsid w:val="0045440B"/>
    <w:rsid w:val="00454449"/>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1B7"/>
    <w:rsid w:val="0045530A"/>
    <w:rsid w:val="0045545C"/>
    <w:rsid w:val="00455531"/>
    <w:rsid w:val="00455565"/>
    <w:rsid w:val="0045556C"/>
    <w:rsid w:val="004555F1"/>
    <w:rsid w:val="00455793"/>
    <w:rsid w:val="004558B4"/>
    <w:rsid w:val="004558CD"/>
    <w:rsid w:val="00455A0D"/>
    <w:rsid w:val="00455AC8"/>
    <w:rsid w:val="00455E86"/>
    <w:rsid w:val="00455EC0"/>
    <w:rsid w:val="004565E0"/>
    <w:rsid w:val="00456D6A"/>
    <w:rsid w:val="00456E53"/>
    <w:rsid w:val="00456F61"/>
    <w:rsid w:val="00457080"/>
    <w:rsid w:val="0045708E"/>
    <w:rsid w:val="004570FF"/>
    <w:rsid w:val="0045714C"/>
    <w:rsid w:val="004572B4"/>
    <w:rsid w:val="00457422"/>
    <w:rsid w:val="00457473"/>
    <w:rsid w:val="004575FB"/>
    <w:rsid w:val="004577EF"/>
    <w:rsid w:val="00457A4F"/>
    <w:rsid w:val="00457A53"/>
    <w:rsid w:val="00457A88"/>
    <w:rsid w:val="00457B36"/>
    <w:rsid w:val="00457C8B"/>
    <w:rsid w:val="00457DDE"/>
    <w:rsid w:val="00460255"/>
    <w:rsid w:val="004602B6"/>
    <w:rsid w:val="0046087C"/>
    <w:rsid w:val="004608D3"/>
    <w:rsid w:val="00460BEA"/>
    <w:rsid w:val="00460D8E"/>
    <w:rsid w:val="00461366"/>
    <w:rsid w:val="004615B4"/>
    <w:rsid w:val="00461668"/>
    <w:rsid w:val="004616EF"/>
    <w:rsid w:val="00461999"/>
    <w:rsid w:val="00461A02"/>
    <w:rsid w:val="00461C31"/>
    <w:rsid w:val="0046208B"/>
    <w:rsid w:val="00462103"/>
    <w:rsid w:val="004622E9"/>
    <w:rsid w:val="00462478"/>
    <w:rsid w:val="004624B2"/>
    <w:rsid w:val="00462577"/>
    <w:rsid w:val="004628E0"/>
    <w:rsid w:val="00462D30"/>
    <w:rsid w:val="00462D5F"/>
    <w:rsid w:val="00462DE0"/>
    <w:rsid w:val="004630AB"/>
    <w:rsid w:val="00463132"/>
    <w:rsid w:val="004634C2"/>
    <w:rsid w:val="0046392D"/>
    <w:rsid w:val="00463A16"/>
    <w:rsid w:val="00463A28"/>
    <w:rsid w:val="00463AF1"/>
    <w:rsid w:val="00464092"/>
    <w:rsid w:val="0046413F"/>
    <w:rsid w:val="0046418F"/>
    <w:rsid w:val="004643D9"/>
    <w:rsid w:val="00464610"/>
    <w:rsid w:val="004646C3"/>
    <w:rsid w:val="00464B2B"/>
    <w:rsid w:val="00464BBA"/>
    <w:rsid w:val="00464C7A"/>
    <w:rsid w:val="00464E10"/>
    <w:rsid w:val="00464ED1"/>
    <w:rsid w:val="00465110"/>
    <w:rsid w:val="004653DA"/>
    <w:rsid w:val="004655D4"/>
    <w:rsid w:val="004659DA"/>
    <w:rsid w:val="00465E4E"/>
    <w:rsid w:val="00465E8A"/>
    <w:rsid w:val="00465EF3"/>
    <w:rsid w:val="004660BB"/>
    <w:rsid w:val="00466102"/>
    <w:rsid w:val="00466252"/>
    <w:rsid w:val="00466693"/>
    <w:rsid w:val="004668C4"/>
    <w:rsid w:val="00466BA8"/>
    <w:rsid w:val="00466C97"/>
    <w:rsid w:val="00467135"/>
    <w:rsid w:val="0046723E"/>
    <w:rsid w:val="00467341"/>
    <w:rsid w:val="00467438"/>
    <w:rsid w:val="0046774C"/>
    <w:rsid w:val="00467888"/>
    <w:rsid w:val="00467C5A"/>
    <w:rsid w:val="00467EE9"/>
    <w:rsid w:val="00467F7D"/>
    <w:rsid w:val="004700E6"/>
    <w:rsid w:val="004701D3"/>
    <w:rsid w:val="0047038F"/>
    <w:rsid w:val="00470662"/>
    <w:rsid w:val="00470723"/>
    <w:rsid w:val="00470954"/>
    <w:rsid w:val="004709B8"/>
    <w:rsid w:val="00470B5D"/>
    <w:rsid w:val="00471059"/>
    <w:rsid w:val="00471250"/>
    <w:rsid w:val="004712F0"/>
    <w:rsid w:val="00471320"/>
    <w:rsid w:val="00471471"/>
    <w:rsid w:val="0047162D"/>
    <w:rsid w:val="004716AA"/>
    <w:rsid w:val="0047174F"/>
    <w:rsid w:val="00471995"/>
    <w:rsid w:val="00471A1B"/>
    <w:rsid w:val="00471A74"/>
    <w:rsid w:val="00471D06"/>
    <w:rsid w:val="00472276"/>
    <w:rsid w:val="0047237D"/>
    <w:rsid w:val="004723E7"/>
    <w:rsid w:val="004724C4"/>
    <w:rsid w:val="004724FF"/>
    <w:rsid w:val="00472508"/>
    <w:rsid w:val="004725A8"/>
    <w:rsid w:val="00472657"/>
    <w:rsid w:val="0047272A"/>
    <w:rsid w:val="00472CB7"/>
    <w:rsid w:val="00472D2C"/>
    <w:rsid w:val="00472DB9"/>
    <w:rsid w:val="00473616"/>
    <w:rsid w:val="00473731"/>
    <w:rsid w:val="00473A5C"/>
    <w:rsid w:val="00473B1A"/>
    <w:rsid w:val="00473B2D"/>
    <w:rsid w:val="00473F27"/>
    <w:rsid w:val="00473F37"/>
    <w:rsid w:val="00473FD7"/>
    <w:rsid w:val="0047402A"/>
    <w:rsid w:val="004740E9"/>
    <w:rsid w:val="00474232"/>
    <w:rsid w:val="00474346"/>
    <w:rsid w:val="0047436F"/>
    <w:rsid w:val="004743F0"/>
    <w:rsid w:val="004743F5"/>
    <w:rsid w:val="00474695"/>
    <w:rsid w:val="00474887"/>
    <w:rsid w:val="00474956"/>
    <w:rsid w:val="00474A0F"/>
    <w:rsid w:val="00474CDD"/>
    <w:rsid w:val="00474D87"/>
    <w:rsid w:val="00474DD6"/>
    <w:rsid w:val="004752E9"/>
    <w:rsid w:val="00475349"/>
    <w:rsid w:val="004755EC"/>
    <w:rsid w:val="004756E2"/>
    <w:rsid w:val="0047579D"/>
    <w:rsid w:val="004757D4"/>
    <w:rsid w:val="00475B73"/>
    <w:rsid w:val="00475E79"/>
    <w:rsid w:val="00475F1D"/>
    <w:rsid w:val="004762F0"/>
    <w:rsid w:val="004764A8"/>
    <w:rsid w:val="0047652A"/>
    <w:rsid w:val="00476536"/>
    <w:rsid w:val="004765DF"/>
    <w:rsid w:val="00476671"/>
    <w:rsid w:val="004766C4"/>
    <w:rsid w:val="00476D23"/>
    <w:rsid w:val="00476E0F"/>
    <w:rsid w:val="0047711D"/>
    <w:rsid w:val="004771D3"/>
    <w:rsid w:val="00477683"/>
    <w:rsid w:val="004776D9"/>
    <w:rsid w:val="004779CD"/>
    <w:rsid w:val="00477C2D"/>
    <w:rsid w:val="00477D42"/>
    <w:rsid w:val="00477DD7"/>
    <w:rsid w:val="00477F08"/>
    <w:rsid w:val="00477FF9"/>
    <w:rsid w:val="004802A7"/>
    <w:rsid w:val="0048053B"/>
    <w:rsid w:val="00480626"/>
    <w:rsid w:val="00480BFA"/>
    <w:rsid w:val="00480C41"/>
    <w:rsid w:val="00480C86"/>
    <w:rsid w:val="00480C9C"/>
    <w:rsid w:val="00480CA0"/>
    <w:rsid w:val="00480D10"/>
    <w:rsid w:val="00480DD5"/>
    <w:rsid w:val="00480F75"/>
    <w:rsid w:val="004810CF"/>
    <w:rsid w:val="004814F1"/>
    <w:rsid w:val="0048152B"/>
    <w:rsid w:val="004817E2"/>
    <w:rsid w:val="00481873"/>
    <w:rsid w:val="0048187D"/>
    <w:rsid w:val="00481953"/>
    <w:rsid w:val="00481AE7"/>
    <w:rsid w:val="00481FB9"/>
    <w:rsid w:val="004822A6"/>
    <w:rsid w:val="004823E1"/>
    <w:rsid w:val="0048252E"/>
    <w:rsid w:val="00482773"/>
    <w:rsid w:val="004827A4"/>
    <w:rsid w:val="00482AA0"/>
    <w:rsid w:val="00482C83"/>
    <w:rsid w:val="00482D0D"/>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197"/>
    <w:rsid w:val="004842DF"/>
    <w:rsid w:val="00484602"/>
    <w:rsid w:val="004846F4"/>
    <w:rsid w:val="0048478B"/>
    <w:rsid w:val="004847C9"/>
    <w:rsid w:val="00484DCC"/>
    <w:rsid w:val="00484F97"/>
    <w:rsid w:val="004853CF"/>
    <w:rsid w:val="00485625"/>
    <w:rsid w:val="00485CBF"/>
    <w:rsid w:val="00485DEA"/>
    <w:rsid w:val="00485F31"/>
    <w:rsid w:val="004866A8"/>
    <w:rsid w:val="004866B4"/>
    <w:rsid w:val="004866D2"/>
    <w:rsid w:val="00486740"/>
    <w:rsid w:val="00486762"/>
    <w:rsid w:val="00486923"/>
    <w:rsid w:val="00486D6C"/>
    <w:rsid w:val="0048703E"/>
    <w:rsid w:val="00487464"/>
    <w:rsid w:val="004874B2"/>
    <w:rsid w:val="004874BA"/>
    <w:rsid w:val="00487562"/>
    <w:rsid w:val="004875AE"/>
    <w:rsid w:val="0048767F"/>
    <w:rsid w:val="0048780F"/>
    <w:rsid w:val="00487C92"/>
    <w:rsid w:val="00487FED"/>
    <w:rsid w:val="004900BE"/>
    <w:rsid w:val="004901C4"/>
    <w:rsid w:val="004901E9"/>
    <w:rsid w:val="004902A7"/>
    <w:rsid w:val="004906AC"/>
    <w:rsid w:val="0049078A"/>
    <w:rsid w:val="00490991"/>
    <w:rsid w:val="00490A4B"/>
    <w:rsid w:val="00490C33"/>
    <w:rsid w:val="00490CC7"/>
    <w:rsid w:val="00490E27"/>
    <w:rsid w:val="00491267"/>
    <w:rsid w:val="00491312"/>
    <w:rsid w:val="0049135C"/>
    <w:rsid w:val="00491382"/>
    <w:rsid w:val="004913E5"/>
    <w:rsid w:val="00491547"/>
    <w:rsid w:val="004915D5"/>
    <w:rsid w:val="00491767"/>
    <w:rsid w:val="004919C3"/>
    <w:rsid w:val="00491ADE"/>
    <w:rsid w:val="00491AF0"/>
    <w:rsid w:val="00491D73"/>
    <w:rsid w:val="00491D76"/>
    <w:rsid w:val="00491F0B"/>
    <w:rsid w:val="0049220B"/>
    <w:rsid w:val="00492427"/>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AC3"/>
    <w:rsid w:val="00493B2C"/>
    <w:rsid w:val="00493D09"/>
    <w:rsid w:val="00493ECF"/>
    <w:rsid w:val="0049402B"/>
    <w:rsid w:val="00494422"/>
    <w:rsid w:val="004944A9"/>
    <w:rsid w:val="00494523"/>
    <w:rsid w:val="004945E1"/>
    <w:rsid w:val="00494659"/>
    <w:rsid w:val="0049485B"/>
    <w:rsid w:val="004949BB"/>
    <w:rsid w:val="00494BFE"/>
    <w:rsid w:val="00494F8B"/>
    <w:rsid w:val="00495285"/>
    <w:rsid w:val="004952B2"/>
    <w:rsid w:val="004953C2"/>
    <w:rsid w:val="004953CB"/>
    <w:rsid w:val="00495976"/>
    <w:rsid w:val="00495B41"/>
    <w:rsid w:val="00495B5A"/>
    <w:rsid w:val="00495D17"/>
    <w:rsid w:val="00495D41"/>
    <w:rsid w:val="00495E48"/>
    <w:rsid w:val="00495FBF"/>
    <w:rsid w:val="00496084"/>
    <w:rsid w:val="00496118"/>
    <w:rsid w:val="00496156"/>
    <w:rsid w:val="00496313"/>
    <w:rsid w:val="00496649"/>
    <w:rsid w:val="004967B1"/>
    <w:rsid w:val="0049686E"/>
    <w:rsid w:val="00496916"/>
    <w:rsid w:val="004969CE"/>
    <w:rsid w:val="00496D75"/>
    <w:rsid w:val="00496E53"/>
    <w:rsid w:val="00496FC9"/>
    <w:rsid w:val="004973D3"/>
    <w:rsid w:val="0049759D"/>
    <w:rsid w:val="00497656"/>
    <w:rsid w:val="0049776D"/>
    <w:rsid w:val="004977FD"/>
    <w:rsid w:val="00497A5B"/>
    <w:rsid w:val="004A0233"/>
    <w:rsid w:val="004A03BE"/>
    <w:rsid w:val="004A04B4"/>
    <w:rsid w:val="004A0F50"/>
    <w:rsid w:val="004A10FE"/>
    <w:rsid w:val="004A150D"/>
    <w:rsid w:val="004A1629"/>
    <w:rsid w:val="004A16CF"/>
    <w:rsid w:val="004A1D47"/>
    <w:rsid w:val="004A1E26"/>
    <w:rsid w:val="004A2233"/>
    <w:rsid w:val="004A22D1"/>
    <w:rsid w:val="004A2539"/>
    <w:rsid w:val="004A259A"/>
    <w:rsid w:val="004A2673"/>
    <w:rsid w:val="004A26D4"/>
    <w:rsid w:val="004A271F"/>
    <w:rsid w:val="004A2958"/>
    <w:rsid w:val="004A2B00"/>
    <w:rsid w:val="004A2BDB"/>
    <w:rsid w:val="004A2CA4"/>
    <w:rsid w:val="004A2E9B"/>
    <w:rsid w:val="004A2FB5"/>
    <w:rsid w:val="004A3181"/>
    <w:rsid w:val="004A326C"/>
    <w:rsid w:val="004A3347"/>
    <w:rsid w:val="004A337B"/>
    <w:rsid w:val="004A3809"/>
    <w:rsid w:val="004A3990"/>
    <w:rsid w:val="004A3C37"/>
    <w:rsid w:val="004A3E5B"/>
    <w:rsid w:val="004A3E5D"/>
    <w:rsid w:val="004A3E8D"/>
    <w:rsid w:val="004A3F5F"/>
    <w:rsid w:val="004A3FF5"/>
    <w:rsid w:val="004A435D"/>
    <w:rsid w:val="004A4362"/>
    <w:rsid w:val="004A4795"/>
    <w:rsid w:val="004A49D0"/>
    <w:rsid w:val="004A4B50"/>
    <w:rsid w:val="004A4E75"/>
    <w:rsid w:val="004A5226"/>
    <w:rsid w:val="004A5286"/>
    <w:rsid w:val="004A5313"/>
    <w:rsid w:val="004A5340"/>
    <w:rsid w:val="004A5363"/>
    <w:rsid w:val="004A5827"/>
    <w:rsid w:val="004A5C21"/>
    <w:rsid w:val="004A5DB0"/>
    <w:rsid w:val="004A5E1A"/>
    <w:rsid w:val="004A5FEB"/>
    <w:rsid w:val="004A6163"/>
    <w:rsid w:val="004A6321"/>
    <w:rsid w:val="004A66F1"/>
    <w:rsid w:val="004A6CF0"/>
    <w:rsid w:val="004A6FEE"/>
    <w:rsid w:val="004A7241"/>
    <w:rsid w:val="004A736A"/>
    <w:rsid w:val="004A77C8"/>
    <w:rsid w:val="004A77FF"/>
    <w:rsid w:val="004A78CA"/>
    <w:rsid w:val="004A7BCF"/>
    <w:rsid w:val="004B02BA"/>
    <w:rsid w:val="004B04B6"/>
    <w:rsid w:val="004B0A1F"/>
    <w:rsid w:val="004B0E2E"/>
    <w:rsid w:val="004B11B1"/>
    <w:rsid w:val="004B129A"/>
    <w:rsid w:val="004B13D2"/>
    <w:rsid w:val="004B13FE"/>
    <w:rsid w:val="004B1562"/>
    <w:rsid w:val="004B16E8"/>
    <w:rsid w:val="004B18FF"/>
    <w:rsid w:val="004B1B97"/>
    <w:rsid w:val="004B1D30"/>
    <w:rsid w:val="004B1F3B"/>
    <w:rsid w:val="004B1FE6"/>
    <w:rsid w:val="004B1FE9"/>
    <w:rsid w:val="004B2207"/>
    <w:rsid w:val="004B229B"/>
    <w:rsid w:val="004B23E0"/>
    <w:rsid w:val="004B2409"/>
    <w:rsid w:val="004B24B0"/>
    <w:rsid w:val="004B251B"/>
    <w:rsid w:val="004B27D0"/>
    <w:rsid w:val="004B2927"/>
    <w:rsid w:val="004B296B"/>
    <w:rsid w:val="004B2D20"/>
    <w:rsid w:val="004B2DEC"/>
    <w:rsid w:val="004B3124"/>
    <w:rsid w:val="004B31D0"/>
    <w:rsid w:val="004B31EF"/>
    <w:rsid w:val="004B3451"/>
    <w:rsid w:val="004B3500"/>
    <w:rsid w:val="004B3C1A"/>
    <w:rsid w:val="004B3C1F"/>
    <w:rsid w:val="004B4069"/>
    <w:rsid w:val="004B416A"/>
    <w:rsid w:val="004B4230"/>
    <w:rsid w:val="004B46BA"/>
    <w:rsid w:val="004B4D09"/>
    <w:rsid w:val="004B5235"/>
    <w:rsid w:val="004B56DE"/>
    <w:rsid w:val="004B5A2E"/>
    <w:rsid w:val="004B5BE1"/>
    <w:rsid w:val="004B5D95"/>
    <w:rsid w:val="004B5EFA"/>
    <w:rsid w:val="004B6494"/>
    <w:rsid w:val="004B65DA"/>
    <w:rsid w:val="004B670C"/>
    <w:rsid w:val="004B68D7"/>
    <w:rsid w:val="004B6B82"/>
    <w:rsid w:val="004B729B"/>
    <w:rsid w:val="004B72E5"/>
    <w:rsid w:val="004B7399"/>
    <w:rsid w:val="004B7692"/>
    <w:rsid w:val="004B7AC0"/>
    <w:rsid w:val="004B7CBD"/>
    <w:rsid w:val="004C002F"/>
    <w:rsid w:val="004C015A"/>
    <w:rsid w:val="004C01FD"/>
    <w:rsid w:val="004C036D"/>
    <w:rsid w:val="004C0655"/>
    <w:rsid w:val="004C066C"/>
    <w:rsid w:val="004C07F7"/>
    <w:rsid w:val="004C07FA"/>
    <w:rsid w:val="004C09A5"/>
    <w:rsid w:val="004C0A9B"/>
    <w:rsid w:val="004C0BC5"/>
    <w:rsid w:val="004C1A60"/>
    <w:rsid w:val="004C2012"/>
    <w:rsid w:val="004C2441"/>
    <w:rsid w:val="004C249D"/>
    <w:rsid w:val="004C2582"/>
    <w:rsid w:val="004C272A"/>
    <w:rsid w:val="004C2B04"/>
    <w:rsid w:val="004C2C2D"/>
    <w:rsid w:val="004C2D30"/>
    <w:rsid w:val="004C2FA9"/>
    <w:rsid w:val="004C3004"/>
    <w:rsid w:val="004C31F3"/>
    <w:rsid w:val="004C32EB"/>
    <w:rsid w:val="004C358F"/>
    <w:rsid w:val="004C37FD"/>
    <w:rsid w:val="004C3884"/>
    <w:rsid w:val="004C3BAA"/>
    <w:rsid w:val="004C3BDE"/>
    <w:rsid w:val="004C3C89"/>
    <w:rsid w:val="004C3E5F"/>
    <w:rsid w:val="004C3EFA"/>
    <w:rsid w:val="004C3F5B"/>
    <w:rsid w:val="004C40CC"/>
    <w:rsid w:val="004C4159"/>
    <w:rsid w:val="004C4289"/>
    <w:rsid w:val="004C438D"/>
    <w:rsid w:val="004C4614"/>
    <w:rsid w:val="004C46C2"/>
    <w:rsid w:val="004C4907"/>
    <w:rsid w:val="004C498A"/>
    <w:rsid w:val="004C4AC7"/>
    <w:rsid w:val="004C4B72"/>
    <w:rsid w:val="004C4DFE"/>
    <w:rsid w:val="004C4EA2"/>
    <w:rsid w:val="004C5106"/>
    <w:rsid w:val="004C5163"/>
    <w:rsid w:val="004C54C0"/>
    <w:rsid w:val="004C54D3"/>
    <w:rsid w:val="004C55A1"/>
    <w:rsid w:val="004C55E6"/>
    <w:rsid w:val="004C560B"/>
    <w:rsid w:val="004C5894"/>
    <w:rsid w:val="004C5896"/>
    <w:rsid w:val="004C593E"/>
    <w:rsid w:val="004C5EAA"/>
    <w:rsid w:val="004C5EB1"/>
    <w:rsid w:val="004C5F24"/>
    <w:rsid w:val="004C6079"/>
    <w:rsid w:val="004C6165"/>
    <w:rsid w:val="004C6243"/>
    <w:rsid w:val="004C6425"/>
    <w:rsid w:val="004C653E"/>
    <w:rsid w:val="004C654C"/>
    <w:rsid w:val="004C699D"/>
    <w:rsid w:val="004C69F7"/>
    <w:rsid w:val="004C6A03"/>
    <w:rsid w:val="004C6D16"/>
    <w:rsid w:val="004C71D5"/>
    <w:rsid w:val="004C728E"/>
    <w:rsid w:val="004C75AE"/>
    <w:rsid w:val="004C75DA"/>
    <w:rsid w:val="004C7D22"/>
    <w:rsid w:val="004C7F23"/>
    <w:rsid w:val="004D013C"/>
    <w:rsid w:val="004D02E4"/>
    <w:rsid w:val="004D02F1"/>
    <w:rsid w:val="004D0811"/>
    <w:rsid w:val="004D0C46"/>
    <w:rsid w:val="004D0E27"/>
    <w:rsid w:val="004D10A0"/>
    <w:rsid w:val="004D10F7"/>
    <w:rsid w:val="004D114C"/>
    <w:rsid w:val="004D14B2"/>
    <w:rsid w:val="004D171C"/>
    <w:rsid w:val="004D1885"/>
    <w:rsid w:val="004D18C8"/>
    <w:rsid w:val="004D1A15"/>
    <w:rsid w:val="004D1D7A"/>
    <w:rsid w:val="004D1DB0"/>
    <w:rsid w:val="004D1DED"/>
    <w:rsid w:val="004D2238"/>
    <w:rsid w:val="004D2388"/>
    <w:rsid w:val="004D23F8"/>
    <w:rsid w:val="004D258D"/>
    <w:rsid w:val="004D2730"/>
    <w:rsid w:val="004D2779"/>
    <w:rsid w:val="004D282B"/>
    <w:rsid w:val="004D28F5"/>
    <w:rsid w:val="004D2ECC"/>
    <w:rsid w:val="004D34B3"/>
    <w:rsid w:val="004D34E3"/>
    <w:rsid w:val="004D3503"/>
    <w:rsid w:val="004D35AC"/>
    <w:rsid w:val="004D37F2"/>
    <w:rsid w:val="004D3A3D"/>
    <w:rsid w:val="004D3A7D"/>
    <w:rsid w:val="004D3AB8"/>
    <w:rsid w:val="004D3E0B"/>
    <w:rsid w:val="004D4077"/>
    <w:rsid w:val="004D40CC"/>
    <w:rsid w:val="004D4207"/>
    <w:rsid w:val="004D45D3"/>
    <w:rsid w:val="004D4A48"/>
    <w:rsid w:val="004D4B1A"/>
    <w:rsid w:val="004D4ECD"/>
    <w:rsid w:val="004D51FE"/>
    <w:rsid w:val="004D5288"/>
    <w:rsid w:val="004D531A"/>
    <w:rsid w:val="004D5469"/>
    <w:rsid w:val="004D56D3"/>
    <w:rsid w:val="004D581D"/>
    <w:rsid w:val="004D58AB"/>
    <w:rsid w:val="004D58F3"/>
    <w:rsid w:val="004D6300"/>
    <w:rsid w:val="004D6436"/>
    <w:rsid w:val="004D648D"/>
    <w:rsid w:val="004D6787"/>
    <w:rsid w:val="004D67D8"/>
    <w:rsid w:val="004D6989"/>
    <w:rsid w:val="004D6DFA"/>
    <w:rsid w:val="004D711E"/>
    <w:rsid w:val="004D73D2"/>
    <w:rsid w:val="004D7435"/>
    <w:rsid w:val="004D74ED"/>
    <w:rsid w:val="004D7612"/>
    <w:rsid w:val="004D768D"/>
    <w:rsid w:val="004D76B4"/>
    <w:rsid w:val="004D7717"/>
    <w:rsid w:val="004D7834"/>
    <w:rsid w:val="004D7917"/>
    <w:rsid w:val="004D7CD3"/>
    <w:rsid w:val="004E0261"/>
    <w:rsid w:val="004E03C3"/>
    <w:rsid w:val="004E0677"/>
    <w:rsid w:val="004E06B6"/>
    <w:rsid w:val="004E0930"/>
    <w:rsid w:val="004E09B8"/>
    <w:rsid w:val="004E0B51"/>
    <w:rsid w:val="004E0BAA"/>
    <w:rsid w:val="004E0BED"/>
    <w:rsid w:val="004E0FBE"/>
    <w:rsid w:val="004E0FF1"/>
    <w:rsid w:val="004E13A2"/>
    <w:rsid w:val="004E14A8"/>
    <w:rsid w:val="004E15B4"/>
    <w:rsid w:val="004E164E"/>
    <w:rsid w:val="004E1684"/>
    <w:rsid w:val="004E1978"/>
    <w:rsid w:val="004E1BBB"/>
    <w:rsid w:val="004E2010"/>
    <w:rsid w:val="004E207E"/>
    <w:rsid w:val="004E22FB"/>
    <w:rsid w:val="004E2306"/>
    <w:rsid w:val="004E2A30"/>
    <w:rsid w:val="004E2ACB"/>
    <w:rsid w:val="004E2B63"/>
    <w:rsid w:val="004E2BDF"/>
    <w:rsid w:val="004E2C63"/>
    <w:rsid w:val="004E34B9"/>
    <w:rsid w:val="004E3753"/>
    <w:rsid w:val="004E38B4"/>
    <w:rsid w:val="004E398F"/>
    <w:rsid w:val="004E39FD"/>
    <w:rsid w:val="004E3A71"/>
    <w:rsid w:val="004E3DDD"/>
    <w:rsid w:val="004E3DF7"/>
    <w:rsid w:val="004E40AF"/>
    <w:rsid w:val="004E4320"/>
    <w:rsid w:val="004E451E"/>
    <w:rsid w:val="004E466F"/>
    <w:rsid w:val="004E4845"/>
    <w:rsid w:val="004E491B"/>
    <w:rsid w:val="004E4AD0"/>
    <w:rsid w:val="004E51D5"/>
    <w:rsid w:val="004E53AE"/>
    <w:rsid w:val="004E545A"/>
    <w:rsid w:val="004E5523"/>
    <w:rsid w:val="004E5643"/>
    <w:rsid w:val="004E5851"/>
    <w:rsid w:val="004E5964"/>
    <w:rsid w:val="004E5D0F"/>
    <w:rsid w:val="004E5E46"/>
    <w:rsid w:val="004E5EB7"/>
    <w:rsid w:val="004E6072"/>
    <w:rsid w:val="004E616A"/>
    <w:rsid w:val="004E62B1"/>
    <w:rsid w:val="004E64C7"/>
    <w:rsid w:val="004E6587"/>
    <w:rsid w:val="004E6648"/>
    <w:rsid w:val="004E6695"/>
    <w:rsid w:val="004E6836"/>
    <w:rsid w:val="004E68D0"/>
    <w:rsid w:val="004E69A5"/>
    <w:rsid w:val="004E6B39"/>
    <w:rsid w:val="004E6B8D"/>
    <w:rsid w:val="004E6C49"/>
    <w:rsid w:val="004E6DA7"/>
    <w:rsid w:val="004E6E66"/>
    <w:rsid w:val="004E702A"/>
    <w:rsid w:val="004E7182"/>
    <w:rsid w:val="004E71B6"/>
    <w:rsid w:val="004E7257"/>
    <w:rsid w:val="004E72F9"/>
    <w:rsid w:val="004E7364"/>
    <w:rsid w:val="004E7596"/>
    <w:rsid w:val="004E75A9"/>
    <w:rsid w:val="004E764A"/>
    <w:rsid w:val="004E7752"/>
    <w:rsid w:val="004E7947"/>
    <w:rsid w:val="004E7A5B"/>
    <w:rsid w:val="004E7A8B"/>
    <w:rsid w:val="004E7B7C"/>
    <w:rsid w:val="004E7CB4"/>
    <w:rsid w:val="004E7CFE"/>
    <w:rsid w:val="004F030B"/>
    <w:rsid w:val="004F030C"/>
    <w:rsid w:val="004F0889"/>
    <w:rsid w:val="004F0A46"/>
    <w:rsid w:val="004F0AD5"/>
    <w:rsid w:val="004F0B03"/>
    <w:rsid w:val="004F0B10"/>
    <w:rsid w:val="004F0DFC"/>
    <w:rsid w:val="004F1063"/>
    <w:rsid w:val="004F1797"/>
    <w:rsid w:val="004F1A8D"/>
    <w:rsid w:val="004F1BD0"/>
    <w:rsid w:val="004F1F44"/>
    <w:rsid w:val="004F21A5"/>
    <w:rsid w:val="004F2376"/>
    <w:rsid w:val="004F25F4"/>
    <w:rsid w:val="004F2B2D"/>
    <w:rsid w:val="004F2B4A"/>
    <w:rsid w:val="004F2E74"/>
    <w:rsid w:val="004F2EF2"/>
    <w:rsid w:val="004F3085"/>
    <w:rsid w:val="004F3248"/>
    <w:rsid w:val="004F33F0"/>
    <w:rsid w:val="004F3626"/>
    <w:rsid w:val="004F3B40"/>
    <w:rsid w:val="004F3F3B"/>
    <w:rsid w:val="004F3FAB"/>
    <w:rsid w:val="004F4059"/>
    <w:rsid w:val="004F416B"/>
    <w:rsid w:val="004F41A4"/>
    <w:rsid w:val="004F41EA"/>
    <w:rsid w:val="004F42AC"/>
    <w:rsid w:val="004F43E5"/>
    <w:rsid w:val="004F45ED"/>
    <w:rsid w:val="004F48E8"/>
    <w:rsid w:val="004F4990"/>
    <w:rsid w:val="004F4BDD"/>
    <w:rsid w:val="004F5050"/>
    <w:rsid w:val="004F5282"/>
    <w:rsid w:val="004F5334"/>
    <w:rsid w:val="004F5462"/>
    <w:rsid w:val="004F592B"/>
    <w:rsid w:val="004F598D"/>
    <w:rsid w:val="004F5BC9"/>
    <w:rsid w:val="004F5BD1"/>
    <w:rsid w:val="004F5E6E"/>
    <w:rsid w:val="004F5F62"/>
    <w:rsid w:val="004F5FC3"/>
    <w:rsid w:val="004F6018"/>
    <w:rsid w:val="004F655B"/>
    <w:rsid w:val="004F657C"/>
    <w:rsid w:val="004F671A"/>
    <w:rsid w:val="004F6759"/>
    <w:rsid w:val="004F676E"/>
    <w:rsid w:val="004F6D76"/>
    <w:rsid w:val="004F6F4A"/>
    <w:rsid w:val="004F6F8A"/>
    <w:rsid w:val="004F73C5"/>
    <w:rsid w:val="004F7427"/>
    <w:rsid w:val="004F753A"/>
    <w:rsid w:val="004F7635"/>
    <w:rsid w:val="004F781A"/>
    <w:rsid w:val="004F7919"/>
    <w:rsid w:val="004F7E8E"/>
    <w:rsid w:val="005002BB"/>
    <w:rsid w:val="005005D0"/>
    <w:rsid w:val="00500617"/>
    <w:rsid w:val="005007EF"/>
    <w:rsid w:val="0050090C"/>
    <w:rsid w:val="00500DAD"/>
    <w:rsid w:val="00500F51"/>
    <w:rsid w:val="005010D4"/>
    <w:rsid w:val="005014DB"/>
    <w:rsid w:val="00501683"/>
    <w:rsid w:val="0050169A"/>
    <w:rsid w:val="005019CC"/>
    <w:rsid w:val="00501DAC"/>
    <w:rsid w:val="00501E9B"/>
    <w:rsid w:val="00501FF3"/>
    <w:rsid w:val="00502244"/>
    <w:rsid w:val="005023BB"/>
    <w:rsid w:val="0050277F"/>
    <w:rsid w:val="00502780"/>
    <w:rsid w:val="005029F5"/>
    <w:rsid w:val="00502B94"/>
    <w:rsid w:val="005030D4"/>
    <w:rsid w:val="005031FD"/>
    <w:rsid w:val="005033D2"/>
    <w:rsid w:val="0050341A"/>
    <w:rsid w:val="00503472"/>
    <w:rsid w:val="005035C2"/>
    <w:rsid w:val="005036A2"/>
    <w:rsid w:val="00503AE2"/>
    <w:rsid w:val="00503D4B"/>
    <w:rsid w:val="00503D93"/>
    <w:rsid w:val="00503F1C"/>
    <w:rsid w:val="00504479"/>
    <w:rsid w:val="005044EF"/>
    <w:rsid w:val="00504648"/>
    <w:rsid w:val="005047A7"/>
    <w:rsid w:val="0050481A"/>
    <w:rsid w:val="00504864"/>
    <w:rsid w:val="00504905"/>
    <w:rsid w:val="00504A76"/>
    <w:rsid w:val="00504E49"/>
    <w:rsid w:val="00505155"/>
    <w:rsid w:val="005051F7"/>
    <w:rsid w:val="005054DB"/>
    <w:rsid w:val="005055DB"/>
    <w:rsid w:val="00505694"/>
    <w:rsid w:val="0050598A"/>
    <w:rsid w:val="00505A40"/>
    <w:rsid w:val="00505BB2"/>
    <w:rsid w:val="00505DEE"/>
    <w:rsid w:val="005060C1"/>
    <w:rsid w:val="005064FD"/>
    <w:rsid w:val="005064FF"/>
    <w:rsid w:val="00506539"/>
    <w:rsid w:val="0050662C"/>
    <w:rsid w:val="0050670B"/>
    <w:rsid w:val="005067E9"/>
    <w:rsid w:val="00506C20"/>
    <w:rsid w:val="00506D7A"/>
    <w:rsid w:val="00506EDF"/>
    <w:rsid w:val="00506F6A"/>
    <w:rsid w:val="00506F90"/>
    <w:rsid w:val="005071F6"/>
    <w:rsid w:val="0050720C"/>
    <w:rsid w:val="00507252"/>
    <w:rsid w:val="005074C0"/>
    <w:rsid w:val="00507560"/>
    <w:rsid w:val="0050767E"/>
    <w:rsid w:val="005076E8"/>
    <w:rsid w:val="005079D8"/>
    <w:rsid w:val="00507A49"/>
    <w:rsid w:val="0051003E"/>
    <w:rsid w:val="00510134"/>
    <w:rsid w:val="00510138"/>
    <w:rsid w:val="005101F5"/>
    <w:rsid w:val="00510279"/>
    <w:rsid w:val="005109B9"/>
    <w:rsid w:val="00510D42"/>
    <w:rsid w:val="00510E36"/>
    <w:rsid w:val="00510EDB"/>
    <w:rsid w:val="00511013"/>
    <w:rsid w:val="0051128D"/>
    <w:rsid w:val="005112F7"/>
    <w:rsid w:val="00511417"/>
    <w:rsid w:val="00511462"/>
    <w:rsid w:val="00511483"/>
    <w:rsid w:val="00511671"/>
    <w:rsid w:val="005118AD"/>
    <w:rsid w:val="0051195B"/>
    <w:rsid w:val="00511B39"/>
    <w:rsid w:val="00511D6B"/>
    <w:rsid w:val="0051236C"/>
    <w:rsid w:val="00512505"/>
    <w:rsid w:val="00512580"/>
    <w:rsid w:val="00512662"/>
    <w:rsid w:val="005126E3"/>
    <w:rsid w:val="00512995"/>
    <w:rsid w:val="00512ABB"/>
    <w:rsid w:val="00512BA6"/>
    <w:rsid w:val="00512E1C"/>
    <w:rsid w:val="005134F1"/>
    <w:rsid w:val="005135F6"/>
    <w:rsid w:val="00513860"/>
    <w:rsid w:val="0051398C"/>
    <w:rsid w:val="00513AB1"/>
    <w:rsid w:val="00513C97"/>
    <w:rsid w:val="00513CC3"/>
    <w:rsid w:val="00513CE3"/>
    <w:rsid w:val="005140E9"/>
    <w:rsid w:val="0051413C"/>
    <w:rsid w:val="005142C4"/>
    <w:rsid w:val="00514618"/>
    <w:rsid w:val="0051472B"/>
    <w:rsid w:val="005147FA"/>
    <w:rsid w:val="005148B9"/>
    <w:rsid w:val="00514A19"/>
    <w:rsid w:val="00514A9C"/>
    <w:rsid w:val="00514AA4"/>
    <w:rsid w:val="00514E03"/>
    <w:rsid w:val="005151A4"/>
    <w:rsid w:val="0051536A"/>
    <w:rsid w:val="005155DE"/>
    <w:rsid w:val="00515AE4"/>
    <w:rsid w:val="00515FD9"/>
    <w:rsid w:val="005160CF"/>
    <w:rsid w:val="0051625B"/>
    <w:rsid w:val="0051645C"/>
    <w:rsid w:val="00516488"/>
    <w:rsid w:val="0051654A"/>
    <w:rsid w:val="00516A48"/>
    <w:rsid w:val="00516A59"/>
    <w:rsid w:val="00516D93"/>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41"/>
    <w:rsid w:val="00521650"/>
    <w:rsid w:val="0052175E"/>
    <w:rsid w:val="005218CE"/>
    <w:rsid w:val="0052194C"/>
    <w:rsid w:val="00521D93"/>
    <w:rsid w:val="00521E89"/>
    <w:rsid w:val="005220AB"/>
    <w:rsid w:val="005220D2"/>
    <w:rsid w:val="005222DE"/>
    <w:rsid w:val="00522396"/>
    <w:rsid w:val="00522400"/>
    <w:rsid w:val="0052244B"/>
    <w:rsid w:val="00522533"/>
    <w:rsid w:val="005225BB"/>
    <w:rsid w:val="00522DAA"/>
    <w:rsid w:val="00522E04"/>
    <w:rsid w:val="00522E7E"/>
    <w:rsid w:val="00522FCE"/>
    <w:rsid w:val="0052304D"/>
    <w:rsid w:val="00523251"/>
    <w:rsid w:val="0052326B"/>
    <w:rsid w:val="005232C5"/>
    <w:rsid w:val="00523757"/>
    <w:rsid w:val="005237D1"/>
    <w:rsid w:val="005239C2"/>
    <w:rsid w:val="00523F7A"/>
    <w:rsid w:val="0052401A"/>
    <w:rsid w:val="005241F7"/>
    <w:rsid w:val="00524359"/>
    <w:rsid w:val="005243FB"/>
    <w:rsid w:val="00524433"/>
    <w:rsid w:val="005245BE"/>
    <w:rsid w:val="005246F5"/>
    <w:rsid w:val="00524CBD"/>
    <w:rsid w:val="00524D6F"/>
    <w:rsid w:val="00525222"/>
    <w:rsid w:val="005258A0"/>
    <w:rsid w:val="00525A1E"/>
    <w:rsid w:val="00525A3B"/>
    <w:rsid w:val="00525CCE"/>
    <w:rsid w:val="00525DB8"/>
    <w:rsid w:val="00525FAD"/>
    <w:rsid w:val="0052608E"/>
    <w:rsid w:val="00526220"/>
    <w:rsid w:val="0052629F"/>
    <w:rsid w:val="005264DA"/>
    <w:rsid w:val="005268D4"/>
    <w:rsid w:val="00526929"/>
    <w:rsid w:val="00526A86"/>
    <w:rsid w:val="00526B0A"/>
    <w:rsid w:val="00526B43"/>
    <w:rsid w:val="00526DD2"/>
    <w:rsid w:val="005270AA"/>
    <w:rsid w:val="0052715A"/>
    <w:rsid w:val="005271C1"/>
    <w:rsid w:val="0052721C"/>
    <w:rsid w:val="0052745D"/>
    <w:rsid w:val="0052758B"/>
    <w:rsid w:val="005275B8"/>
    <w:rsid w:val="00527731"/>
    <w:rsid w:val="005277EF"/>
    <w:rsid w:val="0052799A"/>
    <w:rsid w:val="00527D13"/>
    <w:rsid w:val="00527F4E"/>
    <w:rsid w:val="005306BB"/>
    <w:rsid w:val="005307F7"/>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34"/>
    <w:rsid w:val="00532921"/>
    <w:rsid w:val="00532C95"/>
    <w:rsid w:val="00532D9B"/>
    <w:rsid w:val="00532EB8"/>
    <w:rsid w:val="00532FF6"/>
    <w:rsid w:val="00533354"/>
    <w:rsid w:val="005337A7"/>
    <w:rsid w:val="00533A7B"/>
    <w:rsid w:val="00533AF2"/>
    <w:rsid w:val="00533C6B"/>
    <w:rsid w:val="00533DDB"/>
    <w:rsid w:val="00533FBD"/>
    <w:rsid w:val="00533FF8"/>
    <w:rsid w:val="005342F5"/>
    <w:rsid w:val="0053446A"/>
    <w:rsid w:val="0053462F"/>
    <w:rsid w:val="0053471E"/>
    <w:rsid w:val="00534736"/>
    <w:rsid w:val="0053475F"/>
    <w:rsid w:val="00534840"/>
    <w:rsid w:val="00534A65"/>
    <w:rsid w:val="00534B0B"/>
    <w:rsid w:val="00534B13"/>
    <w:rsid w:val="00534F09"/>
    <w:rsid w:val="00535045"/>
    <w:rsid w:val="005350CE"/>
    <w:rsid w:val="0053523E"/>
    <w:rsid w:val="0053546D"/>
    <w:rsid w:val="005354A9"/>
    <w:rsid w:val="005354C7"/>
    <w:rsid w:val="005355F3"/>
    <w:rsid w:val="0053599C"/>
    <w:rsid w:val="00535AC2"/>
    <w:rsid w:val="00535B5E"/>
    <w:rsid w:val="00535D07"/>
    <w:rsid w:val="00535D79"/>
    <w:rsid w:val="00536047"/>
    <w:rsid w:val="0053604C"/>
    <w:rsid w:val="00536131"/>
    <w:rsid w:val="005363FC"/>
    <w:rsid w:val="00536418"/>
    <w:rsid w:val="00536710"/>
    <w:rsid w:val="00536A7F"/>
    <w:rsid w:val="00536B5C"/>
    <w:rsid w:val="00536BD4"/>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4008F"/>
    <w:rsid w:val="005401D9"/>
    <w:rsid w:val="005402E2"/>
    <w:rsid w:val="005404A0"/>
    <w:rsid w:val="0054083E"/>
    <w:rsid w:val="00540A17"/>
    <w:rsid w:val="00540B66"/>
    <w:rsid w:val="00540B9B"/>
    <w:rsid w:val="00540C91"/>
    <w:rsid w:val="00540CDD"/>
    <w:rsid w:val="00540EDF"/>
    <w:rsid w:val="00540FF9"/>
    <w:rsid w:val="0054108D"/>
    <w:rsid w:val="0054118D"/>
    <w:rsid w:val="005412C9"/>
    <w:rsid w:val="00541419"/>
    <w:rsid w:val="00541A27"/>
    <w:rsid w:val="0054203A"/>
    <w:rsid w:val="005420E7"/>
    <w:rsid w:val="00542117"/>
    <w:rsid w:val="00542408"/>
    <w:rsid w:val="0054269B"/>
    <w:rsid w:val="00542724"/>
    <w:rsid w:val="0054288C"/>
    <w:rsid w:val="00542986"/>
    <w:rsid w:val="00542C83"/>
    <w:rsid w:val="00542E3B"/>
    <w:rsid w:val="00542F99"/>
    <w:rsid w:val="00542FCA"/>
    <w:rsid w:val="00543089"/>
    <w:rsid w:val="00543212"/>
    <w:rsid w:val="00543494"/>
    <w:rsid w:val="00543665"/>
    <w:rsid w:val="0054367B"/>
    <w:rsid w:val="005437F0"/>
    <w:rsid w:val="00543809"/>
    <w:rsid w:val="00543AF8"/>
    <w:rsid w:val="00543B28"/>
    <w:rsid w:val="00543C43"/>
    <w:rsid w:val="00543C53"/>
    <w:rsid w:val="00543CFF"/>
    <w:rsid w:val="00543D28"/>
    <w:rsid w:val="0054419F"/>
    <w:rsid w:val="00544432"/>
    <w:rsid w:val="005444AC"/>
    <w:rsid w:val="00544697"/>
    <w:rsid w:val="005447C2"/>
    <w:rsid w:val="00544975"/>
    <w:rsid w:val="00544C63"/>
    <w:rsid w:val="00544F2D"/>
    <w:rsid w:val="005450AA"/>
    <w:rsid w:val="00545115"/>
    <w:rsid w:val="005451D1"/>
    <w:rsid w:val="00545289"/>
    <w:rsid w:val="005452F5"/>
    <w:rsid w:val="0054568E"/>
    <w:rsid w:val="005456C1"/>
    <w:rsid w:val="005457E9"/>
    <w:rsid w:val="00545C15"/>
    <w:rsid w:val="00545D21"/>
    <w:rsid w:val="00545DB0"/>
    <w:rsid w:val="00545EC5"/>
    <w:rsid w:val="005461F8"/>
    <w:rsid w:val="005462F2"/>
    <w:rsid w:val="0054670D"/>
    <w:rsid w:val="0054682D"/>
    <w:rsid w:val="0054684F"/>
    <w:rsid w:val="00546994"/>
    <w:rsid w:val="0054707E"/>
    <w:rsid w:val="005471BF"/>
    <w:rsid w:val="005474D2"/>
    <w:rsid w:val="0054764F"/>
    <w:rsid w:val="00547AB8"/>
    <w:rsid w:val="00547DA5"/>
    <w:rsid w:val="00547EBA"/>
    <w:rsid w:val="00547ECA"/>
    <w:rsid w:val="00547F1B"/>
    <w:rsid w:val="005503A9"/>
    <w:rsid w:val="00550475"/>
    <w:rsid w:val="005505C3"/>
    <w:rsid w:val="00550604"/>
    <w:rsid w:val="0055080D"/>
    <w:rsid w:val="0055086D"/>
    <w:rsid w:val="00550A9A"/>
    <w:rsid w:val="00550B51"/>
    <w:rsid w:val="00550C68"/>
    <w:rsid w:val="00550DDE"/>
    <w:rsid w:val="00550E03"/>
    <w:rsid w:val="00550EB7"/>
    <w:rsid w:val="00551130"/>
    <w:rsid w:val="00551190"/>
    <w:rsid w:val="0055133C"/>
    <w:rsid w:val="005514A8"/>
    <w:rsid w:val="005516FC"/>
    <w:rsid w:val="005519FA"/>
    <w:rsid w:val="00551B04"/>
    <w:rsid w:val="00551B76"/>
    <w:rsid w:val="00551D67"/>
    <w:rsid w:val="0055205B"/>
    <w:rsid w:val="005522D2"/>
    <w:rsid w:val="005525AD"/>
    <w:rsid w:val="005525BD"/>
    <w:rsid w:val="00552609"/>
    <w:rsid w:val="00552AB3"/>
    <w:rsid w:val="00552D8C"/>
    <w:rsid w:val="00552DC6"/>
    <w:rsid w:val="00552ED1"/>
    <w:rsid w:val="00553B8A"/>
    <w:rsid w:val="00553CA9"/>
    <w:rsid w:val="00553D3A"/>
    <w:rsid w:val="0055441C"/>
    <w:rsid w:val="00554469"/>
    <w:rsid w:val="005544A5"/>
    <w:rsid w:val="0055458A"/>
    <w:rsid w:val="00554751"/>
    <w:rsid w:val="0055477E"/>
    <w:rsid w:val="0055490A"/>
    <w:rsid w:val="005549F0"/>
    <w:rsid w:val="00554C08"/>
    <w:rsid w:val="00554CFD"/>
    <w:rsid w:val="00554E04"/>
    <w:rsid w:val="00554E32"/>
    <w:rsid w:val="00554E43"/>
    <w:rsid w:val="00555499"/>
    <w:rsid w:val="00555520"/>
    <w:rsid w:val="0055594B"/>
    <w:rsid w:val="00555A18"/>
    <w:rsid w:val="00555AAD"/>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29"/>
    <w:rsid w:val="00557B15"/>
    <w:rsid w:val="00557B1A"/>
    <w:rsid w:val="00557B2E"/>
    <w:rsid w:val="00557B9F"/>
    <w:rsid w:val="00557FDC"/>
    <w:rsid w:val="00560099"/>
    <w:rsid w:val="00560352"/>
    <w:rsid w:val="00560824"/>
    <w:rsid w:val="0056088B"/>
    <w:rsid w:val="005610CC"/>
    <w:rsid w:val="0056110C"/>
    <w:rsid w:val="00561135"/>
    <w:rsid w:val="00561198"/>
    <w:rsid w:val="005611BD"/>
    <w:rsid w:val="0056138E"/>
    <w:rsid w:val="0056141C"/>
    <w:rsid w:val="0056156F"/>
    <w:rsid w:val="005615D2"/>
    <w:rsid w:val="0056189A"/>
    <w:rsid w:val="00561CCC"/>
    <w:rsid w:val="00561DA6"/>
    <w:rsid w:val="00561F9A"/>
    <w:rsid w:val="00562074"/>
    <w:rsid w:val="00562157"/>
    <w:rsid w:val="00562313"/>
    <w:rsid w:val="0056251E"/>
    <w:rsid w:val="0056251F"/>
    <w:rsid w:val="0056254F"/>
    <w:rsid w:val="005627CC"/>
    <w:rsid w:val="00562C30"/>
    <w:rsid w:val="00562C47"/>
    <w:rsid w:val="00562DE8"/>
    <w:rsid w:val="00563061"/>
    <w:rsid w:val="00563345"/>
    <w:rsid w:val="00563737"/>
    <w:rsid w:val="00563909"/>
    <w:rsid w:val="00563A58"/>
    <w:rsid w:val="00563B6A"/>
    <w:rsid w:val="00563D52"/>
    <w:rsid w:val="00563F99"/>
    <w:rsid w:val="00564161"/>
    <w:rsid w:val="00564312"/>
    <w:rsid w:val="0056475D"/>
    <w:rsid w:val="0056480D"/>
    <w:rsid w:val="0056487E"/>
    <w:rsid w:val="00564A33"/>
    <w:rsid w:val="00564A97"/>
    <w:rsid w:val="00564E70"/>
    <w:rsid w:val="00564EBD"/>
    <w:rsid w:val="00564FDF"/>
    <w:rsid w:val="00565134"/>
    <w:rsid w:val="00565216"/>
    <w:rsid w:val="005652F0"/>
    <w:rsid w:val="00565778"/>
    <w:rsid w:val="0056580C"/>
    <w:rsid w:val="005658F9"/>
    <w:rsid w:val="005659B4"/>
    <w:rsid w:val="00565A00"/>
    <w:rsid w:val="00565B80"/>
    <w:rsid w:val="00565FEA"/>
    <w:rsid w:val="00566422"/>
    <w:rsid w:val="00566552"/>
    <w:rsid w:val="00566690"/>
    <w:rsid w:val="00566D6D"/>
    <w:rsid w:val="0056736F"/>
    <w:rsid w:val="00567570"/>
    <w:rsid w:val="00567B60"/>
    <w:rsid w:val="00567BA3"/>
    <w:rsid w:val="00567C5B"/>
    <w:rsid w:val="00570125"/>
    <w:rsid w:val="00570387"/>
    <w:rsid w:val="00570437"/>
    <w:rsid w:val="00570468"/>
    <w:rsid w:val="0057048B"/>
    <w:rsid w:val="005704C3"/>
    <w:rsid w:val="005704F4"/>
    <w:rsid w:val="00570740"/>
    <w:rsid w:val="005708CE"/>
    <w:rsid w:val="00570B78"/>
    <w:rsid w:val="00570B91"/>
    <w:rsid w:val="00570D65"/>
    <w:rsid w:val="00571038"/>
    <w:rsid w:val="00571284"/>
    <w:rsid w:val="005712F8"/>
    <w:rsid w:val="005715A0"/>
    <w:rsid w:val="00571930"/>
    <w:rsid w:val="005719A3"/>
    <w:rsid w:val="005719E1"/>
    <w:rsid w:val="00571C88"/>
    <w:rsid w:val="00571C92"/>
    <w:rsid w:val="00571D63"/>
    <w:rsid w:val="0057209C"/>
    <w:rsid w:val="005720DD"/>
    <w:rsid w:val="00572358"/>
    <w:rsid w:val="005725EA"/>
    <w:rsid w:val="00572628"/>
    <w:rsid w:val="00572675"/>
    <w:rsid w:val="005726A3"/>
    <w:rsid w:val="0057288C"/>
    <w:rsid w:val="005728AD"/>
    <w:rsid w:val="00572928"/>
    <w:rsid w:val="005729EA"/>
    <w:rsid w:val="00572AA3"/>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420"/>
    <w:rsid w:val="0057465B"/>
    <w:rsid w:val="005746F2"/>
    <w:rsid w:val="00574A18"/>
    <w:rsid w:val="00575130"/>
    <w:rsid w:val="00575201"/>
    <w:rsid w:val="0057560F"/>
    <w:rsid w:val="00575621"/>
    <w:rsid w:val="00575674"/>
    <w:rsid w:val="005758EB"/>
    <w:rsid w:val="00575B5C"/>
    <w:rsid w:val="00575C56"/>
    <w:rsid w:val="00575C62"/>
    <w:rsid w:val="00576090"/>
    <w:rsid w:val="0057612C"/>
    <w:rsid w:val="005763AE"/>
    <w:rsid w:val="005766EC"/>
    <w:rsid w:val="005767D9"/>
    <w:rsid w:val="0057684F"/>
    <w:rsid w:val="005768DD"/>
    <w:rsid w:val="005769A9"/>
    <w:rsid w:val="00576E24"/>
    <w:rsid w:val="00576E30"/>
    <w:rsid w:val="00576E86"/>
    <w:rsid w:val="00577058"/>
    <w:rsid w:val="00577146"/>
    <w:rsid w:val="0057738C"/>
    <w:rsid w:val="005773A0"/>
    <w:rsid w:val="0057762A"/>
    <w:rsid w:val="0057765B"/>
    <w:rsid w:val="005778C6"/>
    <w:rsid w:val="00577CA4"/>
    <w:rsid w:val="00577CF1"/>
    <w:rsid w:val="005800F8"/>
    <w:rsid w:val="005801AA"/>
    <w:rsid w:val="0058026D"/>
    <w:rsid w:val="00580520"/>
    <w:rsid w:val="0058058E"/>
    <w:rsid w:val="00580A07"/>
    <w:rsid w:val="00580A8A"/>
    <w:rsid w:val="00580D79"/>
    <w:rsid w:val="00581058"/>
    <w:rsid w:val="0058107E"/>
    <w:rsid w:val="0058108D"/>
    <w:rsid w:val="00581493"/>
    <w:rsid w:val="0058156A"/>
    <w:rsid w:val="00581603"/>
    <w:rsid w:val="00581674"/>
    <w:rsid w:val="00581789"/>
    <w:rsid w:val="00581869"/>
    <w:rsid w:val="00581A43"/>
    <w:rsid w:val="00581A47"/>
    <w:rsid w:val="00581BD2"/>
    <w:rsid w:val="00581D13"/>
    <w:rsid w:val="00581E0B"/>
    <w:rsid w:val="00581F4A"/>
    <w:rsid w:val="00582002"/>
    <w:rsid w:val="00582159"/>
    <w:rsid w:val="005823B5"/>
    <w:rsid w:val="00582493"/>
    <w:rsid w:val="005826EC"/>
    <w:rsid w:val="005827DF"/>
    <w:rsid w:val="005828F5"/>
    <w:rsid w:val="00582A15"/>
    <w:rsid w:val="00582ADE"/>
    <w:rsid w:val="00582BFB"/>
    <w:rsid w:val="00582C9D"/>
    <w:rsid w:val="00583063"/>
    <w:rsid w:val="005830F7"/>
    <w:rsid w:val="00583426"/>
    <w:rsid w:val="00583665"/>
    <w:rsid w:val="00583689"/>
    <w:rsid w:val="00583902"/>
    <w:rsid w:val="00583BBE"/>
    <w:rsid w:val="00583C58"/>
    <w:rsid w:val="00583DC8"/>
    <w:rsid w:val="0058402A"/>
    <w:rsid w:val="00584050"/>
    <w:rsid w:val="0058428D"/>
    <w:rsid w:val="005843AC"/>
    <w:rsid w:val="005843D8"/>
    <w:rsid w:val="0058449B"/>
    <w:rsid w:val="00584805"/>
    <w:rsid w:val="00584B82"/>
    <w:rsid w:val="00584CC7"/>
    <w:rsid w:val="00584CF3"/>
    <w:rsid w:val="00584E45"/>
    <w:rsid w:val="00584E5E"/>
    <w:rsid w:val="0058501F"/>
    <w:rsid w:val="00585136"/>
    <w:rsid w:val="00585172"/>
    <w:rsid w:val="005851BF"/>
    <w:rsid w:val="00585525"/>
    <w:rsid w:val="00585538"/>
    <w:rsid w:val="0058570E"/>
    <w:rsid w:val="00585D0D"/>
    <w:rsid w:val="00585EB7"/>
    <w:rsid w:val="005860CF"/>
    <w:rsid w:val="005861E2"/>
    <w:rsid w:val="00586379"/>
    <w:rsid w:val="00586449"/>
    <w:rsid w:val="00586B1E"/>
    <w:rsid w:val="00586B99"/>
    <w:rsid w:val="00586D72"/>
    <w:rsid w:val="00586D7E"/>
    <w:rsid w:val="00587254"/>
    <w:rsid w:val="00587629"/>
    <w:rsid w:val="00590829"/>
    <w:rsid w:val="00590AAE"/>
    <w:rsid w:val="00590B91"/>
    <w:rsid w:val="00590CA8"/>
    <w:rsid w:val="00590E36"/>
    <w:rsid w:val="00590F2D"/>
    <w:rsid w:val="00590F71"/>
    <w:rsid w:val="00590F76"/>
    <w:rsid w:val="00590FB7"/>
    <w:rsid w:val="00590FBA"/>
    <w:rsid w:val="005912D1"/>
    <w:rsid w:val="0059170E"/>
    <w:rsid w:val="0059176F"/>
    <w:rsid w:val="0059192C"/>
    <w:rsid w:val="00591A49"/>
    <w:rsid w:val="00591BB1"/>
    <w:rsid w:val="00591BC6"/>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C0B"/>
    <w:rsid w:val="00593D5B"/>
    <w:rsid w:val="00593DCE"/>
    <w:rsid w:val="00593F7C"/>
    <w:rsid w:val="00594092"/>
    <w:rsid w:val="00594149"/>
    <w:rsid w:val="0059468C"/>
    <w:rsid w:val="005946DA"/>
    <w:rsid w:val="005947A8"/>
    <w:rsid w:val="005948F4"/>
    <w:rsid w:val="00594A1A"/>
    <w:rsid w:val="00594A39"/>
    <w:rsid w:val="00594A97"/>
    <w:rsid w:val="0059539B"/>
    <w:rsid w:val="0059563A"/>
    <w:rsid w:val="00595A51"/>
    <w:rsid w:val="00595B83"/>
    <w:rsid w:val="00595BCD"/>
    <w:rsid w:val="00595BD2"/>
    <w:rsid w:val="00595C8F"/>
    <w:rsid w:val="00595CC0"/>
    <w:rsid w:val="00595F55"/>
    <w:rsid w:val="0059604B"/>
    <w:rsid w:val="005960E7"/>
    <w:rsid w:val="005961C1"/>
    <w:rsid w:val="00596229"/>
    <w:rsid w:val="00596C8A"/>
    <w:rsid w:val="00596DE0"/>
    <w:rsid w:val="00596DF4"/>
    <w:rsid w:val="00596F7B"/>
    <w:rsid w:val="00597382"/>
    <w:rsid w:val="005974EF"/>
    <w:rsid w:val="005976A4"/>
    <w:rsid w:val="00597B41"/>
    <w:rsid w:val="00597C10"/>
    <w:rsid w:val="00597C3C"/>
    <w:rsid w:val="00597ED0"/>
    <w:rsid w:val="00597FBC"/>
    <w:rsid w:val="005A004D"/>
    <w:rsid w:val="005A00AD"/>
    <w:rsid w:val="005A0300"/>
    <w:rsid w:val="005A0495"/>
    <w:rsid w:val="005A0508"/>
    <w:rsid w:val="005A0825"/>
    <w:rsid w:val="005A0B12"/>
    <w:rsid w:val="005A0EAF"/>
    <w:rsid w:val="005A0EF9"/>
    <w:rsid w:val="005A10C4"/>
    <w:rsid w:val="005A11AC"/>
    <w:rsid w:val="005A12E0"/>
    <w:rsid w:val="005A1593"/>
    <w:rsid w:val="005A17B8"/>
    <w:rsid w:val="005A18F8"/>
    <w:rsid w:val="005A1B37"/>
    <w:rsid w:val="005A1C35"/>
    <w:rsid w:val="005A2135"/>
    <w:rsid w:val="005A225E"/>
    <w:rsid w:val="005A239F"/>
    <w:rsid w:val="005A26A5"/>
    <w:rsid w:val="005A27F0"/>
    <w:rsid w:val="005A2C5F"/>
    <w:rsid w:val="005A3193"/>
    <w:rsid w:val="005A3497"/>
    <w:rsid w:val="005A34AC"/>
    <w:rsid w:val="005A34F5"/>
    <w:rsid w:val="005A3645"/>
    <w:rsid w:val="005A379C"/>
    <w:rsid w:val="005A38D3"/>
    <w:rsid w:val="005A3B12"/>
    <w:rsid w:val="005A3C21"/>
    <w:rsid w:val="005A3C75"/>
    <w:rsid w:val="005A3CC9"/>
    <w:rsid w:val="005A3F96"/>
    <w:rsid w:val="005A4001"/>
    <w:rsid w:val="005A4077"/>
    <w:rsid w:val="005A4223"/>
    <w:rsid w:val="005A43EC"/>
    <w:rsid w:val="005A452B"/>
    <w:rsid w:val="005A49F8"/>
    <w:rsid w:val="005A4B20"/>
    <w:rsid w:val="005A4C73"/>
    <w:rsid w:val="005A4CA5"/>
    <w:rsid w:val="005A4ED3"/>
    <w:rsid w:val="005A5012"/>
    <w:rsid w:val="005A5245"/>
    <w:rsid w:val="005A59DC"/>
    <w:rsid w:val="005A606D"/>
    <w:rsid w:val="005A61D6"/>
    <w:rsid w:val="005A69A2"/>
    <w:rsid w:val="005A6B89"/>
    <w:rsid w:val="005A6EC3"/>
    <w:rsid w:val="005A6ED3"/>
    <w:rsid w:val="005A6F0C"/>
    <w:rsid w:val="005A701A"/>
    <w:rsid w:val="005A70C6"/>
    <w:rsid w:val="005A70FC"/>
    <w:rsid w:val="005A719F"/>
    <w:rsid w:val="005A7273"/>
    <w:rsid w:val="005A7322"/>
    <w:rsid w:val="005A77B0"/>
    <w:rsid w:val="005A77F6"/>
    <w:rsid w:val="005A78F7"/>
    <w:rsid w:val="005A796F"/>
    <w:rsid w:val="005A7B60"/>
    <w:rsid w:val="005A7B7F"/>
    <w:rsid w:val="005A7F14"/>
    <w:rsid w:val="005B0443"/>
    <w:rsid w:val="005B0534"/>
    <w:rsid w:val="005B0739"/>
    <w:rsid w:val="005B0828"/>
    <w:rsid w:val="005B0BDF"/>
    <w:rsid w:val="005B12AB"/>
    <w:rsid w:val="005B12B3"/>
    <w:rsid w:val="005B1327"/>
    <w:rsid w:val="005B1651"/>
    <w:rsid w:val="005B186D"/>
    <w:rsid w:val="005B18D8"/>
    <w:rsid w:val="005B1AA8"/>
    <w:rsid w:val="005B1B95"/>
    <w:rsid w:val="005B1C77"/>
    <w:rsid w:val="005B1E1C"/>
    <w:rsid w:val="005B1E7B"/>
    <w:rsid w:val="005B1EDF"/>
    <w:rsid w:val="005B22D3"/>
    <w:rsid w:val="005B23A7"/>
    <w:rsid w:val="005B25C5"/>
    <w:rsid w:val="005B2765"/>
    <w:rsid w:val="005B27C2"/>
    <w:rsid w:val="005B2853"/>
    <w:rsid w:val="005B2A0E"/>
    <w:rsid w:val="005B2AB5"/>
    <w:rsid w:val="005B2B79"/>
    <w:rsid w:val="005B2BDE"/>
    <w:rsid w:val="005B2D00"/>
    <w:rsid w:val="005B2F08"/>
    <w:rsid w:val="005B2FFB"/>
    <w:rsid w:val="005B32B6"/>
    <w:rsid w:val="005B3E37"/>
    <w:rsid w:val="005B3EA1"/>
    <w:rsid w:val="005B4010"/>
    <w:rsid w:val="005B4171"/>
    <w:rsid w:val="005B41AD"/>
    <w:rsid w:val="005B42B9"/>
    <w:rsid w:val="005B44CC"/>
    <w:rsid w:val="005B450A"/>
    <w:rsid w:val="005B4531"/>
    <w:rsid w:val="005B474E"/>
    <w:rsid w:val="005B49D4"/>
    <w:rsid w:val="005B4A2B"/>
    <w:rsid w:val="005B4CDA"/>
    <w:rsid w:val="005B4D3F"/>
    <w:rsid w:val="005B4DB4"/>
    <w:rsid w:val="005B4FC5"/>
    <w:rsid w:val="005B5076"/>
    <w:rsid w:val="005B5201"/>
    <w:rsid w:val="005B53F6"/>
    <w:rsid w:val="005B5502"/>
    <w:rsid w:val="005B553C"/>
    <w:rsid w:val="005B5541"/>
    <w:rsid w:val="005B58FA"/>
    <w:rsid w:val="005B5A83"/>
    <w:rsid w:val="005B5B85"/>
    <w:rsid w:val="005B5FFD"/>
    <w:rsid w:val="005B629A"/>
    <w:rsid w:val="005B6313"/>
    <w:rsid w:val="005B6390"/>
    <w:rsid w:val="005B639F"/>
    <w:rsid w:val="005B64CC"/>
    <w:rsid w:val="005B65A1"/>
    <w:rsid w:val="005B66AB"/>
    <w:rsid w:val="005B684F"/>
    <w:rsid w:val="005B688B"/>
    <w:rsid w:val="005B6BC6"/>
    <w:rsid w:val="005B6C5A"/>
    <w:rsid w:val="005B6DE1"/>
    <w:rsid w:val="005B72BD"/>
    <w:rsid w:val="005B7347"/>
    <w:rsid w:val="005B73BF"/>
    <w:rsid w:val="005B7438"/>
    <w:rsid w:val="005B762E"/>
    <w:rsid w:val="005B7720"/>
    <w:rsid w:val="005B77F0"/>
    <w:rsid w:val="005B787B"/>
    <w:rsid w:val="005B790E"/>
    <w:rsid w:val="005B7A94"/>
    <w:rsid w:val="005C010E"/>
    <w:rsid w:val="005C01C2"/>
    <w:rsid w:val="005C03A9"/>
    <w:rsid w:val="005C05D6"/>
    <w:rsid w:val="005C065C"/>
    <w:rsid w:val="005C0663"/>
    <w:rsid w:val="005C0680"/>
    <w:rsid w:val="005C09A5"/>
    <w:rsid w:val="005C0C76"/>
    <w:rsid w:val="005C104A"/>
    <w:rsid w:val="005C10C3"/>
    <w:rsid w:val="005C13B2"/>
    <w:rsid w:val="005C14A1"/>
    <w:rsid w:val="005C14E3"/>
    <w:rsid w:val="005C16D8"/>
    <w:rsid w:val="005C176B"/>
    <w:rsid w:val="005C191D"/>
    <w:rsid w:val="005C1BAB"/>
    <w:rsid w:val="005C1D14"/>
    <w:rsid w:val="005C1E7E"/>
    <w:rsid w:val="005C1F21"/>
    <w:rsid w:val="005C22FD"/>
    <w:rsid w:val="005C2343"/>
    <w:rsid w:val="005C23B2"/>
    <w:rsid w:val="005C252C"/>
    <w:rsid w:val="005C2A19"/>
    <w:rsid w:val="005C2DF7"/>
    <w:rsid w:val="005C2E0A"/>
    <w:rsid w:val="005C2E4F"/>
    <w:rsid w:val="005C2EA9"/>
    <w:rsid w:val="005C307A"/>
    <w:rsid w:val="005C30A5"/>
    <w:rsid w:val="005C316B"/>
    <w:rsid w:val="005C3286"/>
    <w:rsid w:val="005C33F4"/>
    <w:rsid w:val="005C37A6"/>
    <w:rsid w:val="005C382F"/>
    <w:rsid w:val="005C3A07"/>
    <w:rsid w:val="005C3A80"/>
    <w:rsid w:val="005C3B25"/>
    <w:rsid w:val="005C3E11"/>
    <w:rsid w:val="005C3F68"/>
    <w:rsid w:val="005C41EA"/>
    <w:rsid w:val="005C44C7"/>
    <w:rsid w:val="005C4780"/>
    <w:rsid w:val="005C494C"/>
    <w:rsid w:val="005C49C6"/>
    <w:rsid w:val="005C4BF8"/>
    <w:rsid w:val="005C4D35"/>
    <w:rsid w:val="005C4E7F"/>
    <w:rsid w:val="005C4F20"/>
    <w:rsid w:val="005C5053"/>
    <w:rsid w:val="005C50C2"/>
    <w:rsid w:val="005C5858"/>
    <w:rsid w:val="005C58E7"/>
    <w:rsid w:val="005C5927"/>
    <w:rsid w:val="005C5950"/>
    <w:rsid w:val="005C5ACE"/>
    <w:rsid w:val="005C5BEF"/>
    <w:rsid w:val="005C5CBD"/>
    <w:rsid w:val="005C5E75"/>
    <w:rsid w:val="005C6292"/>
    <w:rsid w:val="005C6585"/>
    <w:rsid w:val="005C68E9"/>
    <w:rsid w:val="005C68FC"/>
    <w:rsid w:val="005C6BF8"/>
    <w:rsid w:val="005C6C10"/>
    <w:rsid w:val="005C6E1F"/>
    <w:rsid w:val="005C6F4B"/>
    <w:rsid w:val="005C7101"/>
    <w:rsid w:val="005C7556"/>
    <w:rsid w:val="005C7576"/>
    <w:rsid w:val="005C780B"/>
    <w:rsid w:val="005C7950"/>
    <w:rsid w:val="005C7953"/>
    <w:rsid w:val="005C7BCD"/>
    <w:rsid w:val="005C7C84"/>
    <w:rsid w:val="005D00A7"/>
    <w:rsid w:val="005D024D"/>
    <w:rsid w:val="005D025D"/>
    <w:rsid w:val="005D02F1"/>
    <w:rsid w:val="005D04C5"/>
    <w:rsid w:val="005D09A1"/>
    <w:rsid w:val="005D0B21"/>
    <w:rsid w:val="005D0BF8"/>
    <w:rsid w:val="005D0D1A"/>
    <w:rsid w:val="005D0DB4"/>
    <w:rsid w:val="005D0E62"/>
    <w:rsid w:val="005D0F2E"/>
    <w:rsid w:val="005D120E"/>
    <w:rsid w:val="005D1255"/>
    <w:rsid w:val="005D13A0"/>
    <w:rsid w:val="005D147B"/>
    <w:rsid w:val="005D1558"/>
    <w:rsid w:val="005D1658"/>
    <w:rsid w:val="005D18A4"/>
    <w:rsid w:val="005D18F0"/>
    <w:rsid w:val="005D1928"/>
    <w:rsid w:val="005D1B94"/>
    <w:rsid w:val="005D1D35"/>
    <w:rsid w:val="005D20C2"/>
    <w:rsid w:val="005D2219"/>
    <w:rsid w:val="005D23F7"/>
    <w:rsid w:val="005D26B8"/>
    <w:rsid w:val="005D29DC"/>
    <w:rsid w:val="005D2C4C"/>
    <w:rsid w:val="005D2CCC"/>
    <w:rsid w:val="005D2E7F"/>
    <w:rsid w:val="005D3067"/>
    <w:rsid w:val="005D3AEC"/>
    <w:rsid w:val="005D46A1"/>
    <w:rsid w:val="005D472B"/>
    <w:rsid w:val="005D4773"/>
    <w:rsid w:val="005D485F"/>
    <w:rsid w:val="005D48DE"/>
    <w:rsid w:val="005D4BE7"/>
    <w:rsid w:val="005D50F4"/>
    <w:rsid w:val="005D510B"/>
    <w:rsid w:val="005D53FE"/>
    <w:rsid w:val="005D56B6"/>
    <w:rsid w:val="005D576C"/>
    <w:rsid w:val="005D5786"/>
    <w:rsid w:val="005D588C"/>
    <w:rsid w:val="005D5945"/>
    <w:rsid w:val="005D5989"/>
    <w:rsid w:val="005D5CC7"/>
    <w:rsid w:val="005D61CF"/>
    <w:rsid w:val="005D62E9"/>
    <w:rsid w:val="005D64D0"/>
    <w:rsid w:val="005D6594"/>
    <w:rsid w:val="005D65C0"/>
    <w:rsid w:val="005D6647"/>
    <w:rsid w:val="005D67E2"/>
    <w:rsid w:val="005D680B"/>
    <w:rsid w:val="005D68ED"/>
    <w:rsid w:val="005D6ABE"/>
    <w:rsid w:val="005D6BFD"/>
    <w:rsid w:val="005D6C41"/>
    <w:rsid w:val="005D6CB6"/>
    <w:rsid w:val="005D6D0D"/>
    <w:rsid w:val="005D6D1B"/>
    <w:rsid w:val="005D6DBE"/>
    <w:rsid w:val="005D6E28"/>
    <w:rsid w:val="005D6EBF"/>
    <w:rsid w:val="005D7109"/>
    <w:rsid w:val="005D772C"/>
    <w:rsid w:val="005D7A61"/>
    <w:rsid w:val="005D7B0E"/>
    <w:rsid w:val="005D7CD8"/>
    <w:rsid w:val="005D7DA9"/>
    <w:rsid w:val="005D7F2A"/>
    <w:rsid w:val="005E02AE"/>
    <w:rsid w:val="005E03B6"/>
    <w:rsid w:val="005E05CA"/>
    <w:rsid w:val="005E06B8"/>
    <w:rsid w:val="005E0719"/>
    <w:rsid w:val="005E099E"/>
    <w:rsid w:val="005E0E8C"/>
    <w:rsid w:val="005E1166"/>
    <w:rsid w:val="005E1333"/>
    <w:rsid w:val="005E136F"/>
    <w:rsid w:val="005E146D"/>
    <w:rsid w:val="005E1624"/>
    <w:rsid w:val="005E164D"/>
    <w:rsid w:val="005E1AC4"/>
    <w:rsid w:val="005E1D55"/>
    <w:rsid w:val="005E1DE6"/>
    <w:rsid w:val="005E1EFA"/>
    <w:rsid w:val="005E270C"/>
    <w:rsid w:val="005E28AE"/>
    <w:rsid w:val="005E28DE"/>
    <w:rsid w:val="005E2BAC"/>
    <w:rsid w:val="005E2CBC"/>
    <w:rsid w:val="005E2DD7"/>
    <w:rsid w:val="005E2F66"/>
    <w:rsid w:val="005E2FB4"/>
    <w:rsid w:val="005E37CD"/>
    <w:rsid w:val="005E38F3"/>
    <w:rsid w:val="005E3982"/>
    <w:rsid w:val="005E39C3"/>
    <w:rsid w:val="005E3EB7"/>
    <w:rsid w:val="005E4196"/>
    <w:rsid w:val="005E433F"/>
    <w:rsid w:val="005E446F"/>
    <w:rsid w:val="005E454B"/>
    <w:rsid w:val="005E4744"/>
    <w:rsid w:val="005E4924"/>
    <w:rsid w:val="005E49A8"/>
    <w:rsid w:val="005E4D7B"/>
    <w:rsid w:val="005E507F"/>
    <w:rsid w:val="005E509B"/>
    <w:rsid w:val="005E514E"/>
    <w:rsid w:val="005E538B"/>
    <w:rsid w:val="005E555E"/>
    <w:rsid w:val="005E57A7"/>
    <w:rsid w:val="005E62F5"/>
    <w:rsid w:val="005E63C9"/>
    <w:rsid w:val="005E6500"/>
    <w:rsid w:val="005E6502"/>
    <w:rsid w:val="005E6539"/>
    <w:rsid w:val="005E6764"/>
    <w:rsid w:val="005E68DD"/>
    <w:rsid w:val="005E6DA9"/>
    <w:rsid w:val="005E6DCC"/>
    <w:rsid w:val="005E6E34"/>
    <w:rsid w:val="005E708B"/>
    <w:rsid w:val="005E7267"/>
    <w:rsid w:val="005E72C3"/>
    <w:rsid w:val="005E7372"/>
    <w:rsid w:val="005E7759"/>
    <w:rsid w:val="005E7820"/>
    <w:rsid w:val="005E78BC"/>
    <w:rsid w:val="005E7A2E"/>
    <w:rsid w:val="005E7A99"/>
    <w:rsid w:val="005E7B24"/>
    <w:rsid w:val="005E7D2D"/>
    <w:rsid w:val="005E7E1D"/>
    <w:rsid w:val="005E7E5F"/>
    <w:rsid w:val="005E7E7E"/>
    <w:rsid w:val="005F0181"/>
    <w:rsid w:val="005F0425"/>
    <w:rsid w:val="005F044F"/>
    <w:rsid w:val="005F052A"/>
    <w:rsid w:val="005F058B"/>
    <w:rsid w:val="005F0783"/>
    <w:rsid w:val="005F08B9"/>
    <w:rsid w:val="005F0905"/>
    <w:rsid w:val="005F0A2E"/>
    <w:rsid w:val="005F0A35"/>
    <w:rsid w:val="005F0C54"/>
    <w:rsid w:val="005F0C78"/>
    <w:rsid w:val="005F0D37"/>
    <w:rsid w:val="005F0F5F"/>
    <w:rsid w:val="005F1256"/>
    <w:rsid w:val="005F1282"/>
    <w:rsid w:val="005F130C"/>
    <w:rsid w:val="005F168F"/>
    <w:rsid w:val="005F1699"/>
    <w:rsid w:val="005F19FD"/>
    <w:rsid w:val="005F1E01"/>
    <w:rsid w:val="005F1ED3"/>
    <w:rsid w:val="005F2052"/>
    <w:rsid w:val="005F20C9"/>
    <w:rsid w:val="005F2231"/>
    <w:rsid w:val="005F2505"/>
    <w:rsid w:val="005F2647"/>
    <w:rsid w:val="005F267C"/>
    <w:rsid w:val="005F292B"/>
    <w:rsid w:val="005F29F4"/>
    <w:rsid w:val="005F2A87"/>
    <w:rsid w:val="005F2B53"/>
    <w:rsid w:val="005F2D82"/>
    <w:rsid w:val="005F2DD7"/>
    <w:rsid w:val="005F2F80"/>
    <w:rsid w:val="005F33B9"/>
    <w:rsid w:val="005F3578"/>
    <w:rsid w:val="005F35A3"/>
    <w:rsid w:val="005F35C3"/>
    <w:rsid w:val="005F3B61"/>
    <w:rsid w:val="005F3BEA"/>
    <w:rsid w:val="005F3C6E"/>
    <w:rsid w:val="005F3D4B"/>
    <w:rsid w:val="005F4110"/>
    <w:rsid w:val="005F4201"/>
    <w:rsid w:val="005F432B"/>
    <w:rsid w:val="005F4664"/>
    <w:rsid w:val="005F4949"/>
    <w:rsid w:val="005F4CDA"/>
    <w:rsid w:val="005F4E04"/>
    <w:rsid w:val="005F4ED4"/>
    <w:rsid w:val="005F4FBC"/>
    <w:rsid w:val="005F5111"/>
    <w:rsid w:val="005F5147"/>
    <w:rsid w:val="005F51DF"/>
    <w:rsid w:val="005F53C3"/>
    <w:rsid w:val="005F55FC"/>
    <w:rsid w:val="005F5B27"/>
    <w:rsid w:val="005F5EFB"/>
    <w:rsid w:val="005F60E5"/>
    <w:rsid w:val="005F6130"/>
    <w:rsid w:val="005F6664"/>
    <w:rsid w:val="005F66E7"/>
    <w:rsid w:val="005F6851"/>
    <w:rsid w:val="005F6AFD"/>
    <w:rsid w:val="005F6C51"/>
    <w:rsid w:val="005F6EA9"/>
    <w:rsid w:val="005F6FFE"/>
    <w:rsid w:val="005F73BC"/>
    <w:rsid w:val="005F744A"/>
    <w:rsid w:val="005F756D"/>
    <w:rsid w:val="005F7654"/>
    <w:rsid w:val="005F7DCF"/>
    <w:rsid w:val="005F7F5E"/>
    <w:rsid w:val="00600338"/>
    <w:rsid w:val="006004C8"/>
    <w:rsid w:val="006006BC"/>
    <w:rsid w:val="006006C0"/>
    <w:rsid w:val="0060085C"/>
    <w:rsid w:val="00600D49"/>
    <w:rsid w:val="00600DF0"/>
    <w:rsid w:val="00600E6D"/>
    <w:rsid w:val="00600EF0"/>
    <w:rsid w:val="00600FBF"/>
    <w:rsid w:val="0060145B"/>
    <w:rsid w:val="00601649"/>
    <w:rsid w:val="006016DE"/>
    <w:rsid w:val="006017D6"/>
    <w:rsid w:val="006019D2"/>
    <w:rsid w:val="006019F1"/>
    <w:rsid w:val="00601BB4"/>
    <w:rsid w:val="00601C31"/>
    <w:rsid w:val="00601DB3"/>
    <w:rsid w:val="00601E58"/>
    <w:rsid w:val="00601E5B"/>
    <w:rsid w:val="00602317"/>
    <w:rsid w:val="0060256C"/>
    <w:rsid w:val="006025FD"/>
    <w:rsid w:val="0060261A"/>
    <w:rsid w:val="00602BCB"/>
    <w:rsid w:val="00602FBF"/>
    <w:rsid w:val="00603140"/>
    <w:rsid w:val="00603289"/>
    <w:rsid w:val="006032E4"/>
    <w:rsid w:val="006036F6"/>
    <w:rsid w:val="0060374E"/>
    <w:rsid w:val="00603932"/>
    <w:rsid w:val="00603AD9"/>
    <w:rsid w:val="00603B48"/>
    <w:rsid w:val="00603BC9"/>
    <w:rsid w:val="00603E0D"/>
    <w:rsid w:val="00604358"/>
    <w:rsid w:val="00604377"/>
    <w:rsid w:val="006044A9"/>
    <w:rsid w:val="00604B8F"/>
    <w:rsid w:val="00604BE2"/>
    <w:rsid w:val="00605200"/>
    <w:rsid w:val="00605310"/>
    <w:rsid w:val="006053F7"/>
    <w:rsid w:val="00605418"/>
    <w:rsid w:val="006054AD"/>
    <w:rsid w:val="006054B1"/>
    <w:rsid w:val="00605520"/>
    <w:rsid w:val="006058EA"/>
    <w:rsid w:val="006059F5"/>
    <w:rsid w:val="00605AB0"/>
    <w:rsid w:val="00605DEE"/>
    <w:rsid w:val="006061F5"/>
    <w:rsid w:val="0060621C"/>
    <w:rsid w:val="0060621F"/>
    <w:rsid w:val="006064E4"/>
    <w:rsid w:val="006066BB"/>
    <w:rsid w:val="006067BE"/>
    <w:rsid w:val="00606896"/>
    <w:rsid w:val="006068B0"/>
    <w:rsid w:val="00606B38"/>
    <w:rsid w:val="00606D0E"/>
    <w:rsid w:val="00606EA2"/>
    <w:rsid w:val="006070F7"/>
    <w:rsid w:val="00607341"/>
    <w:rsid w:val="006075E7"/>
    <w:rsid w:val="006075F0"/>
    <w:rsid w:val="0060795F"/>
    <w:rsid w:val="00607ADA"/>
    <w:rsid w:val="00610111"/>
    <w:rsid w:val="00610457"/>
    <w:rsid w:val="00610650"/>
    <w:rsid w:val="00610720"/>
    <w:rsid w:val="00610C1F"/>
    <w:rsid w:val="00610E97"/>
    <w:rsid w:val="00611160"/>
    <w:rsid w:val="006112D0"/>
    <w:rsid w:val="006117FC"/>
    <w:rsid w:val="00611D3A"/>
    <w:rsid w:val="00611DAE"/>
    <w:rsid w:val="00611EC8"/>
    <w:rsid w:val="00611F42"/>
    <w:rsid w:val="0061202A"/>
    <w:rsid w:val="0061213D"/>
    <w:rsid w:val="006122D7"/>
    <w:rsid w:val="006123CD"/>
    <w:rsid w:val="006123F7"/>
    <w:rsid w:val="00612ACE"/>
    <w:rsid w:val="00612C8F"/>
    <w:rsid w:val="00612DFF"/>
    <w:rsid w:val="00612E37"/>
    <w:rsid w:val="00613015"/>
    <w:rsid w:val="0061310B"/>
    <w:rsid w:val="0061335D"/>
    <w:rsid w:val="006135BF"/>
    <w:rsid w:val="0061361C"/>
    <w:rsid w:val="00613716"/>
    <w:rsid w:val="0061384C"/>
    <w:rsid w:val="00613A31"/>
    <w:rsid w:val="00613E13"/>
    <w:rsid w:val="00614076"/>
    <w:rsid w:val="006141A6"/>
    <w:rsid w:val="006143E8"/>
    <w:rsid w:val="006144BD"/>
    <w:rsid w:val="00614625"/>
    <w:rsid w:val="006148B3"/>
    <w:rsid w:val="00614994"/>
    <w:rsid w:val="00614C2E"/>
    <w:rsid w:val="00614C93"/>
    <w:rsid w:val="00614D4E"/>
    <w:rsid w:val="006150AB"/>
    <w:rsid w:val="006156FD"/>
    <w:rsid w:val="006157AC"/>
    <w:rsid w:val="00615896"/>
    <w:rsid w:val="006158A2"/>
    <w:rsid w:val="00615CF4"/>
    <w:rsid w:val="00615DBE"/>
    <w:rsid w:val="0061636C"/>
    <w:rsid w:val="006166D7"/>
    <w:rsid w:val="0061670F"/>
    <w:rsid w:val="00616839"/>
    <w:rsid w:val="00616A27"/>
    <w:rsid w:val="00616B0D"/>
    <w:rsid w:val="00616C29"/>
    <w:rsid w:val="00616C69"/>
    <w:rsid w:val="00616C6D"/>
    <w:rsid w:val="00616D08"/>
    <w:rsid w:val="00616DAF"/>
    <w:rsid w:val="00616F57"/>
    <w:rsid w:val="00617170"/>
    <w:rsid w:val="0061724F"/>
    <w:rsid w:val="00617689"/>
    <w:rsid w:val="0061785B"/>
    <w:rsid w:val="00617890"/>
    <w:rsid w:val="006179A5"/>
    <w:rsid w:val="00617E7C"/>
    <w:rsid w:val="00617EE0"/>
    <w:rsid w:val="00617EF3"/>
    <w:rsid w:val="006200A4"/>
    <w:rsid w:val="006201F3"/>
    <w:rsid w:val="006209E4"/>
    <w:rsid w:val="00620A2B"/>
    <w:rsid w:val="00620B76"/>
    <w:rsid w:val="00620D75"/>
    <w:rsid w:val="00620E55"/>
    <w:rsid w:val="00620EA7"/>
    <w:rsid w:val="00620F51"/>
    <w:rsid w:val="00621633"/>
    <w:rsid w:val="0062173A"/>
    <w:rsid w:val="006217DF"/>
    <w:rsid w:val="006219F3"/>
    <w:rsid w:val="00621AF4"/>
    <w:rsid w:val="00622459"/>
    <w:rsid w:val="006224BC"/>
    <w:rsid w:val="006225F9"/>
    <w:rsid w:val="00622734"/>
    <w:rsid w:val="006228CA"/>
    <w:rsid w:val="006229A0"/>
    <w:rsid w:val="00622B98"/>
    <w:rsid w:val="00622C4F"/>
    <w:rsid w:val="00622E96"/>
    <w:rsid w:val="00623109"/>
    <w:rsid w:val="006234BC"/>
    <w:rsid w:val="00623540"/>
    <w:rsid w:val="006235FA"/>
    <w:rsid w:val="00623670"/>
    <w:rsid w:val="006238AF"/>
    <w:rsid w:val="00623A2F"/>
    <w:rsid w:val="00623BB4"/>
    <w:rsid w:val="00623C5D"/>
    <w:rsid w:val="00623E80"/>
    <w:rsid w:val="0062435E"/>
    <w:rsid w:val="00624D92"/>
    <w:rsid w:val="00624E2A"/>
    <w:rsid w:val="00624EBA"/>
    <w:rsid w:val="00624F43"/>
    <w:rsid w:val="0062522C"/>
    <w:rsid w:val="0062523B"/>
    <w:rsid w:val="00625530"/>
    <w:rsid w:val="006255CE"/>
    <w:rsid w:val="006256B8"/>
    <w:rsid w:val="006258A9"/>
    <w:rsid w:val="00625996"/>
    <w:rsid w:val="00625A9D"/>
    <w:rsid w:val="00625AB8"/>
    <w:rsid w:val="00625ECE"/>
    <w:rsid w:val="00625EE0"/>
    <w:rsid w:val="006260D0"/>
    <w:rsid w:val="00626519"/>
    <w:rsid w:val="006265DD"/>
    <w:rsid w:val="00626712"/>
    <w:rsid w:val="00626880"/>
    <w:rsid w:val="006268DB"/>
    <w:rsid w:val="0062697F"/>
    <w:rsid w:val="00626BC5"/>
    <w:rsid w:val="00626E43"/>
    <w:rsid w:val="006270F8"/>
    <w:rsid w:val="00627359"/>
    <w:rsid w:val="0062738A"/>
    <w:rsid w:val="0062757C"/>
    <w:rsid w:val="0062761C"/>
    <w:rsid w:val="0063022E"/>
    <w:rsid w:val="00630372"/>
    <w:rsid w:val="006303C0"/>
    <w:rsid w:val="00630563"/>
    <w:rsid w:val="00630879"/>
    <w:rsid w:val="0063094A"/>
    <w:rsid w:val="00630AFA"/>
    <w:rsid w:val="00630C70"/>
    <w:rsid w:val="00630D32"/>
    <w:rsid w:val="0063104F"/>
    <w:rsid w:val="0063118F"/>
    <w:rsid w:val="00631199"/>
    <w:rsid w:val="00631563"/>
    <w:rsid w:val="006315F0"/>
    <w:rsid w:val="00631834"/>
    <w:rsid w:val="0063186F"/>
    <w:rsid w:val="00631DD1"/>
    <w:rsid w:val="00631E70"/>
    <w:rsid w:val="00631F80"/>
    <w:rsid w:val="00632007"/>
    <w:rsid w:val="00632134"/>
    <w:rsid w:val="006321DB"/>
    <w:rsid w:val="0063237F"/>
    <w:rsid w:val="006324A3"/>
    <w:rsid w:val="006325CD"/>
    <w:rsid w:val="00632C6F"/>
    <w:rsid w:val="00632D00"/>
    <w:rsid w:val="00632D2A"/>
    <w:rsid w:val="0063308A"/>
    <w:rsid w:val="006330CD"/>
    <w:rsid w:val="00633361"/>
    <w:rsid w:val="00633522"/>
    <w:rsid w:val="00633630"/>
    <w:rsid w:val="006336D8"/>
    <w:rsid w:val="00633740"/>
    <w:rsid w:val="00633747"/>
    <w:rsid w:val="00633816"/>
    <w:rsid w:val="00633991"/>
    <w:rsid w:val="00633A50"/>
    <w:rsid w:val="00633AC6"/>
    <w:rsid w:val="00633B9F"/>
    <w:rsid w:val="00633C1C"/>
    <w:rsid w:val="00633CE5"/>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E45"/>
    <w:rsid w:val="00635079"/>
    <w:rsid w:val="006350CA"/>
    <w:rsid w:val="006352F1"/>
    <w:rsid w:val="006353E0"/>
    <w:rsid w:val="00635602"/>
    <w:rsid w:val="00635748"/>
    <w:rsid w:val="006357D3"/>
    <w:rsid w:val="00635B30"/>
    <w:rsid w:val="00635BA7"/>
    <w:rsid w:val="00635D81"/>
    <w:rsid w:val="00635ECB"/>
    <w:rsid w:val="00635EE1"/>
    <w:rsid w:val="006361DD"/>
    <w:rsid w:val="006362AC"/>
    <w:rsid w:val="0063635C"/>
    <w:rsid w:val="00636495"/>
    <w:rsid w:val="006368B4"/>
    <w:rsid w:val="006368F5"/>
    <w:rsid w:val="006369F0"/>
    <w:rsid w:val="00636A70"/>
    <w:rsid w:val="00636CEA"/>
    <w:rsid w:val="00636E73"/>
    <w:rsid w:val="00636FFF"/>
    <w:rsid w:val="006370FB"/>
    <w:rsid w:val="0063736B"/>
    <w:rsid w:val="006374BD"/>
    <w:rsid w:val="00637A07"/>
    <w:rsid w:val="00637A61"/>
    <w:rsid w:val="00637DF4"/>
    <w:rsid w:val="00637F9A"/>
    <w:rsid w:val="00640177"/>
    <w:rsid w:val="006407CD"/>
    <w:rsid w:val="00640CE4"/>
    <w:rsid w:val="00640CE9"/>
    <w:rsid w:val="0064175C"/>
    <w:rsid w:val="006417CB"/>
    <w:rsid w:val="006417D2"/>
    <w:rsid w:val="006419F1"/>
    <w:rsid w:val="006419F9"/>
    <w:rsid w:val="00641A13"/>
    <w:rsid w:val="00641A6E"/>
    <w:rsid w:val="00641C33"/>
    <w:rsid w:val="00641CA2"/>
    <w:rsid w:val="00641DCB"/>
    <w:rsid w:val="00642285"/>
    <w:rsid w:val="006424E6"/>
    <w:rsid w:val="006424EE"/>
    <w:rsid w:val="0064252D"/>
    <w:rsid w:val="00642552"/>
    <w:rsid w:val="0064263E"/>
    <w:rsid w:val="006426D2"/>
    <w:rsid w:val="0064274A"/>
    <w:rsid w:val="00642873"/>
    <w:rsid w:val="006429EE"/>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E3E"/>
    <w:rsid w:val="006441DD"/>
    <w:rsid w:val="006445D6"/>
    <w:rsid w:val="00644BFA"/>
    <w:rsid w:val="00644D9C"/>
    <w:rsid w:val="00644E51"/>
    <w:rsid w:val="00644F0E"/>
    <w:rsid w:val="00644FD3"/>
    <w:rsid w:val="0064518D"/>
    <w:rsid w:val="0064541F"/>
    <w:rsid w:val="0064549E"/>
    <w:rsid w:val="006455B2"/>
    <w:rsid w:val="00645724"/>
    <w:rsid w:val="0064589C"/>
    <w:rsid w:val="006459A1"/>
    <w:rsid w:val="006461F3"/>
    <w:rsid w:val="006464AB"/>
    <w:rsid w:val="006469B3"/>
    <w:rsid w:val="006471D6"/>
    <w:rsid w:val="00647274"/>
    <w:rsid w:val="0064749B"/>
    <w:rsid w:val="00647625"/>
    <w:rsid w:val="0064766E"/>
    <w:rsid w:val="006476CB"/>
    <w:rsid w:val="00647792"/>
    <w:rsid w:val="00647842"/>
    <w:rsid w:val="00647FFB"/>
    <w:rsid w:val="0065018C"/>
    <w:rsid w:val="00650280"/>
    <w:rsid w:val="006502FC"/>
    <w:rsid w:val="006503D6"/>
    <w:rsid w:val="0065043F"/>
    <w:rsid w:val="0065044F"/>
    <w:rsid w:val="006505AB"/>
    <w:rsid w:val="00650A2C"/>
    <w:rsid w:val="0065109F"/>
    <w:rsid w:val="00651313"/>
    <w:rsid w:val="0065137A"/>
    <w:rsid w:val="00651447"/>
    <w:rsid w:val="0065146B"/>
    <w:rsid w:val="00651696"/>
    <w:rsid w:val="0065172D"/>
    <w:rsid w:val="0065196C"/>
    <w:rsid w:val="00651C67"/>
    <w:rsid w:val="00651DBB"/>
    <w:rsid w:val="00652018"/>
    <w:rsid w:val="00652027"/>
    <w:rsid w:val="006524B0"/>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E1"/>
    <w:rsid w:val="006539E6"/>
    <w:rsid w:val="00653DB6"/>
    <w:rsid w:val="00653E8D"/>
    <w:rsid w:val="00653F8B"/>
    <w:rsid w:val="00654111"/>
    <w:rsid w:val="0065415E"/>
    <w:rsid w:val="0065472D"/>
    <w:rsid w:val="0065498F"/>
    <w:rsid w:val="00654D45"/>
    <w:rsid w:val="00654F40"/>
    <w:rsid w:val="0065508A"/>
    <w:rsid w:val="00655289"/>
    <w:rsid w:val="00655480"/>
    <w:rsid w:val="00655592"/>
    <w:rsid w:val="006555EC"/>
    <w:rsid w:val="0065566C"/>
    <w:rsid w:val="0065572A"/>
    <w:rsid w:val="00655BD9"/>
    <w:rsid w:val="00655C59"/>
    <w:rsid w:val="00655E71"/>
    <w:rsid w:val="00655EA1"/>
    <w:rsid w:val="00656176"/>
    <w:rsid w:val="00656195"/>
    <w:rsid w:val="0065642B"/>
    <w:rsid w:val="006568BA"/>
    <w:rsid w:val="006569D4"/>
    <w:rsid w:val="00656B9D"/>
    <w:rsid w:val="00656F43"/>
    <w:rsid w:val="006570B1"/>
    <w:rsid w:val="006573F8"/>
    <w:rsid w:val="00657471"/>
    <w:rsid w:val="006574FF"/>
    <w:rsid w:val="00657578"/>
    <w:rsid w:val="00657768"/>
    <w:rsid w:val="0065778C"/>
    <w:rsid w:val="00657A91"/>
    <w:rsid w:val="00657B01"/>
    <w:rsid w:val="006602C1"/>
    <w:rsid w:val="00660729"/>
    <w:rsid w:val="006609EC"/>
    <w:rsid w:val="00660B02"/>
    <w:rsid w:val="00660B3B"/>
    <w:rsid w:val="00660BC0"/>
    <w:rsid w:val="00660CE6"/>
    <w:rsid w:val="00660E9A"/>
    <w:rsid w:val="00660FD4"/>
    <w:rsid w:val="006611C8"/>
    <w:rsid w:val="006614DE"/>
    <w:rsid w:val="006619BF"/>
    <w:rsid w:val="00661CBB"/>
    <w:rsid w:val="00661F2E"/>
    <w:rsid w:val="00662204"/>
    <w:rsid w:val="0066226C"/>
    <w:rsid w:val="00662313"/>
    <w:rsid w:val="006624A8"/>
    <w:rsid w:val="00662515"/>
    <w:rsid w:val="00662576"/>
    <w:rsid w:val="006625F1"/>
    <w:rsid w:val="006625F6"/>
    <w:rsid w:val="00662B4E"/>
    <w:rsid w:val="00662E0B"/>
    <w:rsid w:val="00662F56"/>
    <w:rsid w:val="006630D4"/>
    <w:rsid w:val="006631A9"/>
    <w:rsid w:val="006634A6"/>
    <w:rsid w:val="006635E6"/>
    <w:rsid w:val="0066368C"/>
    <w:rsid w:val="006638A4"/>
    <w:rsid w:val="00663BE1"/>
    <w:rsid w:val="00663C11"/>
    <w:rsid w:val="00663CA8"/>
    <w:rsid w:val="00663F56"/>
    <w:rsid w:val="00664131"/>
    <w:rsid w:val="0066429A"/>
    <w:rsid w:val="0066446E"/>
    <w:rsid w:val="006644B1"/>
    <w:rsid w:val="006647AB"/>
    <w:rsid w:val="00664B88"/>
    <w:rsid w:val="00665127"/>
    <w:rsid w:val="006651EE"/>
    <w:rsid w:val="006653F5"/>
    <w:rsid w:val="006658ED"/>
    <w:rsid w:val="00665957"/>
    <w:rsid w:val="00665B41"/>
    <w:rsid w:val="00666037"/>
    <w:rsid w:val="006660B3"/>
    <w:rsid w:val="00666190"/>
    <w:rsid w:val="00666368"/>
    <w:rsid w:val="006668C2"/>
    <w:rsid w:val="00666946"/>
    <w:rsid w:val="00666970"/>
    <w:rsid w:val="006669D2"/>
    <w:rsid w:val="006669E0"/>
    <w:rsid w:val="00666CE7"/>
    <w:rsid w:val="00666DCF"/>
    <w:rsid w:val="00666F6E"/>
    <w:rsid w:val="006674F2"/>
    <w:rsid w:val="00667768"/>
    <w:rsid w:val="006700F9"/>
    <w:rsid w:val="0067017B"/>
    <w:rsid w:val="00670428"/>
    <w:rsid w:val="006704C0"/>
    <w:rsid w:val="006705C3"/>
    <w:rsid w:val="006705F3"/>
    <w:rsid w:val="00670841"/>
    <w:rsid w:val="006708A7"/>
    <w:rsid w:val="006708E4"/>
    <w:rsid w:val="006709B2"/>
    <w:rsid w:val="00670AD5"/>
    <w:rsid w:val="00671108"/>
    <w:rsid w:val="0067112B"/>
    <w:rsid w:val="00671167"/>
    <w:rsid w:val="00671328"/>
    <w:rsid w:val="006715E2"/>
    <w:rsid w:val="0067167C"/>
    <w:rsid w:val="006716B2"/>
    <w:rsid w:val="00671CDF"/>
    <w:rsid w:val="00671E25"/>
    <w:rsid w:val="00671EBD"/>
    <w:rsid w:val="00672002"/>
    <w:rsid w:val="006720C3"/>
    <w:rsid w:val="00672315"/>
    <w:rsid w:val="00672322"/>
    <w:rsid w:val="006724D1"/>
    <w:rsid w:val="0067265D"/>
    <w:rsid w:val="00672667"/>
    <w:rsid w:val="006727A3"/>
    <w:rsid w:val="00672821"/>
    <w:rsid w:val="00672F9A"/>
    <w:rsid w:val="0067310C"/>
    <w:rsid w:val="006734B8"/>
    <w:rsid w:val="00673501"/>
    <w:rsid w:val="00673804"/>
    <w:rsid w:val="006738A5"/>
    <w:rsid w:val="00673955"/>
    <w:rsid w:val="00673DB7"/>
    <w:rsid w:val="00673F01"/>
    <w:rsid w:val="00674026"/>
    <w:rsid w:val="00674028"/>
    <w:rsid w:val="0067416A"/>
    <w:rsid w:val="00674479"/>
    <w:rsid w:val="006746BA"/>
    <w:rsid w:val="006746D3"/>
    <w:rsid w:val="00674E98"/>
    <w:rsid w:val="00675144"/>
    <w:rsid w:val="006751D5"/>
    <w:rsid w:val="00675483"/>
    <w:rsid w:val="006755C3"/>
    <w:rsid w:val="006755CA"/>
    <w:rsid w:val="00675AF3"/>
    <w:rsid w:val="00675B78"/>
    <w:rsid w:val="00675BF5"/>
    <w:rsid w:val="00675C5C"/>
    <w:rsid w:val="00675D1D"/>
    <w:rsid w:val="00675DFC"/>
    <w:rsid w:val="00676058"/>
    <w:rsid w:val="0067605C"/>
    <w:rsid w:val="00676184"/>
    <w:rsid w:val="00676535"/>
    <w:rsid w:val="0067660C"/>
    <w:rsid w:val="00676615"/>
    <w:rsid w:val="006766FB"/>
    <w:rsid w:val="0067673E"/>
    <w:rsid w:val="00676749"/>
    <w:rsid w:val="00676951"/>
    <w:rsid w:val="00676A9A"/>
    <w:rsid w:val="00676B58"/>
    <w:rsid w:val="00676C64"/>
    <w:rsid w:val="00676E79"/>
    <w:rsid w:val="00676F42"/>
    <w:rsid w:val="006771B1"/>
    <w:rsid w:val="0067724B"/>
    <w:rsid w:val="00677380"/>
    <w:rsid w:val="0067789F"/>
    <w:rsid w:val="006779BE"/>
    <w:rsid w:val="00677B0F"/>
    <w:rsid w:val="00677B68"/>
    <w:rsid w:val="00677D1A"/>
    <w:rsid w:val="0068007C"/>
    <w:rsid w:val="006800D5"/>
    <w:rsid w:val="00680367"/>
    <w:rsid w:val="006804FD"/>
    <w:rsid w:val="006806CF"/>
    <w:rsid w:val="00680824"/>
    <w:rsid w:val="00680BFD"/>
    <w:rsid w:val="00680C2B"/>
    <w:rsid w:val="00680DFF"/>
    <w:rsid w:val="00680F48"/>
    <w:rsid w:val="00680FB2"/>
    <w:rsid w:val="006811A0"/>
    <w:rsid w:val="006811BB"/>
    <w:rsid w:val="006812C1"/>
    <w:rsid w:val="00681465"/>
    <w:rsid w:val="00681558"/>
    <w:rsid w:val="006816EE"/>
    <w:rsid w:val="00681C75"/>
    <w:rsid w:val="00681D86"/>
    <w:rsid w:val="00681DE5"/>
    <w:rsid w:val="00681DEA"/>
    <w:rsid w:val="00681FF2"/>
    <w:rsid w:val="00682029"/>
    <w:rsid w:val="0068226C"/>
    <w:rsid w:val="0068253D"/>
    <w:rsid w:val="00683092"/>
    <w:rsid w:val="0068312C"/>
    <w:rsid w:val="00683272"/>
    <w:rsid w:val="0068333D"/>
    <w:rsid w:val="00683449"/>
    <w:rsid w:val="0068347F"/>
    <w:rsid w:val="006834B8"/>
    <w:rsid w:val="006836A0"/>
    <w:rsid w:val="0068374A"/>
    <w:rsid w:val="00683A41"/>
    <w:rsid w:val="00683A78"/>
    <w:rsid w:val="00683B19"/>
    <w:rsid w:val="00683B6B"/>
    <w:rsid w:val="00683CD1"/>
    <w:rsid w:val="00683E67"/>
    <w:rsid w:val="00683E71"/>
    <w:rsid w:val="00683F0B"/>
    <w:rsid w:val="00683F56"/>
    <w:rsid w:val="006840D8"/>
    <w:rsid w:val="006843CB"/>
    <w:rsid w:val="0068456C"/>
    <w:rsid w:val="006845CA"/>
    <w:rsid w:val="00684714"/>
    <w:rsid w:val="00684833"/>
    <w:rsid w:val="00684A19"/>
    <w:rsid w:val="00684B25"/>
    <w:rsid w:val="00684BA2"/>
    <w:rsid w:val="00684C23"/>
    <w:rsid w:val="00684DB5"/>
    <w:rsid w:val="00684E71"/>
    <w:rsid w:val="00684F60"/>
    <w:rsid w:val="006850E8"/>
    <w:rsid w:val="006850EC"/>
    <w:rsid w:val="00685194"/>
    <w:rsid w:val="006852BD"/>
    <w:rsid w:val="00685386"/>
    <w:rsid w:val="0068538B"/>
    <w:rsid w:val="006854C6"/>
    <w:rsid w:val="00685A55"/>
    <w:rsid w:val="00685C11"/>
    <w:rsid w:val="00685C84"/>
    <w:rsid w:val="00685F96"/>
    <w:rsid w:val="006862E7"/>
    <w:rsid w:val="0068630F"/>
    <w:rsid w:val="0068636D"/>
    <w:rsid w:val="006867EB"/>
    <w:rsid w:val="0068686B"/>
    <w:rsid w:val="006868B8"/>
    <w:rsid w:val="00686ACA"/>
    <w:rsid w:val="00686B17"/>
    <w:rsid w:val="00686E56"/>
    <w:rsid w:val="006873B6"/>
    <w:rsid w:val="0068766C"/>
    <w:rsid w:val="0068787A"/>
    <w:rsid w:val="00687B1E"/>
    <w:rsid w:val="00687F63"/>
    <w:rsid w:val="00690092"/>
    <w:rsid w:val="006901DE"/>
    <w:rsid w:val="00690331"/>
    <w:rsid w:val="006904A9"/>
    <w:rsid w:val="0069050E"/>
    <w:rsid w:val="00690550"/>
    <w:rsid w:val="0069066C"/>
    <w:rsid w:val="00690C56"/>
    <w:rsid w:val="00690C67"/>
    <w:rsid w:val="00690D3E"/>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7DE"/>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D31"/>
    <w:rsid w:val="006960F5"/>
    <w:rsid w:val="006962C2"/>
    <w:rsid w:val="006962C9"/>
    <w:rsid w:val="00696303"/>
    <w:rsid w:val="006963B3"/>
    <w:rsid w:val="0069641C"/>
    <w:rsid w:val="00696A75"/>
    <w:rsid w:val="00696BA6"/>
    <w:rsid w:val="00696C45"/>
    <w:rsid w:val="00696DA6"/>
    <w:rsid w:val="00696E31"/>
    <w:rsid w:val="0069712C"/>
    <w:rsid w:val="006971C8"/>
    <w:rsid w:val="0069722B"/>
    <w:rsid w:val="00697572"/>
    <w:rsid w:val="006975EF"/>
    <w:rsid w:val="00697704"/>
    <w:rsid w:val="0069770E"/>
    <w:rsid w:val="0069794F"/>
    <w:rsid w:val="00697980"/>
    <w:rsid w:val="006979F8"/>
    <w:rsid w:val="00697A12"/>
    <w:rsid w:val="00697A34"/>
    <w:rsid w:val="00697A6E"/>
    <w:rsid w:val="00697C11"/>
    <w:rsid w:val="00697D38"/>
    <w:rsid w:val="00697DC5"/>
    <w:rsid w:val="00697E9B"/>
    <w:rsid w:val="00697FA9"/>
    <w:rsid w:val="006A00D0"/>
    <w:rsid w:val="006A0157"/>
    <w:rsid w:val="006A01D2"/>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DEC"/>
    <w:rsid w:val="006A1E3B"/>
    <w:rsid w:val="006A2521"/>
    <w:rsid w:val="006A25B8"/>
    <w:rsid w:val="006A2649"/>
    <w:rsid w:val="006A27DA"/>
    <w:rsid w:val="006A2852"/>
    <w:rsid w:val="006A285D"/>
    <w:rsid w:val="006A2CA1"/>
    <w:rsid w:val="006A2D0A"/>
    <w:rsid w:val="006A2FDF"/>
    <w:rsid w:val="006A31C7"/>
    <w:rsid w:val="006A3241"/>
    <w:rsid w:val="006A3257"/>
    <w:rsid w:val="006A3375"/>
    <w:rsid w:val="006A35C2"/>
    <w:rsid w:val="006A36C8"/>
    <w:rsid w:val="006A38E8"/>
    <w:rsid w:val="006A3964"/>
    <w:rsid w:val="006A398A"/>
    <w:rsid w:val="006A3DB6"/>
    <w:rsid w:val="006A3FF8"/>
    <w:rsid w:val="006A444D"/>
    <w:rsid w:val="006A44A4"/>
    <w:rsid w:val="006A47AA"/>
    <w:rsid w:val="006A47F3"/>
    <w:rsid w:val="006A4A2C"/>
    <w:rsid w:val="006A4A44"/>
    <w:rsid w:val="006A4B54"/>
    <w:rsid w:val="006A4B70"/>
    <w:rsid w:val="006A53CC"/>
    <w:rsid w:val="006A5775"/>
    <w:rsid w:val="006A58D0"/>
    <w:rsid w:val="006A597F"/>
    <w:rsid w:val="006A5B68"/>
    <w:rsid w:val="006A5C3B"/>
    <w:rsid w:val="006A629D"/>
    <w:rsid w:val="006A6319"/>
    <w:rsid w:val="006A644B"/>
    <w:rsid w:val="006A6495"/>
    <w:rsid w:val="006A655C"/>
    <w:rsid w:val="006A6560"/>
    <w:rsid w:val="006A6666"/>
    <w:rsid w:val="006A6679"/>
    <w:rsid w:val="006A66DB"/>
    <w:rsid w:val="006A66EC"/>
    <w:rsid w:val="006A67F3"/>
    <w:rsid w:val="006A6956"/>
    <w:rsid w:val="006A6A94"/>
    <w:rsid w:val="006A6B5E"/>
    <w:rsid w:val="006A6B94"/>
    <w:rsid w:val="006A7235"/>
    <w:rsid w:val="006A7321"/>
    <w:rsid w:val="006A7623"/>
    <w:rsid w:val="006A769A"/>
    <w:rsid w:val="006A7784"/>
    <w:rsid w:val="006A7994"/>
    <w:rsid w:val="006A7BAA"/>
    <w:rsid w:val="006A7BEE"/>
    <w:rsid w:val="006A7CC3"/>
    <w:rsid w:val="006A7F61"/>
    <w:rsid w:val="006A7FD2"/>
    <w:rsid w:val="006B00FB"/>
    <w:rsid w:val="006B01CC"/>
    <w:rsid w:val="006B05E0"/>
    <w:rsid w:val="006B07D9"/>
    <w:rsid w:val="006B0B90"/>
    <w:rsid w:val="006B0C14"/>
    <w:rsid w:val="006B0DDF"/>
    <w:rsid w:val="006B0F88"/>
    <w:rsid w:val="006B1017"/>
    <w:rsid w:val="006B10C6"/>
    <w:rsid w:val="006B161E"/>
    <w:rsid w:val="006B1695"/>
    <w:rsid w:val="006B190A"/>
    <w:rsid w:val="006B1A79"/>
    <w:rsid w:val="006B1B2B"/>
    <w:rsid w:val="006B1D09"/>
    <w:rsid w:val="006B1E3C"/>
    <w:rsid w:val="006B2070"/>
    <w:rsid w:val="006B26C5"/>
    <w:rsid w:val="006B2717"/>
    <w:rsid w:val="006B28B1"/>
    <w:rsid w:val="006B29E9"/>
    <w:rsid w:val="006B2B1E"/>
    <w:rsid w:val="006B2B65"/>
    <w:rsid w:val="006B2B75"/>
    <w:rsid w:val="006B2BCE"/>
    <w:rsid w:val="006B2BD9"/>
    <w:rsid w:val="006B2BE3"/>
    <w:rsid w:val="006B2EE9"/>
    <w:rsid w:val="006B2F30"/>
    <w:rsid w:val="006B31F3"/>
    <w:rsid w:val="006B3234"/>
    <w:rsid w:val="006B343E"/>
    <w:rsid w:val="006B34C5"/>
    <w:rsid w:val="006B35C8"/>
    <w:rsid w:val="006B36CE"/>
    <w:rsid w:val="006B3731"/>
    <w:rsid w:val="006B37B8"/>
    <w:rsid w:val="006B3941"/>
    <w:rsid w:val="006B394D"/>
    <w:rsid w:val="006B3B79"/>
    <w:rsid w:val="006B3B7F"/>
    <w:rsid w:val="006B3CD6"/>
    <w:rsid w:val="006B3D81"/>
    <w:rsid w:val="006B3DFD"/>
    <w:rsid w:val="006B3E3B"/>
    <w:rsid w:val="006B40AA"/>
    <w:rsid w:val="006B417E"/>
    <w:rsid w:val="006B462A"/>
    <w:rsid w:val="006B4689"/>
    <w:rsid w:val="006B47AB"/>
    <w:rsid w:val="006B4820"/>
    <w:rsid w:val="006B4A0C"/>
    <w:rsid w:val="006B4A53"/>
    <w:rsid w:val="006B4C73"/>
    <w:rsid w:val="006B4E8D"/>
    <w:rsid w:val="006B4EAB"/>
    <w:rsid w:val="006B506C"/>
    <w:rsid w:val="006B50AA"/>
    <w:rsid w:val="006B51AE"/>
    <w:rsid w:val="006B51ED"/>
    <w:rsid w:val="006B528D"/>
    <w:rsid w:val="006B528E"/>
    <w:rsid w:val="006B5532"/>
    <w:rsid w:val="006B57F7"/>
    <w:rsid w:val="006B58AA"/>
    <w:rsid w:val="006B5A04"/>
    <w:rsid w:val="006B5C4C"/>
    <w:rsid w:val="006B5CED"/>
    <w:rsid w:val="006B5E02"/>
    <w:rsid w:val="006B5F12"/>
    <w:rsid w:val="006B5F1C"/>
    <w:rsid w:val="006B61C7"/>
    <w:rsid w:val="006B6589"/>
    <w:rsid w:val="006B6605"/>
    <w:rsid w:val="006B69E9"/>
    <w:rsid w:val="006B6ACF"/>
    <w:rsid w:val="006B6C86"/>
    <w:rsid w:val="006B6DDA"/>
    <w:rsid w:val="006B6F63"/>
    <w:rsid w:val="006B7033"/>
    <w:rsid w:val="006B7225"/>
    <w:rsid w:val="006B72ED"/>
    <w:rsid w:val="006B7354"/>
    <w:rsid w:val="006B7740"/>
    <w:rsid w:val="006C00B3"/>
    <w:rsid w:val="006C01AA"/>
    <w:rsid w:val="006C0296"/>
    <w:rsid w:val="006C04AC"/>
    <w:rsid w:val="006C0712"/>
    <w:rsid w:val="006C0854"/>
    <w:rsid w:val="006C0A1A"/>
    <w:rsid w:val="006C0A56"/>
    <w:rsid w:val="006C0AF9"/>
    <w:rsid w:val="006C0BD5"/>
    <w:rsid w:val="006C0BED"/>
    <w:rsid w:val="006C0D58"/>
    <w:rsid w:val="006C0DB0"/>
    <w:rsid w:val="006C0E04"/>
    <w:rsid w:val="006C0F64"/>
    <w:rsid w:val="006C1074"/>
    <w:rsid w:val="006C113F"/>
    <w:rsid w:val="006C11E4"/>
    <w:rsid w:val="006C1380"/>
    <w:rsid w:val="006C142E"/>
    <w:rsid w:val="006C149D"/>
    <w:rsid w:val="006C166F"/>
    <w:rsid w:val="006C18F9"/>
    <w:rsid w:val="006C1A42"/>
    <w:rsid w:val="006C1B19"/>
    <w:rsid w:val="006C1D67"/>
    <w:rsid w:val="006C1F18"/>
    <w:rsid w:val="006C1F22"/>
    <w:rsid w:val="006C215C"/>
    <w:rsid w:val="006C22C4"/>
    <w:rsid w:val="006C24F1"/>
    <w:rsid w:val="006C2530"/>
    <w:rsid w:val="006C2675"/>
    <w:rsid w:val="006C2736"/>
    <w:rsid w:val="006C2874"/>
    <w:rsid w:val="006C29CE"/>
    <w:rsid w:val="006C2BC9"/>
    <w:rsid w:val="006C2CEF"/>
    <w:rsid w:val="006C2D16"/>
    <w:rsid w:val="006C2E32"/>
    <w:rsid w:val="006C2F66"/>
    <w:rsid w:val="006C30FF"/>
    <w:rsid w:val="006C3100"/>
    <w:rsid w:val="006C31B2"/>
    <w:rsid w:val="006C3460"/>
    <w:rsid w:val="006C3486"/>
    <w:rsid w:val="006C3673"/>
    <w:rsid w:val="006C370F"/>
    <w:rsid w:val="006C3774"/>
    <w:rsid w:val="006C37AD"/>
    <w:rsid w:val="006C387D"/>
    <w:rsid w:val="006C3A51"/>
    <w:rsid w:val="006C3B28"/>
    <w:rsid w:val="006C3C36"/>
    <w:rsid w:val="006C3CB3"/>
    <w:rsid w:val="006C3D77"/>
    <w:rsid w:val="006C3EC4"/>
    <w:rsid w:val="006C3FE5"/>
    <w:rsid w:val="006C400E"/>
    <w:rsid w:val="006C4349"/>
    <w:rsid w:val="006C436E"/>
    <w:rsid w:val="006C469F"/>
    <w:rsid w:val="006C4869"/>
    <w:rsid w:val="006C48D1"/>
    <w:rsid w:val="006C4946"/>
    <w:rsid w:val="006C4DF9"/>
    <w:rsid w:val="006C50EF"/>
    <w:rsid w:val="006C532C"/>
    <w:rsid w:val="006C53D0"/>
    <w:rsid w:val="006C5698"/>
    <w:rsid w:val="006C5A3E"/>
    <w:rsid w:val="006C6038"/>
    <w:rsid w:val="006C6097"/>
    <w:rsid w:val="006C61FD"/>
    <w:rsid w:val="006C633E"/>
    <w:rsid w:val="006C63C5"/>
    <w:rsid w:val="006C65E2"/>
    <w:rsid w:val="006C67BD"/>
    <w:rsid w:val="006C6A47"/>
    <w:rsid w:val="006C703C"/>
    <w:rsid w:val="006C7368"/>
    <w:rsid w:val="006C73AA"/>
    <w:rsid w:val="006C73FE"/>
    <w:rsid w:val="006C7597"/>
    <w:rsid w:val="006C7689"/>
    <w:rsid w:val="006C774B"/>
    <w:rsid w:val="006C7A1D"/>
    <w:rsid w:val="006C7C87"/>
    <w:rsid w:val="006C7E2A"/>
    <w:rsid w:val="006C7F83"/>
    <w:rsid w:val="006D009C"/>
    <w:rsid w:val="006D00EB"/>
    <w:rsid w:val="006D015F"/>
    <w:rsid w:val="006D05E4"/>
    <w:rsid w:val="006D085F"/>
    <w:rsid w:val="006D1238"/>
    <w:rsid w:val="006D16FB"/>
    <w:rsid w:val="006D1A2E"/>
    <w:rsid w:val="006D1BF0"/>
    <w:rsid w:val="006D1C39"/>
    <w:rsid w:val="006D1C78"/>
    <w:rsid w:val="006D1E35"/>
    <w:rsid w:val="006D2321"/>
    <w:rsid w:val="006D2491"/>
    <w:rsid w:val="006D26DF"/>
    <w:rsid w:val="006D2777"/>
    <w:rsid w:val="006D27CB"/>
    <w:rsid w:val="006D2B86"/>
    <w:rsid w:val="006D2C47"/>
    <w:rsid w:val="006D2E2B"/>
    <w:rsid w:val="006D2E8E"/>
    <w:rsid w:val="006D325B"/>
    <w:rsid w:val="006D335B"/>
    <w:rsid w:val="006D342D"/>
    <w:rsid w:val="006D35BF"/>
    <w:rsid w:val="006D3849"/>
    <w:rsid w:val="006D38FC"/>
    <w:rsid w:val="006D3C0D"/>
    <w:rsid w:val="006D3E64"/>
    <w:rsid w:val="006D3EB7"/>
    <w:rsid w:val="006D3F39"/>
    <w:rsid w:val="006D414A"/>
    <w:rsid w:val="006D42CD"/>
    <w:rsid w:val="006D43AD"/>
    <w:rsid w:val="006D44D7"/>
    <w:rsid w:val="006D452D"/>
    <w:rsid w:val="006D4532"/>
    <w:rsid w:val="006D45CA"/>
    <w:rsid w:val="006D4701"/>
    <w:rsid w:val="006D4781"/>
    <w:rsid w:val="006D4940"/>
    <w:rsid w:val="006D4B5C"/>
    <w:rsid w:val="006D4E2B"/>
    <w:rsid w:val="006D4EB1"/>
    <w:rsid w:val="006D5175"/>
    <w:rsid w:val="006D526A"/>
    <w:rsid w:val="006D540F"/>
    <w:rsid w:val="006D555D"/>
    <w:rsid w:val="006D5711"/>
    <w:rsid w:val="006D58E6"/>
    <w:rsid w:val="006D5920"/>
    <w:rsid w:val="006D5A9C"/>
    <w:rsid w:val="006D5AE1"/>
    <w:rsid w:val="006D5B19"/>
    <w:rsid w:val="006D5DB0"/>
    <w:rsid w:val="006D6497"/>
    <w:rsid w:val="006D6555"/>
    <w:rsid w:val="006D6782"/>
    <w:rsid w:val="006D6EF2"/>
    <w:rsid w:val="006D7229"/>
    <w:rsid w:val="006D730D"/>
    <w:rsid w:val="006D74B5"/>
    <w:rsid w:val="006D7519"/>
    <w:rsid w:val="006D7715"/>
    <w:rsid w:val="006D7885"/>
    <w:rsid w:val="006D7963"/>
    <w:rsid w:val="006D79DA"/>
    <w:rsid w:val="006D7FBE"/>
    <w:rsid w:val="006E034C"/>
    <w:rsid w:val="006E0394"/>
    <w:rsid w:val="006E0768"/>
    <w:rsid w:val="006E0951"/>
    <w:rsid w:val="006E0AE5"/>
    <w:rsid w:val="006E0B46"/>
    <w:rsid w:val="006E0C07"/>
    <w:rsid w:val="006E0C5B"/>
    <w:rsid w:val="006E0DF8"/>
    <w:rsid w:val="006E119E"/>
    <w:rsid w:val="006E11F4"/>
    <w:rsid w:val="006E123A"/>
    <w:rsid w:val="006E1416"/>
    <w:rsid w:val="006E151D"/>
    <w:rsid w:val="006E1991"/>
    <w:rsid w:val="006E19CD"/>
    <w:rsid w:val="006E1A8F"/>
    <w:rsid w:val="006E1B18"/>
    <w:rsid w:val="006E1B83"/>
    <w:rsid w:val="006E1BE6"/>
    <w:rsid w:val="006E1BFB"/>
    <w:rsid w:val="006E1D06"/>
    <w:rsid w:val="006E220A"/>
    <w:rsid w:val="006E237C"/>
    <w:rsid w:val="006E2596"/>
    <w:rsid w:val="006E25DF"/>
    <w:rsid w:val="006E27B3"/>
    <w:rsid w:val="006E2834"/>
    <w:rsid w:val="006E2903"/>
    <w:rsid w:val="006E29E1"/>
    <w:rsid w:val="006E2A18"/>
    <w:rsid w:val="006E2AC1"/>
    <w:rsid w:val="006E2E4C"/>
    <w:rsid w:val="006E2E66"/>
    <w:rsid w:val="006E2FE8"/>
    <w:rsid w:val="006E2FF6"/>
    <w:rsid w:val="006E308B"/>
    <w:rsid w:val="006E328A"/>
    <w:rsid w:val="006E3444"/>
    <w:rsid w:val="006E3530"/>
    <w:rsid w:val="006E3554"/>
    <w:rsid w:val="006E37EE"/>
    <w:rsid w:val="006E38EA"/>
    <w:rsid w:val="006E39AB"/>
    <w:rsid w:val="006E3B9A"/>
    <w:rsid w:val="006E3BC6"/>
    <w:rsid w:val="006E3C85"/>
    <w:rsid w:val="006E3DEF"/>
    <w:rsid w:val="006E3F67"/>
    <w:rsid w:val="006E3FAC"/>
    <w:rsid w:val="006E411F"/>
    <w:rsid w:val="006E4169"/>
    <w:rsid w:val="006E4A79"/>
    <w:rsid w:val="006E4AD5"/>
    <w:rsid w:val="006E4CD8"/>
    <w:rsid w:val="006E56B7"/>
    <w:rsid w:val="006E58AB"/>
    <w:rsid w:val="006E592E"/>
    <w:rsid w:val="006E59AF"/>
    <w:rsid w:val="006E59EC"/>
    <w:rsid w:val="006E5C31"/>
    <w:rsid w:val="006E5DC9"/>
    <w:rsid w:val="006E6034"/>
    <w:rsid w:val="006E6064"/>
    <w:rsid w:val="006E61E2"/>
    <w:rsid w:val="006E652C"/>
    <w:rsid w:val="006E65B3"/>
    <w:rsid w:val="006E6655"/>
    <w:rsid w:val="006E66FB"/>
    <w:rsid w:val="006E690B"/>
    <w:rsid w:val="006E692F"/>
    <w:rsid w:val="006E6CDE"/>
    <w:rsid w:val="006E70B1"/>
    <w:rsid w:val="006E713C"/>
    <w:rsid w:val="006E72A9"/>
    <w:rsid w:val="006E7DA5"/>
    <w:rsid w:val="006E7E84"/>
    <w:rsid w:val="006E7FE2"/>
    <w:rsid w:val="006F0287"/>
    <w:rsid w:val="006F03BC"/>
    <w:rsid w:val="006F0A8A"/>
    <w:rsid w:val="006F1001"/>
    <w:rsid w:val="006F11AA"/>
    <w:rsid w:val="006F1252"/>
    <w:rsid w:val="006F1555"/>
    <w:rsid w:val="006F1902"/>
    <w:rsid w:val="006F1B3B"/>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E94"/>
    <w:rsid w:val="006F3EE5"/>
    <w:rsid w:val="006F42A6"/>
    <w:rsid w:val="006F439D"/>
    <w:rsid w:val="006F486C"/>
    <w:rsid w:val="006F4892"/>
    <w:rsid w:val="006F48C4"/>
    <w:rsid w:val="006F49AF"/>
    <w:rsid w:val="006F49D4"/>
    <w:rsid w:val="006F4AB6"/>
    <w:rsid w:val="006F4BBC"/>
    <w:rsid w:val="006F5275"/>
    <w:rsid w:val="006F52B4"/>
    <w:rsid w:val="006F52F5"/>
    <w:rsid w:val="006F548F"/>
    <w:rsid w:val="006F54ED"/>
    <w:rsid w:val="006F550A"/>
    <w:rsid w:val="006F5807"/>
    <w:rsid w:val="006F5912"/>
    <w:rsid w:val="006F59BA"/>
    <w:rsid w:val="006F5CC9"/>
    <w:rsid w:val="006F5E0B"/>
    <w:rsid w:val="006F64A6"/>
    <w:rsid w:val="006F66B7"/>
    <w:rsid w:val="006F66DA"/>
    <w:rsid w:val="006F683D"/>
    <w:rsid w:val="006F6875"/>
    <w:rsid w:val="006F6960"/>
    <w:rsid w:val="006F69B5"/>
    <w:rsid w:val="006F6C01"/>
    <w:rsid w:val="006F7098"/>
    <w:rsid w:val="006F70A0"/>
    <w:rsid w:val="006F70B7"/>
    <w:rsid w:val="006F7125"/>
    <w:rsid w:val="006F7382"/>
    <w:rsid w:val="006F79BF"/>
    <w:rsid w:val="006F7C2F"/>
    <w:rsid w:val="006F7C45"/>
    <w:rsid w:val="006F7C58"/>
    <w:rsid w:val="006F7E0A"/>
    <w:rsid w:val="006F7F61"/>
    <w:rsid w:val="00700162"/>
    <w:rsid w:val="007001C1"/>
    <w:rsid w:val="00700248"/>
    <w:rsid w:val="0070044A"/>
    <w:rsid w:val="0070059B"/>
    <w:rsid w:val="00700840"/>
    <w:rsid w:val="00700913"/>
    <w:rsid w:val="007010F1"/>
    <w:rsid w:val="0070115A"/>
    <w:rsid w:val="00701174"/>
    <w:rsid w:val="007011BC"/>
    <w:rsid w:val="007011FE"/>
    <w:rsid w:val="007013BF"/>
    <w:rsid w:val="00701422"/>
    <w:rsid w:val="0070157C"/>
    <w:rsid w:val="00701722"/>
    <w:rsid w:val="007017C8"/>
    <w:rsid w:val="00701A1E"/>
    <w:rsid w:val="00701A6D"/>
    <w:rsid w:val="00701AC5"/>
    <w:rsid w:val="00701F78"/>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F8"/>
    <w:rsid w:val="00703745"/>
    <w:rsid w:val="007038B5"/>
    <w:rsid w:val="00703B66"/>
    <w:rsid w:val="00703B84"/>
    <w:rsid w:val="00703E0E"/>
    <w:rsid w:val="0070418B"/>
    <w:rsid w:val="0070427E"/>
    <w:rsid w:val="007043C2"/>
    <w:rsid w:val="007047F7"/>
    <w:rsid w:val="0070488B"/>
    <w:rsid w:val="00704951"/>
    <w:rsid w:val="00704A90"/>
    <w:rsid w:val="00704F48"/>
    <w:rsid w:val="00704FAF"/>
    <w:rsid w:val="007050BF"/>
    <w:rsid w:val="00705211"/>
    <w:rsid w:val="00705626"/>
    <w:rsid w:val="00705759"/>
    <w:rsid w:val="00705C86"/>
    <w:rsid w:val="007060DC"/>
    <w:rsid w:val="0070610A"/>
    <w:rsid w:val="00706161"/>
    <w:rsid w:val="007067C4"/>
    <w:rsid w:val="00706AA0"/>
    <w:rsid w:val="00706AE7"/>
    <w:rsid w:val="00706BA8"/>
    <w:rsid w:val="00706BAA"/>
    <w:rsid w:val="00706C43"/>
    <w:rsid w:val="00706DA5"/>
    <w:rsid w:val="00706F16"/>
    <w:rsid w:val="00706FCC"/>
    <w:rsid w:val="00706FDD"/>
    <w:rsid w:val="007072F8"/>
    <w:rsid w:val="007073C6"/>
    <w:rsid w:val="007076F8"/>
    <w:rsid w:val="00707832"/>
    <w:rsid w:val="007079AA"/>
    <w:rsid w:val="0071009C"/>
    <w:rsid w:val="0071014F"/>
    <w:rsid w:val="0071018E"/>
    <w:rsid w:val="0071023B"/>
    <w:rsid w:val="00710512"/>
    <w:rsid w:val="00710629"/>
    <w:rsid w:val="007107B8"/>
    <w:rsid w:val="00710B16"/>
    <w:rsid w:val="00710C01"/>
    <w:rsid w:val="00710FDC"/>
    <w:rsid w:val="00711060"/>
    <w:rsid w:val="007110EC"/>
    <w:rsid w:val="007113CD"/>
    <w:rsid w:val="007114AA"/>
    <w:rsid w:val="007118B9"/>
    <w:rsid w:val="00711995"/>
    <w:rsid w:val="007119A7"/>
    <w:rsid w:val="00711A2B"/>
    <w:rsid w:val="00711B30"/>
    <w:rsid w:val="00711CA5"/>
    <w:rsid w:val="0071209A"/>
    <w:rsid w:val="007125E3"/>
    <w:rsid w:val="007127C5"/>
    <w:rsid w:val="0071287F"/>
    <w:rsid w:val="007128C0"/>
    <w:rsid w:val="00712AA2"/>
    <w:rsid w:val="00712B0C"/>
    <w:rsid w:val="00712B23"/>
    <w:rsid w:val="00712B2D"/>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6A0"/>
    <w:rsid w:val="007146A5"/>
    <w:rsid w:val="007146F8"/>
    <w:rsid w:val="00714A9D"/>
    <w:rsid w:val="00714BBF"/>
    <w:rsid w:val="00714DC4"/>
    <w:rsid w:val="00714E08"/>
    <w:rsid w:val="007150C3"/>
    <w:rsid w:val="007151E2"/>
    <w:rsid w:val="00715334"/>
    <w:rsid w:val="00715470"/>
    <w:rsid w:val="00715555"/>
    <w:rsid w:val="007155FD"/>
    <w:rsid w:val="00715965"/>
    <w:rsid w:val="0071596F"/>
    <w:rsid w:val="007159A6"/>
    <w:rsid w:val="00715A75"/>
    <w:rsid w:val="00715B82"/>
    <w:rsid w:val="00715DEC"/>
    <w:rsid w:val="0071621E"/>
    <w:rsid w:val="007165A6"/>
    <w:rsid w:val="00716CFD"/>
    <w:rsid w:val="00716EB2"/>
    <w:rsid w:val="0071706E"/>
    <w:rsid w:val="00717070"/>
    <w:rsid w:val="00717096"/>
    <w:rsid w:val="00717166"/>
    <w:rsid w:val="0071761A"/>
    <w:rsid w:val="007177EE"/>
    <w:rsid w:val="00717988"/>
    <w:rsid w:val="007203BF"/>
    <w:rsid w:val="007204FE"/>
    <w:rsid w:val="007207F3"/>
    <w:rsid w:val="00720C0B"/>
    <w:rsid w:val="00720FC5"/>
    <w:rsid w:val="00721024"/>
    <w:rsid w:val="0072111B"/>
    <w:rsid w:val="007212CE"/>
    <w:rsid w:val="0072150D"/>
    <w:rsid w:val="00721800"/>
    <w:rsid w:val="00721871"/>
    <w:rsid w:val="00721ABB"/>
    <w:rsid w:val="00721AF1"/>
    <w:rsid w:val="00721B62"/>
    <w:rsid w:val="00721F7C"/>
    <w:rsid w:val="0072220A"/>
    <w:rsid w:val="007223D2"/>
    <w:rsid w:val="007224A1"/>
    <w:rsid w:val="00722750"/>
    <w:rsid w:val="007227AC"/>
    <w:rsid w:val="00722892"/>
    <w:rsid w:val="007229E2"/>
    <w:rsid w:val="00722A4D"/>
    <w:rsid w:val="00722B3D"/>
    <w:rsid w:val="00722C37"/>
    <w:rsid w:val="00722EFE"/>
    <w:rsid w:val="00722F04"/>
    <w:rsid w:val="00723006"/>
    <w:rsid w:val="0072306B"/>
    <w:rsid w:val="00723264"/>
    <w:rsid w:val="007232EE"/>
    <w:rsid w:val="007236E0"/>
    <w:rsid w:val="00723911"/>
    <w:rsid w:val="00723A8C"/>
    <w:rsid w:val="00723A9E"/>
    <w:rsid w:val="00723DAE"/>
    <w:rsid w:val="00723E3D"/>
    <w:rsid w:val="0072416D"/>
    <w:rsid w:val="00724215"/>
    <w:rsid w:val="0072422C"/>
    <w:rsid w:val="0072438F"/>
    <w:rsid w:val="00724633"/>
    <w:rsid w:val="007246E9"/>
    <w:rsid w:val="007247F4"/>
    <w:rsid w:val="00724A52"/>
    <w:rsid w:val="00724CBA"/>
    <w:rsid w:val="007251D0"/>
    <w:rsid w:val="007252CC"/>
    <w:rsid w:val="00725667"/>
    <w:rsid w:val="00725696"/>
    <w:rsid w:val="0072594A"/>
    <w:rsid w:val="00725BC4"/>
    <w:rsid w:val="00725CA0"/>
    <w:rsid w:val="00725F82"/>
    <w:rsid w:val="00725F92"/>
    <w:rsid w:val="00726066"/>
    <w:rsid w:val="0072626C"/>
    <w:rsid w:val="007262D6"/>
    <w:rsid w:val="00726391"/>
    <w:rsid w:val="0072654C"/>
    <w:rsid w:val="00726565"/>
    <w:rsid w:val="007266DF"/>
    <w:rsid w:val="007267A6"/>
    <w:rsid w:val="00726807"/>
    <w:rsid w:val="007269F9"/>
    <w:rsid w:val="00726DA8"/>
    <w:rsid w:val="00726EE3"/>
    <w:rsid w:val="007271E1"/>
    <w:rsid w:val="007278CF"/>
    <w:rsid w:val="00727A96"/>
    <w:rsid w:val="00727BEB"/>
    <w:rsid w:val="00727D7E"/>
    <w:rsid w:val="00730000"/>
    <w:rsid w:val="007300DF"/>
    <w:rsid w:val="007302DA"/>
    <w:rsid w:val="007303B6"/>
    <w:rsid w:val="00730491"/>
    <w:rsid w:val="00730A00"/>
    <w:rsid w:val="00730AC2"/>
    <w:rsid w:val="00730BB1"/>
    <w:rsid w:val="00730CC9"/>
    <w:rsid w:val="00730CDA"/>
    <w:rsid w:val="00730D31"/>
    <w:rsid w:val="00731225"/>
    <w:rsid w:val="00731254"/>
    <w:rsid w:val="00731381"/>
    <w:rsid w:val="00731447"/>
    <w:rsid w:val="007314B3"/>
    <w:rsid w:val="00731992"/>
    <w:rsid w:val="00731AF9"/>
    <w:rsid w:val="00731B71"/>
    <w:rsid w:val="00731C9A"/>
    <w:rsid w:val="00731D4A"/>
    <w:rsid w:val="00731DA9"/>
    <w:rsid w:val="00731EA6"/>
    <w:rsid w:val="00731FA7"/>
    <w:rsid w:val="00732010"/>
    <w:rsid w:val="00732211"/>
    <w:rsid w:val="00732618"/>
    <w:rsid w:val="00732A5A"/>
    <w:rsid w:val="00732FC8"/>
    <w:rsid w:val="0073318F"/>
    <w:rsid w:val="00733350"/>
    <w:rsid w:val="007335A0"/>
    <w:rsid w:val="0073367B"/>
    <w:rsid w:val="00733682"/>
    <w:rsid w:val="007338D9"/>
    <w:rsid w:val="0073392C"/>
    <w:rsid w:val="007339AE"/>
    <w:rsid w:val="00733B12"/>
    <w:rsid w:val="00733BA2"/>
    <w:rsid w:val="00734003"/>
    <w:rsid w:val="007340BB"/>
    <w:rsid w:val="007342C4"/>
    <w:rsid w:val="007343A6"/>
    <w:rsid w:val="0073446A"/>
    <w:rsid w:val="00734564"/>
    <w:rsid w:val="007345FB"/>
    <w:rsid w:val="0073466C"/>
    <w:rsid w:val="00734A24"/>
    <w:rsid w:val="00734B6D"/>
    <w:rsid w:val="00734C27"/>
    <w:rsid w:val="00734DD2"/>
    <w:rsid w:val="0073507D"/>
    <w:rsid w:val="00735171"/>
    <w:rsid w:val="00735315"/>
    <w:rsid w:val="0073543E"/>
    <w:rsid w:val="0073563D"/>
    <w:rsid w:val="007356D2"/>
    <w:rsid w:val="007357EA"/>
    <w:rsid w:val="00735A01"/>
    <w:rsid w:val="00735F24"/>
    <w:rsid w:val="00736193"/>
    <w:rsid w:val="007361ED"/>
    <w:rsid w:val="0073626D"/>
    <w:rsid w:val="0073631E"/>
    <w:rsid w:val="0073637D"/>
    <w:rsid w:val="0073643F"/>
    <w:rsid w:val="00736443"/>
    <w:rsid w:val="00736445"/>
    <w:rsid w:val="00736869"/>
    <w:rsid w:val="00736884"/>
    <w:rsid w:val="00736A84"/>
    <w:rsid w:val="00736B64"/>
    <w:rsid w:val="00736B84"/>
    <w:rsid w:val="00736DED"/>
    <w:rsid w:val="00736F99"/>
    <w:rsid w:val="007371D3"/>
    <w:rsid w:val="0073721A"/>
    <w:rsid w:val="0073726B"/>
    <w:rsid w:val="007373F0"/>
    <w:rsid w:val="007378A9"/>
    <w:rsid w:val="00737944"/>
    <w:rsid w:val="007379F3"/>
    <w:rsid w:val="00737A3E"/>
    <w:rsid w:val="00737C48"/>
    <w:rsid w:val="00737CB1"/>
    <w:rsid w:val="00737CE9"/>
    <w:rsid w:val="00737E37"/>
    <w:rsid w:val="007401CB"/>
    <w:rsid w:val="00740385"/>
    <w:rsid w:val="0074067C"/>
    <w:rsid w:val="007407AF"/>
    <w:rsid w:val="007409CC"/>
    <w:rsid w:val="00740A39"/>
    <w:rsid w:val="00740D27"/>
    <w:rsid w:val="00740DFE"/>
    <w:rsid w:val="00740EFB"/>
    <w:rsid w:val="007416B2"/>
    <w:rsid w:val="00741731"/>
    <w:rsid w:val="0074192E"/>
    <w:rsid w:val="007419AF"/>
    <w:rsid w:val="00741DB2"/>
    <w:rsid w:val="00741F43"/>
    <w:rsid w:val="00742095"/>
    <w:rsid w:val="007421C9"/>
    <w:rsid w:val="00742462"/>
    <w:rsid w:val="00742786"/>
    <w:rsid w:val="0074282F"/>
    <w:rsid w:val="007428B0"/>
    <w:rsid w:val="007429E2"/>
    <w:rsid w:val="00742B3F"/>
    <w:rsid w:val="00742EED"/>
    <w:rsid w:val="00742FC5"/>
    <w:rsid w:val="00743281"/>
    <w:rsid w:val="0074347D"/>
    <w:rsid w:val="00743671"/>
    <w:rsid w:val="007436A6"/>
    <w:rsid w:val="0074397D"/>
    <w:rsid w:val="007439B1"/>
    <w:rsid w:val="00743A70"/>
    <w:rsid w:val="00743BED"/>
    <w:rsid w:val="00743D6C"/>
    <w:rsid w:val="00744186"/>
    <w:rsid w:val="0074418D"/>
    <w:rsid w:val="0074428B"/>
    <w:rsid w:val="00744372"/>
    <w:rsid w:val="0074442B"/>
    <w:rsid w:val="0074483A"/>
    <w:rsid w:val="00744945"/>
    <w:rsid w:val="00744D04"/>
    <w:rsid w:val="00744E1B"/>
    <w:rsid w:val="00744F26"/>
    <w:rsid w:val="00745034"/>
    <w:rsid w:val="0074509C"/>
    <w:rsid w:val="0074517C"/>
    <w:rsid w:val="007452F4"/>
    <w:rsid w:val="007453F8"/>
    <w:rsid w:val="00745405"/>
    <w:rsid w:val="007458D0"/>
    <w:rsid w:val="0074590E"/>
    <w:rsid w:val="0074592F"/>
    <w:rsid w:val="00745983"/>
    <w:rsid w:val="00745B2A"/>
    <w:rsid w:val="00745BBA"/>
    <w:rsid w:val="00745C54"/>
    <w:rsid w:val="00745C55"/>
    <w:rsid w:val="00745D99"/>
    <w:rsid w:val="0074607C"/>
    <w:rsid w:val="00746151"/>
    <w:rsid w:val="0074619B"/>
    <w:rsid w:val="007461F6"/>
    <w:rsid w:val="00746681"/>
    <w:rsid w:val="00746757"/>
    <w:rsid w:val="007468DF"/>
    <w:rsid w:val="007469AB"/>
    <w:rsid w:val="00746B1D"/>
    <w:rsid w:val="007470BB"/>
    <w:rsid w:val="007474D1"/>
    <w:rsid w:val="00747588"/>
    <w:rsid w:val="00747816"/>
    <w:rsid w:val="00747B3E"/>
    <w:rsid w:val="00747E15"/>
    <w:rsid w:val="00747EF0"/>
    <w:rsid w:val="00747F0E"/>
    <w:rsid w:val="00750177"/>
    <w:rsid w:val="0075019F"/>
    <w:rsid w:val="0075020F"/>
    <w:rsid w:val="00750446"/>
    <w:rsid w:val="007505CE"/>
    <w:rsid w:val="00750723"/>
    <w:rsid w:val="0075074E"/>
    <w:rsid w:val="00750907"/>
    <w:rsid w:val="007509F8"/>
    <w:rsid w:val="00750D81"/>
    <w:rsid w:val="00751021"/>
    <w:rsid w:val="00751037"/>
    <w:rsid w:val="00751182"/>
    <w:rsid w:val="0075137D"/>
    <w:rsid w:val="007516B6"/>
    <w:rsid w:val="00751CD8"/>
    <w:rsid w:val="00751E6C"/>
    <w:rsid w:val="00751E73"/>
    <w:rsid w:val="00751FC2"/>
    <w:rsid w:val="00752061"/>
    <w:rsid w:val="00752108"/>
    <w:rsid w:val="007521BD"/>
    <w:rsid w:val="007521DA"/>
    <w:rsid w:val="00752583"/>
    <w:rsid w:val="007526A1"/>
    <w:rsid w:val="007528A1"/>
    <w:rsid w:val="00752A46"/>
    <w:rsid w:val="00752AE2"/>
    <w:rsid w:val="00752F2B"/>
    <w:rsid w:val="00752F8F"/>
    <w:rsid w:val="00753056"/>
    <w:rsid w:val="0075305E"/>
    <w:rsid w:val="00753380"/>
    <w:rsid w:val="0075349E"/>
    <w:rsid w:val="00753606"/>
    <w:rsid w:val="007536AE"/>
    <w:rsid w:val="007536C1"/>
    <w:rsid w:val="007537FE"/>
    <w:rsid w:val="0075393E"/>
    <w:rsid w:val="00753971"/>
    <w:rsid w:val="00753B00"/>
    <w:rsid w:val="00753C02"/>
    <w:rsid w:val="00753D9D"/>
    <w:rsid w:val="00753E17"/>
    <w:rsid w:val="00753E22"/>
    <w:rsid w:val="00753FC4"/>
    <w:rsid w:val="00753FEA"/>
    <w:rsid w:val="0075415A"/>
    <w:rsid w:val="00754588"/>
    <w:rsid w:val="00754903"/>
    <w:rsid w:val="00754DA7"/>
    <w:rsid w:val="00754DC9"/>
    <w:rsid w:val="00755058"/>
    <w:rsid w:val="0075512B"/>
    <w:rsid w:val="00755261"/>
    <w:rsid w:val="0075536E"/>
    <w:rsid w:val="00755381"/>
    <w:rsid w:val="00755436"/>
    <w:rsid w:val="007557C1"/>
    <w:rsid w:val="00755832"/>
    <w:rsid w:val="007558E7"/>
    <w:rsid w:val="00755B50"/>
    <w:rsid w:val="00755D9F"/>
    <w:rsid w:val="00755E9D"/>
    <w:rsid w:val="00756086"/>
    <w:rsid w:val="00756435"/>
    <w:rsid w:val="00756513"/>
    <w:rsid w:val="00756817"/>
    <w:rsid w:val="007569DF"/>
    <w:rsid w:val="00756A5E"/>
    <w:rsid w:val="00756BE9"/>
    <w:rsid w:val="00756D2B"/>
    <w:rsid w:val="00756EFE"/>
    <w:rsid w:val="00756F7C"/>
    <w:rsid w:val="007572CA"/>
    <w:rsid w:val="007573F8"/>
    <w:rsid w:val="00757CCF"/>
    <w:rsid w:val="00757F20"/>
    <w:rsid w:val="0076012A"/>
    <w:rsid w:val="0076017C"/>
    <w:rsid w:val="0076033E"/>
    <w:rsid w:val="00760647"/>
    <w:rsid w:val="0076082E"/>
    <w:rsid w:val="007608D7"/>
    <w:rsid w:val="007609E0"/>
    <w:rsid w:val="00760A3E"/>
    <w:rsid w:val="00760AAE"/>
    <w:rsid w:val="007617BC"/>
    <w:rsid w:val="00761B05"/>
    <w:rsid w:val="00761B96"/>
    <w:rsid w:val="00761C27"/>
    <w:rsid w:val="00761E93"/>
    <w:rsid w:val="00761EE6"/>
    <w:rsid w:val="00761FA8"/>
    <w:rsid w:val="00762176"/>
    <w:rsid w:val="0076239A"/>
    <w:rsid w:val="00762474"/>
    <w:rsid w:val="00762752"/>
    <w:rsid w:val="00762834"/>
    <w:rsid w:val="00762957"/>
    <w:rsid w:val="00762993"/>
    <w:rsid w:val="00762D5F"/>
    <w:rsid w:val="00762DB4"/>
    <w:rsid w:val="00763114"/>
    <w:rsid w:val="0076312F"/>
    <w:rsid w:val="007631A4"/>
    <w:rsid w:val="007632EA"/>
    <w:rsid w:val="007634F9"/>
    <w:rsid w:val="00763610"/>
    <w:rsid w:val="00763802"/>
    <w:rsid w:val="007638DA"/>
    <w:rsid w:val="0076394C"/>
    <w:rsid w:val="00763CED"/>
    <w:rsid w:val="00763EE4"/>
    <w:rsid w:val="00763FB1"/>
    <w:rsid w:val="00763FC4"/>
    <w:rsid w:val="00764014"/>
    <w:rsid w:val="00764117"/>
    <w:rsid w:val="00764285"/>
    <w:rsid w:val="007642DC"/>
    <w:rsid w:val="007645BB"/>
    <w:rsid w:val="007645E7"/>
    <w:rsid w:val="0076466A"/>
    <w:rsid w:val="007646A3"/>
    <w:rsid w:val="00764831"/>
    <w:rsid w:val="00764B89"/>
    <w:rsid w:val="00764E22"/>
    <w:rsid w:val="00764E58"/>
    <w:rsid w:val="00764EBD"/>
    <w:rsid w:val="00765258"/>
    <w:rsid w:val="007656A6"/>
    <w:rsid w:val="007656EB"/>
    <w:rsid w:val="0076573B"/>
    <w:rsid w:val="00765835"/>
    <w:rsid w:val="00765853"/>
    <w:rsid w:val="00765898"/>
    <w:rsid w:val="00765D33"/>
    <w:rsid w:val="00765E1C"/>
    <w:rsid w:val="00765F43"/>
    <w:rsid w:val="00765FC8"/>
    <w:rsid w:val="0076608C"/>
    <w:rsid w:val="0076610D"/>
    <w:rsid w:val="00766357"/>
    <w:rsid w:val="0076641E"/>
    <w:rsid w:val="007664E5"/>
    <w:rsid w:val="007665C9"/>
    <w:rsid w:val="007669F8"/>
    <w:rsid w:val="00766BE5"/>
    <w:rsid w:val="00766CA1"/>
    <w:rsid w:val="00766E6A"/>
    <w:rsid w:val="00766EBB"/>
    <w:rsid w:val="00766EE9"/>
    <w:rsid w:val="00766F7E"/>
    <w:rsid w:val="00766F81"/>
    <w:rsid w:val="0076707D"/>
    <w:rsid w:val="007671C9"/>
    <w:rsid w:val="0076738D"/>
    <w:rsid w:val="007673C7"/>
    <w:rsid w:val="00767A59"/>
    <w:rsid w:val="007700D9"/>
    <w:rsid w:val="007702BB"/>
    <w:rsid w:val="007703C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84A"/>
    <w:rsid w:val="00771987"/>
    <w:rsid w:val="00771AFB"/>
    <w:rsid w:val="00771B87"/>
    <w:rsid w:val="00771EC0"/>
    <w:rsid w:val="00771F1C"/>
    <w:rsid w:val="007720E2"/>
    <w:rsid w:val="007724D3"/>
    <w:rsid w:val="007727B5"/>
    <w:rsid w:val="00772888"/>
    <w:rsid w:val="007728D3"/>
    <w:rsid w:val="00772B98"/>
    <w:rsid w:val="00772BB0"/>
    <w:rsid w:val="00772C65"/>
    <w:rsid w:val="00772CBC"/>
    <w:rsid w:val="00772E6D"/>
    <w:rsid w:val="00772E9D"/>
    <w:rsid w:val="007731E6"/>
    <w:rsid w:val="00773404"/>
    <w:rsid w:val="00773499"/>
    <w:rsid w:val="007734CD"/>
    <w:rsid w:val="007734FB"/>
    <w:rsid w:val="00773773"/>
    <w:rsid w:val="00773853"/>
    <w:rsid w:val="00773961"/>
    <w:rsid w:val="00773B8A"/>
    <w:rsid w:val="00773C74"/>
    <w:rsid w:val="00774112"/>
    <w:rsid w:val="007744AF"/>
    <w:rsid w:val="00774593"/>
    <w:rsid w:val="007745C3"/>
    <w:rsid w:val="007747B1"/>
    <w:rsid w:val="0077495A"/>
    <w:rsid w:val="00775395"/>
    <w:rsid w:val="0077540D"/>
    <w:rsid w:val="0077541F"/>
    <w:rsid w:val="00775BFF"/>
    <w:rsid w:val="00775DDB"/>
    <w:rsid w:val="00775FA1"/>
    <w:rsid w:val="00776269"/>
    <w:rsid w:val="00776328"/>
    <w:rsid w:val="00776462"/>
    <w:rsid w:val="00776CF8"/>
    <w:rsid w:val="00776D50"/>
    <w:rsid w:val="00776F15"/>
    <w:rsid w:val="0077712D"/>
    <w:rsid w:val="007772D4"/>
    <w:rsid w:val="00777739"/>
    <w:rsid w:val="0077783D"/>
    <w:rsid w:val="00777AFA"/>
    <w:rsid w:val="00777B04"/>
    <w:rsid w:val="00777B42"/>
    <w:rsid w:val="00777C3C"/>
    <w:rsid w:val="00777D6C"/>
    <w:rsid w:val="00777E67"/>
    <w:rsid w:val="00777F9B"/>
    <w:rsid w:val="00780010"/>
    <w:rsid w:val="00780059"/>
    <w:rsid w:val="0078039D"/>
    <w:rsid w:val="00780431"/>
    <w:rsid w:val="00780671"/>
    <w:rsid w:val="00780697"/>
    <w:rsid w:val="00780744"/>
    <w:rsid w:val="00780B9D"/>
    <w:rsid w:val="00780DB0"/>
    <w:rsid w:val="00780DC4"/>
    <w:rsid w:val="00780E00"/>
    <w:rsid w:val="0078109D"/>
    <w:rsid w:val="0078162A"/>
    <w:rsid w:val="007818F8"/>
    <w:rsid w:val="007828DD"/>
    <w:rsid w:val="00782BBC"/>
    <w:rsid w:val="00782D28"/>
    <w:rsid w:val="00782D83"/>
    <w:rsid w:val="00782DDF"/>
    <w:rsid w:val="00782E4E"/>
    <w:rsid w:val="00782FC0"/>
    <w:rsid w:val="00783086"/>
    <w:rsid w:val="0078310E"/>
    <w:rsid w:val="0078317C"/>
    <w:rsid w:val="00783364"/>
    <w:rsid w:val="007835D5"/>
    <w:rsid w:val="0078368A"/>
    <w:rsid w:val="007836BD"/>
    <w:rsid w:val="007837F3"/>
    <w:rsid w:val="00783AC2"/>
    <w:rsid w:val="00783AE6"/>
    <w:rsid w:val="00783F4E"/>
    <w:rsid w:val="00783F9E"/>
    <w:rsid w:val="00784463"/>
    <w:rsid w:val="007844E6"/>
    <w:rsid w:val="00784531"/>
    <w:rsid w:val="00784636"/>
    <w:rsid w:val="00784790"/>
    <w:rsid w:val="0078488C"/>
    <w:rsid w:val="00784B69"/>
    <w:rsid w:val="00784DAD"/>
    <w:rsid w:val="007852DD"/>
    <w:rsid w:val="0078532F"/>
    <w:rsid w:val="007854E6"/>
    <w:rsid w:val="00785650"/>
    <w:rsid w:val="0078575F"/>
    <w:rsid w:val="007857CB"/>
    <w:rsid w:val="007858DC"/>
    <w:rsid w:val="00785A50"/>
    <w:rsid w:val="00785AEF"/>
    <w:rsid w:val="00785B4C"/>
    <w:rsid w:val="0078600C"/>
    <w:rsid w:val="007860AD"/>
    <w:rsid w:val="007860B9"/>
    <w:rsid w:val="007860F3"/>
    <w:rsid w:val="00786485"/>
    <w:rsid w:val="007864E6"/>
    <w:rsid w:val="0078660D"/>
    <w:rsid w:val="007866D7"/>
    <w:rsid w:val="00786A4C"/>
    <w:rsid w:val="00786EB7"/>
    <w:rsid w:val="0078701D"/>
    <w:rsid w:val="00787359"/>
    <w:rsid w:val="00787861"/>
    <w:rsid w:val="007878D3"/>
    <w:rsid w:val="00787C42"/>
    <w:rsid w:val="00787E5D"/>
    <w:rsid w:val="0079036A"/>
    <w:rsid w:val="0079038F"/>
    <w:rsid w:val="007903FD"/>
    <w:rsid w:val="007905EE"/>
    <w:rsid w:val="00790A12"/>
    <w:rsid w:val="00790AFD"/>
    <w:rsid w:val="00790B19"/>
    <w:rsid w:val="00790BE7"/>
    <w:rsid w:val="00790F90"/>
    <w:rsid w:val="007910C0"/>
    <w:rsid w:val="00791408"/>
    <w:rsid w:val="00791425"/>
    <w:rsid w:val="00791515"/>
    <w:rsid w:val="00791780"/>
    <w:rsid w:val="00791787"/>
    <w:rsid w:val="00791A23"/>
    <w:rsid w:val="00791AEB"/>
    <w:rsid w:val="00791BB7"/>
    <w:rsid w:val="00791E59"/>
    <w:rsid w:val="00791F5F"/>
    <w:rsid w:val="00792092"/>
    <w:rsid w:val="00792285"/>
    <w:rsid w:val="00792420"/>
    <w:rsid w:val="007926F2"/>
    <w:rsid w:val="007927AE"/>
    <w:rsid w:val="007939DA"/>
    <w:rsid w:val="00793D98"/>
    <w:rsid w:val="0079405A"/>
    <w:rsid w:val="0079416C"/>
    <w:rsid w:val="007942DD"/>
    <w:rsid w:val="00794598"/>
    <w:rsid w:val="00794A7A"/>
    <w:rsid w:val="00794C81"/>
    <w:rsid w:val="00794D6E"/>
    <w:rsid w:val="00794F6E"/>
    <w:rsid w:val="00795158"/>
    <w:rsid w:val="0079516A"/>
    <w:rsid w:val="007952A5"/>
    <w:rsid w:val="00795454"/>
    <w:rsid w:val="007956D0"/>
    <w:rsid w:val="007956F9"/>
    <w:rsid w:val="00795815"/>
    <w:rsid w:val="00795B63"/>
    <w:rsid w:val="0079600D"/>
    <w:rsid w:val="0079628B"/>
    <w:rsid w:val="007963AE"/>
    <w:rsid w:val="00796580"/>
    <w:rsid w:val="007966C7"/>
    <w:rsid w:val="0079672B"/>
    <w:rsid w:val="0079674C"/>
    <w:rsid w:val="007967BC"/>
    <w:rsid w:val="00796833"/>
    <w:rsid w:val="0079688C"/>
    <w:rsid w:val="007969FE"/>
    <w:rsid w:val="00796BC1"/>
    <w:rsid w:val="00796F2E"/>
    <w:rsid w:val="00797053"/>
    <w:rsid w:val="007970D4"/>
    <w:rsid w:val="00797153"/>
    <w:rsid w:val="00797220"/>
    <w:rsid w:val="00797292"/>
    <w:rsid w:val="007972B8"/>
    <w:rsid w:val="007974FD"/>
    <w:rsid w:val="00797502"/>
    <w:rsid w:val="0079768C"/>
    <w:rsid w:val="00797722"/>
    <w:rsid w:val="0079799C"/>
    <w:rsid w:val="00797F5D"/>
    <w:rsid w:val="007A00CF"/>
    <w:rsid w:val="007A00F4"/>
    <w:rsid w:val="007A037A"/>
    <w:rsid w:val="007A0537"/>
    <w:rsid w:val="007A07D7"/>
    <w:rsid w:val="007A08DF"/>
    <w:rsid w:val="007A0B87"/>
    <w:rsid w:val="007A0CFC"/>
    <w:rsid w:val="007A0D16"/>
    <w:rsid w:val="007A12AD"/>
    <w:rsid w:val="007A12FE"/>
    <w:rsid w:val="007A1323"/>
    <w:rsid w:val="007A179D"/>
    <w:rsid w:val="007A181A"/>
    <w:rsid w:val="007A19AF"/>
    <w:rsid w:val="007A1B3A"/>
    <w:rsid w:val="007A1B7D"/>
    <w:rsid w:val="007A1C9C"/>
    <w:rsid w:val="007A1E84"/>
    <w:rsid w:val="007A1EFD"/>
    <w:rsid w:val="007A214E"/>
    <w:rsid w:val="007A236E"/>
    <w:rsid w:val="007A23A0"/>
    <w:rsid w:val="007A29C5"/>
    <w:rsid w:val="007A2E75"/>
    <w:rsid w:val="007A2F9F"/>
    <w:rsid w:val="007A309B"/>
    <w:rsid w:val="007A30A9"/>
    <w:rsid w:val="007A3775"/>
    <w:rsid w:val="007A39C4"/>
    <w:rsid w:val="007A3A40"/>
    <w:rsid w:val="007A3A81"/>
    <w:rsid w:val="007A3B6B"/>
    <w:rsid w:val="007A3C5D"/>
    <w:rsid w:val="007A3DF5"/>
    <w:rsid w:val="007A4011"/>
    <w:rsid w:val="007A40BA"/>
    <w:rsid w:val="007A4236"/>
    <w:rsid w:val="007A43C9"/>
    <w:rsid w:val="007A43CE"/>
    <w:rsid w:val="007A4509"/>
    <w:rsid w:val="007A4558"/>
    <w:rsid w:val="007A4593"/>
    <w:rsid w:val="007A461D"/>
    <w:rsid w:val="007A463A"/>
    <w:rsid w:val="007A4641"/>
    <w:rsid w:val="007A4A1E"/>
    <w:rsid w:val="007A4B6D"/>
    <w:rsid w:val="007A4CA0"/>
    <w:rsid w:val="007A4CAC"/>
    <w:rsid w:val="007A4F0F"/>
    <w:rsid w:val="007A4F26"/>
    <w:rsid w:val="007A4FE9"/>
    <w:rsid w:val="007A4FF6"/>
    <w:rsid w:val="007A5341"/>
    <w:rsid w:val="007A5358"/>
    <w:rsid w:val="007A54FE"/>
    <w:rsid w:val="007A55E6"/>
    <w:rsid w:val="007A57ED"/>
    <w:rsid w:val="007A58E5"/>
    <w:rsid w:val="007A5946"/>
    <w:rsid w:val="007A59DB"/>
    <w:rsid w:val="007A5C2E"/>
    <w:rsid w:val="007A5C72"/>
    <w:rsid w:val="007A5CDB"/>
    <w:rsid w:val="007A5DD7"/>
    <w:rsid w:val="007A5DF7"/>
    <w:rsid w:val="007A5E25"/>
    <w:rsid w:val="007A5E42"/>
    <w:rsid w:val="007A5E6E"/>
    <w:rsid w:val="007A6172"/>
    <w:rsid w:val="007A61C4"/>
    <w:rsid w:val="007A64A0"/>
    <w:rsid w:val="007A6594"/>
    <w:rsid w:val="007A6712"/>
    <w:rsid w:val="007A689C"/>
    <w:rsid w:val="007A6959"/>
    <w:rsid w:val="007A6B75"/>
    <w:rsid w:val="007A6D23"/>
    <w:rsid w:val="007A6D2E"/>
    <w:rsid w:val="007A6FC3"/>
    <w:rsid w:val="007A735C"/>
    <w:rsid w:val="007A74B9"/>
    <w:rsid w:val="007A74DE"/>
    <w:rsid w:val="007A78FB"/>
    <w:rsid w:val="007A7912"/>
    <w:rsid w:val="007A7A2E"/>
    <w:rsid w:val="007A7B54"/>
    <w:rsid w:val="007A7C45"/>
    <w:rsid w:val="007A7D21"/>
    <w:rsid w:val="007A7D29"/>
    <w:rsid w:val="007A7DC5"/>
    <w:rsid w:val="007A7E87"/>
    <w:rsid w:val="007A7EFF"/>
    <w:rsid w:val="007B00CD"/>
    <w:rsid w:val="007B0304"/>
    <w:rsid w:val="007B033F"/>
    <w:rsid w:val="007B050B"/>
    <w:rsid w:val="007B058E"/>
    <w:rsid w:val="007B0775"/>
    <w:rsid w:val="007B0860"/>
    <w:rsid w:val="007B0BDD"/>
    <w:rsid w:val="007B0FB5"/>
    <w:rsid w:val="007B0FEB"/>
    <w:rsid w:val="007B10EE"/>
    <w:rsid w:val="007B1193"/>
    <w:rsid w:val="007B11DA"/>
    <w:rsid w:val="007B135D"/>
    <w:rsid w:val="007B14C2"/>
    <w:rsid w:val="007B161A"/>
    <w:rsid w:val="007B173E"/>
    <w:rsid w:val="007B1C8B"/>
    <w:rsid w:val="007B1C98"/>
    <w:rsid w:val="007B1E59"/>
    <w:rsid w:val="007B1E7B"/>
    <w:rsid w:val="007B1F60"/>
    <w:rsid w:val="007B20C8"/>
    <w:rsid w:val="007B2352"/>
    <w:rsid w:val="007B236C"/>
    <w:rsid w:val="007B24E4"/>
    <w:rsid w:val="007B2758"/>
    <w:rsid w:val="007B2A4A"/>
    <w:rsid w:val="007B2E8A"/>
    <w:rsid w:val="007B31BF"/>
    <w:rsid w:val="007B31DB"/>
    <w:rsid w:val="007B38FD"/>
    <w:rsid w:val="007B3A1D"/>
    <w:rsid w:val="007B3E80"/>
    <w:rsid w:val="007B3F30"/>
    <w:rsid w:val="007B4239"/>
    <w:rsid w:val="007B485A"/>
    <w:rsid w:val="007B4B65"/>
    <w:rsid w:val="007B4C25"/>
    <w:rsid w:val="007B4C3C"/>
    <w:rsid w:val="007B4D5F"/>
    <w:rsid w:val="007B4E14"/>
    <w:rsid w:val="007B4FAF"/>
    <w:rsid w:val="007B50E4"/>
    <w:rsid w:val="007B5294"/>
    <w:rsid w:val="007B5407"/>
    <w:rsid w:val="007B5597"/>
    <w:rsid w:val="007B57C4"/>
    <w:rsid w:val="007B589D"/>
    <w:rsid w:val="007B58DD"/>
    <w:rsid w:val="007B59B1"/>
    <w:rsid w:val="007B5EE5"/>
    <w:rsid w:val="007B5F4A"/>
    <w:rsid w:val="007B5F79"/>
    <w:rsid w:val="007B60C8"/>
    <w:rsid w:val="007B6146"/>
    <w:rsid w:val="007B6223"/>
    <w:rsid w:val="007B62EF"/>
    <w:rsid w:val="007B64B1"/>
    <w:rsid w:val="007B6606"/>
    <w:rsid w:val="007B687D"/>
    <w:rsid w:val="007B6891"/>
    <w:rsid w:val="007B6BAB"/>
    <w:rsid w:val="007B6C07"/>
    <w:rsid w:val="007B6DE2"/>
    <w:rsid w:val="007B70CC"/>
    <w:rsid w:val="007B72ED"/>
    <w:rsid w:val="007B737B"/>
    <w:rsid w:val="007B73AD"/>
    <w:rsid w:val="007B7413"/>
    <w:rsid w:val="007B7442"/>
    <w:rsid w:val="007B744E"/>
    <w:rsid w:val="007B74FD"/>
    <w:rsid w:val="007B780D"/>
    <w:rsid w:val="007B78AB"/>
    <w:rsid w:val="007B7968"/>
    <w:rsid w:val="007B7A37"/>
    <w:rsid w:val="007B7C30"/>
    <w:rsid w:val="007B7FFD"/>
    <w:rsid w:val="007C0066"/>
    <w:rsid w:val="007C07C6"/>
    <w:rsid w:val="007C0B17"/>
    <w:rsid w:val="007C0D9B"/>
    <w:rsid w:val="007C0ECD"/>
    <w:rsid w:val="007C0EF2"/>
    <w:rsid w:val="007C0EFC"/>
    <w:rsid w:val="007C1324"/>
    <w:rsid w:val="007C13FC"/>
    <w:rsid w:val="007C157B"/>
    <w:rsid w:val="007C16C6"/>
    <w:rsid w:val="007C1791"/>
    <w:rsid w:val="007C1839"/>
    <w:rsid w:val="007C1F52"/>
    <w:rsid w:val="007C207E"/>
    <w:rsid w:val="007C208C"/>
    <w:rsid w:val="007C21F9"/>
    <w:rsid w:val="007C2225"/>
    <w:rsid w:val="007C2418"/>
    <w:rsid w:val="007C2485"/>
    <w:rsid w:val="007C24FA"/>
    <w:rsid w:val="007C2860"/>
    <w:rsid w:val="007C2BC3"/>
    <w:rsid w:val="007C2E62"/>
    <w:rsid w:val="007C3197"/>
    <w:rsid w:val="007C3671"/>
    <w:rsid w:val="007C3697"/>
    <w:rsid w:val="007C3905"/>
    <w:rsid w:val="007C39F0"/>
    <w:rsid w:val="007C3A0D"/>
    <w:rsid w:val="007C3A34"/>
    <w:rsid w:val="007C3DB6"/>
    <w:rsid w:val="007C3FCB"/>
    <w:rsid w:val="007C4035"/>
    <w:rsid w:val="007C411E"/>
    <w:rsid w:val="007C44B6"/>
    <w:rsid w:val="007C4569"/>
    <w:rsid w:val="007C49F6"/>
    <w:rsid w:val="007C4EB0"/>
    <w:rsid w:val="007C4EFA"/>
    <w:rsid w:val="007C4FC6"/>
    <w:rsid w:val="007C4FE5"/>
    <w:rsid w:val="007C512D"/>
    <w:rsid w:val="007C529F"/>
    <w:rsid w:val="007C56A5"/>
    <w:rsid w:val="007C5C58"/>
    <w:rsid w:val="007C5DDE"/>
    <w:rsid w:val="007C6111"/>
    <w:rsid w:val="007C6284"/>
    <w:rsid w:val="007C65F5"/>
    <w:rsid w:val="007C6608"/>
    <w:rsid w:val="007C6654"/>
    <w:rsid w:val="007C6762"/>
    <w:rsid w:val="007C681C"/>
    <w:rsid w:val="007C6D81"/>
    <w:rsid w:val="007C6D85"/>
    <w:rsid w:val="007C7003"/>
    <w:rsid w:val="007C74FF"/>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62"/>
    <w:rsid w:val="007D1920"/>
    <w:rsid w:val="007D19B5"/>
    <w:rsid w:val="007D1BBA"/>
    <w:rsid w:val="007D1C1E"/>
    <w:rsid w:val="007D1D30"/>
    <w:rsid w:val="007D1D98"/>
    <w:rsid w:val="007D2199"/>
    <w:rsid w:val="007D224C"/>
    <w:rsid w:val="007D241C"/>
    <w:rsid w:val="007D25B7"/>
    <w:rsid w:val="007D2736"/>
    <w:rsid w:val="007D2B83"/>
    <w:rsid w:val="007D2C72"/>
    <w:rsid w:val="007D2EED"/>
    <w:rsid w:val="007D36D1"/>
    <w:rsid w:val="007D3749"/>
    <w:rsid w:val="007D393E"/>
    <w:rsid w:val="007D3AAA"/>
    <w:rsid w:val="007D3BF1"/>
    <w:rsid w:val="007D4040"/>
    <w:rsid w:val="007D46A1"/>
    <w:rsid w:val="007D4739"/>
    <w:rsid w:val="007D49DA"/>
    <w:rsid w:val="007D4B3A"/>
    <w:rsid w:val="007D4BA0"/>
    <w:rsid w:val="007D4D57"/>
    <w:rsid w:val="007D4EB4"/>
    <w:rsid w:val="007D501C"/>
    <w:rsid w:val="007D5194"/>
    <w:rsid w:val="007D51EF"/>
    <w:rsid w:val="007D5C4A"/>
    <w:rsid w:val="007D5E97"/>
    <w:rsid w:val="007D6040"/>
    <w:rsid w:val="007D6097"/>
    <w:rsid w:val="007D63C3"/>
    <w:rsid w:val="007D640D"/>
    <w:rsid w:val="007D66F3"/>
    <w:rsid w:val="007D69A5"/>
    <w:rsid w:val="007D6B98"/>
    <w:rsid w:val="007D6E73"/>
    <w:rsid w:val="007D6ED6"/>
    <w:rsid w:val="007D6F57"/>
    <w:rsid w:val="007D712C"/>
    <w:rsid w:val="007D7558"/>
    <w:rsid w:val="007D7703"/>
    <w:rsid w:val="007D7858"/>
    <w:rsid w:val="007D7BEA"/>
    <w:rsid w:val="007D7C97"/>
    <w:rsid w:val="007D7E3F"/>
    <w:rsid w:val="007E011E"/>
    <w:rsid w:val="007E0290"/>
    <w:rsid w:val="007E0503"/>
    <w:rsid w:val="007E082A"/>
    <w:rsid w:val="007E0B60"/>
    <w:rsid w:val="007E0BB3"/>
    <w:rsid w:val="007E0E9C"/>
    <w:rsid w:val="007E0EEC"/>
    <w:rsid w:val="007E0EFF"/>
    <w:rsid w:val="007E0F92"/>
    <w:rsid w:val="007E13EF"/>
    <w:rsid w:val="007E149F"/>
    <w:rsid w:val="007E16C8"/>
    <w:rsid w:val="007E173F"/>
    <w:rsid w:val="007E18AB"/>
    <w:rsid w:val="007E19E3"/>
    <w:rsid w:val="007E1A5B"/>
    <w:rsid w:val="007E1B31"/>
    <w:rsid w:val="007E2181"/>
    <w:rsid w:val="007E21F3"/>
    <w:rsid w:val="007E22AF"/>
    <w:rsid w:val="007E22BF"/>
    <w:rsid w:val="007E233E"/>
    <w:rsid w:val="007E24C9"/>
    <w:rsid w:val="007E289E"/>
    <w:rsid w:val="007E2980"/>
    <w:rsid w:val="007E2AC1"/>
    <w:rsid w:val="007E2CCA"/>
    <w:rsid w:val="007E2D26"/>
    <w:rsid w:val="007E3006"/>
    <w:rsid w:val="007E321D"/>
    <w:rsid w:val="007E3553"/>
    <w:rsid w:val="007E39FD"/>
    <w:rsid w:val="007E3A88"/>
    <w:rsid w:val="007E3A95"/>
    <w:rsid w:val="007E3BCD"/>
    <w:rsid w:val="007E3E8A"/>
    <w:rsid w:val="007E3FB4"/>
    <w:rsid w:val="007E4032"/>
    <w:rsid w:val="007E4041"/>
    <w:rsid w:val="007E4071"/>
    <w:rsid w:val="007E4424"/>
    <w:rsid w:val="007E4467"/>
    <w:rsid w:val="007E44BD"/>
    <w:rsid w:val="007E47C1"/>
    <w:rsid w:val="007E487D"/>
    <w:rsid w:val="007E4A7D"/>
    <w:rsid w:val="007E4C21"/>
    <w:rsid w:val="007E4E84"/>
    <w:rsid w:val="007E5036"/>
    <w:rsid w:val="007E55CB"/>
    <w:rsid w:val="007E5669"/>
    <w:rsid w:val="007E56A9"/>
    <w:rsid w:val="007E57B8"/>
    <w:rsid w:val="007E58CB"/>
    <w:rsid w:val="007E5AF4"/>
    <w:rsid w:val="007E5B7A"/>
    <w:rsid w:val="007E5C23"/>
    <w:rsid w:val="007E5CF5"/>
    <w:rsid w:val="007E5F18"/>
    <w:rsid w:val="007E6A7D"/>
    <w:rsid w:val="007E72AA"/>
    <w:rsid w:val="007E746D"/>
    <w:rsid w:val="007E7525"/>
    <w:rsid w:val="007E75B1"/>
    <w:rsid w:val="007E7932"/>
    <w:rsid w:val="007E7B17"/>
    <w:rsid w:val="007E7EA9"/>
    <w:rsid w:val="007F0256"/>
    <w:rsid w:val="007F0604"/>
    <w:rsid w:val="007F0933"/>
    <w:rsid w:val="007F09FE"/>
    <w:rsid w:val="007F0A9B"/>
    <w:rsid w:val="007F0C8C"/>
    <w:rsid w:val="007F0DC3"/>
    <w:rsid w:val="007F0F77"/>
    <w:rsid w:val="007F0FA2"/>
    <w:rsid w:val="007F154E"/>
    <w:rsid w:val="007F15A7"/>
    <w:rsid w:val="007F1681"/>
    <w:rsid w:val="007F1947"/>
    <w:rsid w:val="007F1BA6"/>
    <w:rsid w:val="007F1C9D"/>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744"/>
    <w:rsid w:val="007F37F2"/>
    <w:rsid w:val="007F38FF"/>
    <w:rsid w:val="007F39CE"/>
    <w:rsid w:val="007F3A41"/>
    <w:rsid w:val="007F3ACC"/>
    <w:rsid w:val="007F3C47"/>
    <w:rsid w:val="007F3DC9"/>
    <w:rsid w:val="007F4482"/>
    <w:rsid w:val="007F45A6"/>
    <w:rsid w:val="007F45B1"/>
    <w:rsid w:val="007F465A"/>
    <w:rsid w:val="007F470C"/>
    <w:rsid w:val="007F48E5"/>
    <w:rsid w:val="007F4B39"/>
    <w:rsid w:val="007F4DA8"/>
    <w:rsid w:val="007F5714"/>
    <w:rsid w:val="007F5999"/>
    <w:rsid w:val="007F5A92"/>
    <w:rsid w:val="007F5AFE"/>
    <w:rsid w:val="007F5BF3"/>
    <w:rsid w:val="007F5CE5"/>
    <w:rsid w:val="007F5E1F"/>
    <w:rsid w:val="007F5E32"/>
    <w:rsid w:val="007F6266"/>
    <w:rsid w:val="007F658B"/>
    <w:rsid w:val="007F65D8"/>
    <w:rsid w:val="007F6684"/>
    <w:rsid w:val="007F6705"/>
    <w:rsid w:val="007F6B00"/>
    <w:rsid w:val="007F6D53"/>
    <w:rsid w:val="007F6E98"/>
    <w:rsid w:val="007F6EC4"/>
    <w:rsid w:val="007F6EFD"/>
    <w:rsid w:val="007F70AB"/>
    <w:rsid w:val="007F70DA"/>
    <w:rsid w:val="007F7149"/>
    <w:rsid w:val="007F7296"/>
    <w:rsid w:val="007F72E4"/>
    <w:rsid w:val="007F743A"/>
    <w:rsid w:val="007F744C"/>
    <w:rsid w:val="007F76C6"/>
    <w:rsid w:val="007F782D"/>
    <w:rsid w:val="007F7AE2"/>
    <w:rsid w:val="007F7E01"/>
    <w:rsid w:val="007F7EAC"/>
    <w:rsid w:val="007F7F1A"/>
    <w:rsid w:val="007F7F6D"/>
    <w:rsid w:val="007F7FC6"/>
    <w:rsid w:val="008000B6"/>
    <w:rsid w:val="00800422"/>
    <w:rsid w:val="00800558"/>
    <w:rsid w:val="00800660"/>
    <w:rsid w:val="00800842"/>
    <w:rsid w:val="00800A18"/>
    <w:rsid w:val="00800B46"/>
    <w:rsid w:val="00800CA2"/>
    <w:rsid w:val="00800D8A"/>
    <w:rsid w:val="00800FFA"/>
    <w:rsid w:val="008010D2"/>
    <w:rsid w:val="008012DD"/>
    <w:rsid w:val="0080147F"/>
    <w:rsid w:val="00801582"/>
    <w:rsid w:val="00801939"/>
    <w:rsid w:val="00801C3F"/>
    <w:rsid w:val="00801E43"/>
    <w:rsid w:val="00801E4B"/>
    <w:rsid w:val="0080243C"/>
    <w:rsid w:val="008024B9"/>
    <w:rsid w:val="008026E6"/>
    <w:rsid w:val="008028DD"/>
    <w:rsid w:val="008028E6"/>
    <w:rsid w:val="00802D61"/>
    <w:rsid w:val="00802F64"/>
    <w:rsid w:val="00803157"/>
    <w:rsid w:val="00803CE9"/>
    <w:rsid w:val="00803CF1"/>
    <w:rsid w:val="00804011"/>
    <w:rsid w:val="00804024"/>
    <w:rsid w:val="0080432C"/>
    <w:rsid w:val="00804440"/>
    <w:rsid w:val="00804867"/>
    <w:rsid w:val="00804D8E"/>
    <w:rsid w:val="008051D0"/>
    <w:rsid w:val="00805217"/>
    <w:rsid w:val="00805325"/>
    <w:rsid w:val="0080557B"/>
    <w:rsid w:val="00805B97"/>
    <w:rsid w:val="00805EB6"/>
    <w:rsid w:val="008062B3"/>
    <w:rsid w:val="00806450"/>
    <w:rsid w:val="00806636"/>
    <w:rsid w:val="00806679"/>
    <w:rsid w:val="0080680B"/>
    <w:rsid w:val="00806AE6"/>
    <w:rsid w:val="00806F73"/>
    <w:rsid w:val="00806FAB"/>
    <w:rsid w:val="00806FF2"/>
    <w:rsid w:val="00807163"/>
    <w:rsid w:val="00807277"/>
    <w:rsid w:val="00807393"/>
    <w:rsid w:val="008073B1"/>
    <w:rsid w:val="008073D5"/>
    <w:rsid w:val="008074FE"/>
    <w:rsid w:val="008076DE"/>
    <w:rsid w:val="00807B22"/>
    <w:rsid w:val="00807B5B"/>
    <w:rsid w:val="00807B71"/>
    <w:rsid w:val="008100DF"/>
    <w:rsid w:val="00810253"/>
    <w:rsid w:val="008102DD"/>
    <w:rsid w:val="00810680"/>
    <w:rsid w:val="008107A5"/>
    <w:rsid w:val="00810C80"/>
    <w:rsid w:val="00810CBE"/>
    <w:rsid w:val="0081101D"/>
    <w:rsid w:val="0081104D"/>
    <w:rsid w:val="008110E5"/>
    <w:rsid w:val="0081113E"/>
    <w:rsid w:val="008114AC"/>
    <w:rsid w:val="008114E8"/>
    <w:rsid w:val="00811597"/>
    <w:rsid w:val="00811690"/>
    <w:rsid w:val="00811752"/>
    <w:rsid w:val="008117D5"/>
    <w:rsid w:val="008117EA"/>
    <w:rsid w:val="0081187A"/>
    <w:rsid w:val="00811955"/>
    <w:rsid w:val="00811B17"/>
    <w:rsid w:val="00811BA7"/>
    <w:rsid w:val="00811BF2"/>
    <w:rsid w:val="00811F18"/>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D0"/>
    <w:rsid w:val="0081414F"/>
    <w:rsid w:val="008143CB"/>
    <w:rsid w:val="008144ED"/>
    <w:rsid w:val="00814606"/>
    <w:rsid w:val="00814696"/>
    <w:rsid w:val="008146E8"/>
    <w:rsid w:val="00814749"/>
    <w:rsid w:val="00814847"/>
    <w:rsid w:val="0081485B"/>
    <w:rsid w:val="008149BE"/>
    <w:rsid w:val="00814BB9"/>
    <w:rsid w:val="00814DF0"/>
    <w:rsid w:val="00814FB8"/>
    <w:rsid w:val="00815317"/>
    <w:rsid w:val="00815378"/>
    <w:rsid w:val="008153AE"/>
    <w:rsid w:val="008156A5"/>
    <w:rsid w:val="008156D1"/>
    <w:rsid w:val="0081581E"/>
    <w:rsid w:val="008158CE"/>
    <w:rsid w:val="00816170"/>
    <w:rsid w:val="0081631C"/>
    <w:rsid w:val="00816359"/>
    <w:rsid w:val="00816409"/>
    <w:rsid w:val="00816472"/>
    <w:rsid w:val="0081654F"/>
    <w:rsid w:val="008165BD"/>
    <w:rsid w:val="00816684"/>
    <w:rsid w:val="00816898"/>
    <w:rsid w:val="008168DA"/>
    <w:rsid w:val="00816ADB"/>
    <w:rsid w:val="008170CD"/>
    <w:rsid w:val="00817163"/>
    <w:rsid w:val="008173CC"/>
    <w:rsid w:val="008175BC"/>
    <w:rsid w:val="00817667"/>
    <w:rsid w:val="008176CE"/>
    <w:rsid w:val="008176EF"/>
    <w:rsid w:val="008177EE"/>
    <w:rsid w:val="00817D87"/>
    <w:rsid w:val="00817E52"/>
    <w:rsid w:val="00817F12"/>
    <w:rsid w:val="00820301"/>
    <w:rsid w:val="0082044F"/>
    <w:rsid w:val="00820463"/>
    <w:rsid w:val="0082049D"/>
    <w:rsid w:val="008205E4"/>
    <w:rsid w:val="0082063A"/>
    <w:rsid w:val="00820879"/>
    <w:rsid w:val="0082087D"/>
    <w:rsid w:val="0082099D"/>
    <w:rsid w:val="008209C0"/>
    <w:rsid w:val="00820D70"/>
    <w:rsid w:val="00821163"/>
    <w:rsid w:val="008211A4"/>
    <w:rsid w:val="00821388"/>
    <w:rsid w:val="00821622"/>
    <w:rsid w:val="008216C1"/>
    <w:rsid w:val="00821799"/>
    <w:rsid w:val="008217E8"/>
    <w:rsid w:val="00821B30"/>
    <w:rsid w:val="00821E3C"/>
    <w:rsid w:val="00821F10"/>
    <w:rsid w:val="0082203E"/>
    <w:rsid w:val="00822105"/>
    <w:rsid w:val="00822397"/>
    <w:rsid w:val="008223F1"/>
    <w:rsid w:val="0082252D"/>
    <w:rsid w:val="008229F2"/>
    <w:rsid w:val="00822AC0"/>
    <w:rsid w:val="00822B5C"/>
    <w:rsid w:val="00822EA3"/>
    <w:rsid w:val="00822F85"/>
    <w:rsid w:val="00823019"/>
    <w:rsid w:val="008231C9"/>
    <w:rsid w:val="00823223"/>
    <w:rsid w:val="008232E3"/>
    <w:rsid w:val="00823591"/>
    <w:rsid w:val="008235DD"/>
    <w:rsid w:val="008237A2"/>
    <w:rsid w:val="008239A9"/>
    <w:rsid w:val="00823CFB"/>
    <w:rsid w:val="00823DCC"/>
    <w:rsid w:val="00823E32"/>
    <w:rsid w:val="00824678"/>
    <w:rsid w:val="008248E4"/>
    <w:rsid w:val="008249A3"/>
    <w:rsid w:val="00824D28"/>
    <w:rsid w:val="00824E9F"/>
    <w:rsid w:val="00825492"/>
    <w:rsid w:val="0082551C"/>
    <w:rsid w:val="00825588"/>
    <w:rsid w:val="0082574B"/>
    <w:rsid w:val="0082585A"/>
    <w:rsid w:val="00825967"/>
    <w:rsid w:val="00825ADF"/>
    <w:rsid w:val="00825DE4"/>
    <w:rsid w:val="00825F48"/>
    <w:rsid w:val="00826101"/>
    <w:rsid w:val="008264F1"/>
    <w:rsid w:val="00826980"/>
    <w:rsid w:val="00826ACC"/>
    <w:rsid w:val="00826B86"/>
    <w:rsid w:val="00826D22"/>
    <w:rsid w:val="00826D4F"/>
    <w:rsid w:val="00826DD9"/>
    <w:rsid w:val="00826FD6"/>
    <w:rsid w:val="00827242"/>
    <w:rsid w:val="008274CD"/>
    <w:rsid w:val="008274F7"/>
    <w:rsid w:val="00827611"/>
    <w:rsid w:val="0082781A"/>
    <w:rsid w:val="00827832"/>
    <w:rsid w:val="0082784A"/>
    <w:rsid w:val="008278F1"/>
    <w:rsid w:val="00827941"/>
    <w:rsid w:val="00827A50"/>
    <w:rsid w:val="00827A93"/>
    <w:rsid w:val="00827AC7"/>
    <w:rsid w:val="00827AD9"/>
    <w:rsid w:val="00827AFC"/>
    <w:rsid w:val="00827B4A"/>
    <w:rsid w:val="00827B78"/>
    <w:rsid w:val="00827D34"/>
    <w:rsid w:val="00827D8A"/>
    <w:rsid w:val="00827DF7"/>
    <w:rsid w:val="00830680"/>
    <w:rsid w:val="008306D9"/>
    <w:rsid w:val="0083072B"/>
    <w:rsid w:val="00830836"/>
    <w:rsid w:val="008308C8"/>
    <w:rsid w:val="00830A80"/>
    <w:rsid w:val="00830B42"/>
    <w:rsid w:val="00830CE7"/>
    <w:rsid w:val="00830D9C"/>
    <w:rsid w:val="0083103D"/>
    <w:rsid w:val="00831151"/>
    <w:rsid w:val="00831359"/>
    <w:rsid w:val="00831670"/>
    <w:rsid w:val="0083172B"/>
    <w:rsid w:val="008317E8"/>
    <w:rsid w:val="00831827"/>
    <w:rsid w:val="00831922"/>
    <w:rsid w:val="00831C33"/>
    <w:rsid w:val="00831CCB"/>
    <w:rsid w:val="00831CF6"/>
    <w:rsid w:val="00831F65"/>
    <w:rsid w:val="0083205F"/>
    <w:rsid w:val="0083230F"/>
    <w:rsid w:val="008325D0"/>
    <w:rsid w:val="0083260C"/>
    <w:rsid w:val="00832A0C"/>
    <w:rsid w:val="00832F79"/>
    <w:rsid w:val="008330ED"/>
    <w:rsid w:val="008332A5"/>
    <w:rsid w:val="00833658"/>
    <w:rsid w:val="00833705"/>
    <w:rsid w:val="00833727"/>
    <w:rsid w:val="00833933"/>
    <w:rsid w:val="0083401E"/>
    <w:rsid w:val="008341D8"/>
    <w:rsid w:val="0083445A"/>
    <w:rsid w:val="008344E3"/>
    <w:rsid w:val="00834534"/>
    <w:rsid w:val="008345C6"/>
    <w:rsid w:val="008346FE"/>
    <w:rsid w:val="00834883"/>
    <w:rsid w:val="00834A26"/>
    <w:rsid w:val="00834A62"/>
    <w:rsid w:val="00834C72"/>
    <w:rsid w:val="00834CB7"/>
    <w:rsid w:val="00834DA0"/>
    <w:rsid w:val="00834EFA"/>
    <w:rsid w:val="008351A7"/>
    <w:rsid w:val="00835204"/>
    <w:rsid w:val="00835341"/>
    <w:rsid w:val="00835494"/>
    <w:rsid w:val="00835754"/>
    <w:rsid w:val="00835A52"/>
    <w:rsid w:val="00836012"/>
    <w:rsid w:val="00836757"/>
    <w:rsid w:val="00836962"/>
    <w:rsid w:val="00836E76"/>
    <w:rsid w:val="008374DF"/>
    <w:rsid w:val="00837C24"/>
    <w:rsid w:val="00837C2A"/>
    <w:rsid w:val="00840019"/>
    <w:rsid w:val="00840464"/>
    <w:rsid w:val="008404A3"/>
    <w:rsid w:val="0084053C"/>
    <w:rsid w:val="0084067F"/>
    <w:rsid w:val="00840ACA"/>
    <w:rsid w:val="00840C52"/>
    <w:rsid w:val="00840D60"/>
    <w:rsid w:val="00840D6F"/>
    <w:rsid w:val="00840EA1"/>
    <w:rsid w:val="008412AF"/>
    <w:rsid w:val="0084133F"/>
    <w:rsid w:val="008415E0"/>
    <w:rsid w:val="00841626"/>
    <w:rsid w:val="00841669"/>
    <w:rsid w:val="008416C7"/>
    <w:rsid w:val="008416CC"/>
    <w:rsid w:val="008417B5"/>
    <w:rsid w:val="00841C09"/>
    <w:rsid w:val="00841D40"/>
    <w:rsid w:val="00841E16"/>
    <w:rsid w:val="00841EFE"/>
    <w:rsid w:val="00842197"/>
    <w:rsid w:val="008423F5"/>
    <w:rsid w:val="0084245E"/>
    <w:rsid w:val="0084253D"/>
    <w:rsid w:val="00842682"/>
    <w:rsid w:val="008429B3"/>
    <w:rsid w:val="00842B10"/>
    <w:rsid w:val="00842B20"/>
    <w:rsid w:val="00842C5F"/>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578"/>
    <w:rsid w:val="008449B0"/>
    <w:rsid w:val="00844BB1"/>
    <w:rsid w:val="00844F1F"/>
    <w:rsid w:val="00844F20"/>
    <w:rsid w:val="00845053"/>
    <w:rsid w:val="0084511E"/>
    <w:rsid w:val="0084512C"/>
    <w:rsid w:val="008451E2"/>
    <w:rsid w:val="00845820"/>
    <w:rsid w:val="00845A4E"/>
    <w:rsid w:val="00845BD8"/>
    <w:rsid w:val="00845D6D"/>
    <w:rsid w:val="00845EB6"/>
    <w:rsid w:val="00846030"/>
    <w:rsid w:val="00846157"/>
    <w:rsid w:val="00846230"/>
    <w:rsid w:val="008464CE"/>
    <w:rsid w:val="0084653E"/>
    <w:rsid w:val="00846564"/>
    <w:rsid w:val="008465B9"/>
    <w:rsid w:val="00846736"/>
    <w:rsid w:val="008468E9"/>
    <w:rsid w:val="00846FF0"/>
    <w:rsid w:val="0084708F"/>
    <w:rsid w:val="008472B1"/>
    <w:rsid w:val="0084749E"/>
    <w:rsid w:val="008474D9"/>
    <w:rsid w:val="00847647"/>
    <w:rsid w:val="008476F8"/>
    <w:rsid w:val="00847913"/>
    <w:rsid w:val="00847AE7"/>
    <w:rsid w:val="00847CBB"/>
    <w:rsid w:val="00847D11"/>
    <w:rsid w:val="00847E44"/>
    <w:rsid w:val="00847E6C"/>
    <w:rsid w:val="00847F25"/>
    <w:rsid w:val="00847F72"/>
    <w:rsid w:val="008502DA"/>
    <w:rsid w:val="008502EF"/>
    <w:rsid w:val="00850453"/>
    <w:rsid w:val="00850998"/>
    <w:rsid w:val="00850B07"/>
    <w:rsid w:val="00850CD6"/>
    <w:rsid w:val="00850CFF"/>
    <w:rsid w:val="00850D37"/>
    <w:rsid w:val="00850DBA"/>
    <w:rsid w:val="00850E08"/>
    <w:rsid w:val="00850EE1"/>
    <w:rsid w:val="00850F67"/>
    <w:rsid w:val="00850F8F"/>
    <w:rsid w:val="00851185"/>
    <w:rsid w:val="00851216"/>
    <w:rsid w:val="0085131B"/>
    <w:rsid w:val="00851A22"/>
    <w:rsid w:val="00851A99"/>
    <w:rsid w:val="00851B8A"/>
    <w:rsid w:val="00851BDC"/>
    <w:rsid w:val="00851C79"/>
    <w:rsid w:val="00851C80"/>
    <w:rsid w:val="00851CFC"/>
    <w:rsid w:val="00851F5E"/>
    <w:rsid w:val="0085201A"/>
    <w:rsid w:val="0085219D"/>
    <w:rsid w:val="00852622"/>
    <w:rsid w:val="008526A0"/>
    <w:rsid w:val="008527AC"/>
    <w:rsid w:val="00852859"/>
    <w:rsid w:val="008530D7"/>
    <w:rsid w:val="00853423"/>
    <w:rsid w:val="008535E7"/>
    <w:rsid w:val="008537B8"/>
    <w:rsid w:val="00853855"/>
    <w:rsid w:val="008538C1"/>
    <w:rsid w:val="00853901"/>
    <w:rsid w:val="0085392E"/>
    <w:rsid w:val="008539DC"/>
    <w:rsid w:val="00853F8F"/>
    <w:rsid w:val="008540B2"/>
    <w:rsid w:val="008545A8"/>
    <w:rsid w:val="00854975"/>
    <w:rsid w:val="00854A52"/>
    <w:rsid w:val="00854A7D"/>
    <w:rsid w:val="00855207"/>
    <w:rsid w:val="008552BA"/>
    <w:rsid w:val="00855440"/>
    <w:rsid w:val="0085557B"/>
    <w:rsid w:val="00855757"/>
    <w:rsid w:val="008558CC"/>
    <w:rsid w:val="0085597B"/>
    <w:rsid w:val="00855AF6"/>
    <w:rsid w:val="00855C00"/>
    <w:rsid w:val="0085600A"/>
    <w:rsid w:val="0085613C"/>
    <w:rsid w:val="008563D7"/>
    <w:rsid w:val="00856825"/>
    <w:rsid w:val="008569BD"/>
    <w:rsid w:val="008569DA"/>
    <w:rsid w:val="00856C76"/>
    <w:rsid w:val="00856CCB"/>
    <w:rsid w:val="00856D0A"/>
    <w:rsid w:val="00856D9A"/>
    <w:rsid w:val="008573A2"/>
    <w:rsid w:val="0085749D"/>
    <w:rsid w:val="0085750F"/>
    <w:rsid w:val="00857784"/>
    <w:rsid w:val="0085788F"/>
    <w:rsid w:val="00857A6A"/>
    <w:rsid w:val="00857A8C"/>
    <w:rsid w:val="00857AE6"/>
    <w:rsid w:val="00857D01"/>
    <w:rsid w:val="00860299"/>
    <w:rsid w:val="00860348"/>
    <w:rsid w:val="008606C5"/>
    <w:rsid w:val="008606E0"/>
    <w:rsid w:val="008608B6"/>
    <w:rsid w:val="00860AC6"/>
    <w:rsid w:val="00860B5D"/>
    <w:rsid w:val="00860E7A"/>
    <w:rsid w:val="0086110B"/>
    <w:rsid w:val="0086114E"/>
    <w:rsid w:val="0086117F"/>
    <w:rsid w:val="008611CD"/>
    <w:rsid w:val="0086199A"/>
    <w:rsid w:val="00861B83"/>
    <w:rsid w:val="00861D70"/>
    <w:rsid w:val="00861F8F"/>
    <w:rsid w:val="00861FB2"/>
    <w:rsid w:val="00862155"/>
    <w:rsid w:val="0086233F"/>
    <w:rsid w:val="008626DB"/>
    <w:rsid w:val="008627E1"/>
    <w:rsid w:val="008627FE"/>
    <w:rsid w:val="008628F4"/>
    <w:rsid w:val="00862A35"/>
    <w:rsid w:val="00862AC9"/>
    <w:rsid w:val="00862B1D"/>
    <w:rsid w:val="00862C17"/>
    <w:rsid w:val="00862EEC"/>
    <w:rsid w:val="00862F19"/>
    <w:rsid w:val="00863044"/>
    <w:rsid w:val="0086310B"/>
    <w:rsid w:val="0086320B"/>
    <w:rsid w:val="008634F9"/>
    <w:rsid w:val="00863560"/>
    <w:rsid w:val="00863997"/>
    <w:rsid w:val="00863A65"/>
    <w:rsid w:val="00863A6E"/>
    <w:rsid w:val="00863B0A"/>
    <w:rsid w:val="00863B36"/>
    <w:rsid w:val="00863C78"/>
    <w:rsid w:val="00863E01"/>
    <w:rsid w:val="00863E5F"/>
    <w:rsid w:val="0086416B"/>
    <w:rsid w:val="008645F7"/>
    <w:rsid w:val="00864631"/>
    <w:rsid w:val="0086479A"/>
    <w:rsid w:val="008647F3"/>
    <w:rsid w:val="008649C1"/>
    <w:rsid w:val="00864C36"/>
    <w:rsid w:val="00864F0F"/>
    <w:rsid w:val="008651D3"/>
    <w:rsid w:val="00865282"/>
    <w:rsid w:val="008654C3"/>
    <w:rsid w:val="00865AA0"/>
    <w:rsid w:val="00865B0E"/>
    <w:rsid w:val="00865B8B"/>
    <w:rsid w:val="00865FDB"/>
    <w:rsid w:val="00866013"/>
    <w:rsid w:val="00866069"/>
    <w:rsid w:val="0086610C"/>
    <w:rsid w:val="008661C8"/>
    <w:rsid w:val="00866350"/>
    <w:rsid w:val="0086641E"/>
    <w:rsid w:val="00866647"/>
    <w:rsid w:val="008666D9"/>
    <w:rsid w:val="00866733"/>
    <w:rsid w:val="00866852"/>
    <w:rsid w:val="00866959"/>
    <w:rsid w:val="00866B8F"/>
    <w:rsid w:val="00866FE8"/>
    <w:rsid w:val="0086704B"/>
    <w:rsid w:val="00867255"/>
    <w:rsid w:val="008673A6"/>
    <w:rsid w:val="008674A5"/>
    <w:rsid w:val="00867853"/>
    <w:rsid w:val="008678CB"/>
    <w:rsid w:val="00867910"/>
    <w:rsid w:val="0086798E"/>
    <w:rsid w:val="00867A40"/>
    <w:rsid w:val="00867BBD"/>
    <w:rsid w:val="00867C9A"/>
    <w:rsid w:val="00867D47"/>
    <w:rsid w:val="00867EE0"/>
    <w:rsid w:val="00867F91"/>
    <w:rsid w:val="008701C9"/>
    <w:rsid w:val="0087026F"/>
    <w:rsid w:val="00870456"/>
    <w:rsid w:val="0087045C"/>
    <w:rsid w:val="00870515"/>
    <w:rsid w:val="00870533"/>
    <w:rsid w:val="008707A5"/>
    <w:rsid w:val="00870A3F"/>
    <w:rsid w:val="00870B5F"/>
    <w:rsid w:val="00870B75"/>
    <w:rsid w:val="00870B82"/>
    <w:rsid w:val="00870CBE"/>
    <w:rsid w:val="00870D1B"/>
    <w:rsid w:val="00870DED"/>
    <w:rsid w:val="00870FD3"/>
    <w:rsid w:val="00871089"/>
    <w:rsid w:val="00871267"/>
    <w:rsid w:val="008714BE"/>
    <w:rsid w:val="00871546"/>
    <w:rsid w:val="0087158C"/>
    <w:rsid w:val="008716E5"/>
    <w:rsid w:val="00871867"/>
    <w:rsid w:val="008718FF"/>
    <w:rsid w:val="00871A0C"/>
    <w:rsid w:val="00871A7A"/>
    <w:rsid w:val="00871BA7"/>
    <w:rsid w:val="00872320"/>
    <w:rsid w:val="008729B2"/>
    <w:rsid w:val="00872C31"/>
    <w:rsid w:val="00872D1A"/>
    <w:rsid w:val="00872E13"/>
    <w:rsid w:val="00872E80"/>
    <w:rsid w:val="00872ED0"/>
    <w:rsid w:val="00872EE7"/>
    <w:rsid w:val="00872EEF"/>
    <w:rsid w:val="0087309A"/>
    <w:rsid w:val="0087368C"/>
    <w:rsid w:val="0087396C"/>
    <w:rsid w:val="00873A79"/>
    <w:rsid w:val="00873CAB"/>
    <w:rsid w:val="00873CB1"/>
    <w:rsid w:val="00874204"/>
    <w:rsid w:val="008743DE"/>
    <w:rsid w:val="008745F4"/>
    <w:rsid w:val="008746DE"/>
    <w:rsid w:val="008749FA"/>
    <w:rsid w:val="00874C15"/>
    <w:rsid w:val="00874EBF"/>
    <w:rsid w:val="00874F3D"/>
    <w:rsid w:val="00874FB3"/>
    <w:rsid w:val="00874FF1"/>
    <w:rsid w:val="00875141"/>
    <w:rsid w:val="008751E6"/>
    <w:rsid w:val="0087539F"/>
    <w:rsid w:val="00875429"/>
    <w:rsid w:val="0087546C"/>
    <w:rsid w:val="00875522"/>
    <w:rsid w:val="00875677"/>
    <w:rsid w:val="008758BA"/>
    <w:rsid w:val="00875955"/>
    <w:rsid w:val="00875D58"/>
    <w:rsid w:val="00875F5F"/>
    <w:rsid w:val="00875FCA"/>
    <w:rsid w:val="008760AD"/>
    <w:rsid w:val="00876123"/>
    <w:rsid w:val="0087618A"/>
    <w:rsid w:val="0087641C"/>
    <w:rsid w:val="008764D8"/>
    <w:rsid w:val="00876599"/>
    <w:rsid w:val="008765F0"/>
    <w:rsid w:val="00876BAC"/>
    <w:rsid w:val="00876C6B"/>
    <w:rsid w:val="00876CA0"/>
    <w:rsid w:val="00876D36"/>
    <w:rsid w:val="00876EA4"/>
    <w:rsid w:val="00876F87"/>
    <w:rsid w:val="0087722E"/>
    <w:rsid w:val="00877329"/>
    <w:rsid w:val="00877683"/>
    <w:rsid w:val="008776DA"/>
    <w:rsid w:val="0087784C"/>
    <w:rsid w:val="0087798A"/>
    <w:rsid w:val="00877A07"/>
    <w:rsid w:val="00877F12"/>
    <w:rsid w:val="00880061"/>
    <w:rsid w:val="008800E2"/>
    <w:rsid w:val="00880438"/>
    <w:rsid w:val="0088046A"/>
    <w:rsid w:val="008808B2"/>
    <w:rsid w:val="008809C1"/>
    <w:rsid w:val="00880EA9"/>
    <w:rsid w:val="008812BB"/>
    <w:rsid w:val="00881433"/>
    <w:rsid w:val="008815E4"/>
    <w:rsid w:val="00881637"/>
    <w:rsid w:val="00881707"/>
    <w:rsid w:val="00881763"/>
    <w:rsid w:val="00881888"/>
    <w:rsid w:val="0088193F"/>
    <w:rsid w:val="00881E4E"/>
    <w:rsid w:val="00881EE3"/>
    <w:rsid w:val="008821B8"/>
    <w:rsid w:val="008821C5"/>
    <w:rsid w:val="00882249"/>
    <w:rsid w:val="008826BF"/>
    <w:rsid w:val="008826F4"/>
    <w:rsid w:val="00882824"/>
    <w:rsid w:val="008828FE"/>
    <w:rsid w:val="00882A24"/>
    <w:rsid w:val="00882C73"/>
    <w:rsid w:val="00882F6F"/>
    <w:rsid w:val="00882FF0"/>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365"/>
    <w:rsid w:val="008846FB"/>
    <w:rsid w:val="00884A54"/>
    <w:rsid w:val="00884ACD"/>
    <w:rsid w:val="00884B75"/>
    <w:rsid w:val="00884B87"/>
    <w:rsid w:val="00884C45"/>
    <w:rsid w:val="00884CC2"/>
    <w:rsid w:val="00885074"/>
    <w:rsid w:val="008850A6"/>
    <w:rsid w:val="008850BC"/>
    <w:rsid w:val="00885163"/>
    <w:rsid w:val="008858F0"/>
    <w:rsid w:val="008859EB"/>
    <w:rsid w:val="00885AD0"/>
    <w:rsid w:val="00885BB6"/>
    <w:rsid w:val="00886001"/>
    <w:rsid w:val="008860BA"/>
    <w:rsid w:val="008861F5"/>
    <w:rsid w:val="00886479"/>
    <w:rsid w:val="00886AE4"/>
    <w:rsid w:val="00886B45"/>
    <w:rsid w:val="00886C1E"/>
    <w:rsid w:val="00886F46"/>
    <w:rsid w:val="008871E9"/>
    <w:rsid w:val="008871FA"/>
    <w:rsid w:val="00887200"/>
    <w:rsid w:val="0088728A"/>
    <w:rsid w:val="008875FF"/>
    <w:rsid w:val="00887B3A"/>
    <w:rsid w:val="00887B4C"/>
    <w:rsid w:val="00887BC8"/>
    <w:rsid w:val="00887C3B"/>
    <w:rsid w:val="00887D31"/>
    <w:rsid w:val="00887F58"/>
    <w:rsid w:val="00890038"/>
    <w:rsid w:val="00890098"/>
    <w:rsid w:val="008900EB"/>
    <w:rsid w:val="008900F7"/>
    <w:rsid w:val="00890253"/>
    <w:rsid w:val="00890304"/>
    <w:rsid w:val="008904CD"/>
    <w:rsid w:val="008907A1"/>
    <w:rsid w:val="0089096C"/>
    <w:rsid w:val="008909D6"/>
    <w:rsid w:val="00890AB0"/>
    <w:rsid w:val="00890CB3"/>
    <w:rsid w:val="00890DC0"/>
    <w:rsid w:val="00890E03"/>
    <w:rsid w:val="00890E8B"/>
    <w:rsid w:val="00890F2B"/>
    <w:rsid w:val="0089106B"/>
    <w:rsid w:val="008911A2"/>
    <w:rsid w:val="008911F5"/>
    <w:rsid w:val="008913DA"/>
    <w:rsid w:val="00891487"/>
    <w:rsid w:val="00891B06"/>
    <w:rsid w:val="00891CC7"/>
    <w:rsid w:val="00891E64"/>
    <w:rsid w:val="00891EF9"/>
    <w:rsid w:val="00891F54"/>
    <w:rsid w:val="008922F5"/>
    <w:rsid w:val="00892467"/>
    <w:rsid w:val="0089259F"/>
    <w:rsid w:val="008927B6"/>
    <w:rsid w:val="008927D9"/>
    <w:rsid w:val="008928CD"/>
    <w:rsid w:val="008928FB"/>
    <w:rsid w:val="008929C5"/>
    <w:rsid w:val="00892B3C"/>
    <w:rsid w:val="00892C3E"/>
    <w:rsid w:val="00892D80"/>
    <w:rsid w:val="00892F75"/>
    <w:rsid w:val="008931FC"/>
    <w:rsid w:val="008932E2"/>
    <w:rsid w:val="0089355D"/>
    <w:rsid w:val="0089364E"/>
    <w:rsid w:val="0089388D"/>
    <w:rsid w:val="00893E9F"/>
    <w:rsid w:val="00893F7D"/>
    <w:rsid w:val="00894121"/>
    <w:rsid w:val="00894452"/>
    <w:rsid w:val="00894548"/>
    <w:rsid w:val="008948A5"/>
    <w:rsid w:val="00894CCA"/>
    <w:rsid w:val="00894D69"/>
    <w:rsid w:val="008950AA"/>
    <w:rsid w:val="0089534A"/>
    <w:rsid w:val="00895389"/>
    <w:rsid w:val="00895A63"/>
    <w:rsid w:val="00895A99"/>
    <w:rsid w:val="00895CC5"/>
    <w:rsid w:val="00895CD6"/>
    <w:rsid w:val="00895DC9"/>
    <w:rsid w:val="00896415"/>
    <w:rsid w:val="00896469"/>
    <w:rsid w:val="00896D9D"/>
    <w:rsid w:val="00896F84"/>
    <w:rsid w:val="00897033"/>
    <w:rsid w:val="008974C9"/>
    <w:rsid w:val="00897736"/>
    <w:rsid w:val="00897754"/>
    <w:rsid w:val="0089779A"/>
    <w:rsid w:val="0089794D"/>
    <w:rsid w:val="00897A6C"/>
    <w:rsid w:val="00897ABD"/>
    <w:rsid w:val="00897C72"/>
    <w:rsid w:val="00897CF7"/>
    <w:rsid w:val="00897D1E"/>
    <w:rsid w:val="008A0071"/>
    <w:rsid w:val="008A019F"/>
    <w:rsid w:val="008A02AD"/>
    <w:rsid w:val="008A02F8"/>
    <w:rsid w:val="008A038D"/>
    <w:rsid w:val="008A03F0"/>
    <w:rsid w:val="008A0645"/>
    <w:rsid w:val="008A0889"/>
    <w:rsid w:val="008A09B5"/>
    <w:rsid w:val="008A0C4A"/>
    <w:rsid w:val="008A0CB1"/>
    <w:rsid w:val="008A0EBB"/>
    <w:rsid w:val="008A1126"/>
    <w:rsid w:val="008A130E"/>
    <w:rsid w:val="008A1377"/>
    <w:rsid w:val="008A14E1"/>
    <w:rsid w:val="008A19A4"/>
    <w:rsid w:val="008A1DAE"/>
    <w:rsid w:val="008A217F"/>
    <w:rsid w:val="008A27E1"/>
    <w:rsid w:val="008A2AE6"/>
    <w:rsid w:val="008A2BEE"/>
    <w:rsid w:val="008A2C2B"/>
    <w:rsid w:val="008A2FBA"/>
    <w:rsid w:val="008A3487"/>
    <w:rsid w:val="008A3493"/>
    <w:rsid w:val="008A3614"/>
    <w:rsid w:val="008A3632"/>
    <w:rsid w:val="008A3849"/>
    <w:rsid w:val="008A3BB0"/>
    <w:rsid w:val="008A3D21"/>
    <w:rsid w:val="008A3F9B"/>
    <w:rsid w:val="008A4040"/>
    <w:rsid w:val="008A4327"/>
    <w:rsid w:val="008A4474"/>
    <w:rsid w:val="008A463C"/>
    <w:rsid w:val="008A466A"/>
    <w:rsid w:val="008A46E8"/>
    <w:rsid w:val="008A4835"/>
    <w:rsid w:val="008A48E7"/>
    <w:rsid w:val="008A494F"/>
    <w:rsid w:val="008A49D2"/>
    <w:rsid w:val="008A4A48"/>
    <w:rsid w:val="008A4B2C"/>
    <w:rsid w:val="008A4D18"/>
    <w:rsid w:val="008A4F3E"/>
    <w:rsid w:val="008A5102"/>
    <w:rsid w:val="008A5234"/>
    <w:rsid w:val="008A5370"/>
    <w:rsid w:val="008A537C"/>
    <w:rsid w:val="008A5399"/>
    <w:rsid w:val="008A53C4"/>
    <w:rsid w:val="008A5657"/>
    <w:rsid w:val="008A59CD"/>
    <w:rsid w:val="008A5B11"/>
    <w:rsid w:val="008A5B31"/>
    <w:rsid w:val="008A5E32"/>
    <w:rsid w:val="008A5E49"/>
    <w:rsid w:val="008A602D"/>
    <w:rsid w:val="008A6219"/>
    <w:rsid w:val="008A622F"/>
    <w:rsid w:val="008A6369"/>
    <w:rsid w:val="008A648E"/>
    <w:rsid w:val="008A65FF"/>
    <w:rsid w:val="008A6731"/>
    <w:rsid w:val="008A6A4C"/>
    <w:rsid w:val="008A6B71"/>
    <w:rsid w:val="008A6D42"/>
    <w:rsid w:val="008A6E95"/>
    <w:rsid w:val="008A6EE6"/>
    <w:rsid w:val="008A6FBC"/>
    <w:rsid w:val="008A7023"/>
    <w:rsid w:val="008A730B"/>
    <w:rsid w:val="008A7739"/>
    <w:rsid w:val="008A797B"/>
    <w:rsid w:val="008A797F"/>
    <w:rsid w:val="008A7DBB"/>
    <w:rsid w:val="008A7F6F"/>
    <w:rsid w:val="008B00E9"/>
    <w:rsid w:val="008B010C"/>
    <w:rsid w:val="008B03A5"/>
    <w:rsid w:val="008B047F"/>
    <w:rsid w:val="008B071C"/>
    <w:rsid w:val="008B0881"/>
    <w:rsid w:val="008B08F2"/>
    <w:rsid w:val="008B09EE"/>
    <w:rsid w:val="008B0AE3"/>
    <w:rsid w:val="008B1043"/>
    <w:rsid w:val="008B1061"/>
    <w:rsid w:val="008B11F0"/>
    <w:rsid w:val="008B1231"/>
    <w:rsid w:val="008B1677"/>
    <w:rsid w:val="008B16AD"/>
    <w:rsid w:val="008B18CE"/>
    <w:rsid w:val="008B1912"/>
    <w:rsid w:val="008B1B70"/>
    <w:rsid w:val="008B1B85"/>
    <w:rsid w:val="008B1B90"/>
    <w:rsid w:val="008B1C75"/>
    <w:rsid w:val="008B1D6F"/>
    <w:rsid w:val="008B2062"/>
    <w:rsid w:val="008B20B2"/>
    <w:rsid w:val="008B2509"/>
    <w:rsid w:val="008B269F"/>
    <w:rsid w:val="008B2B2D"/>
    <w:rsid w:val="008B2D9B"/>
    <w:rsid w:val="008B2DE2"/>
    <w:rsid w:val="008B2DEA"/>
    <w:rsid w:val="008B300A"/>
    <w:rsid w:val="008B31CE"/>
    <w:rsid w:val="008B3699"/>
    <w:rsid w:val="008B397D"/>
    <w:rsid w:val="008B3A52"/>
    <w:rsid w:val="008B3B1C"/>
    <w:rsid w:val="008B3BEB"/>
    <w:rsid w:val="008B3C21"/>
    <w:rsid w:val="008B3CC2"/>
    <w:rsid w:val="008B3D62"/>
    <w:rsid w:val="008B3FEE"/>
    <w:rsid w:val="008B440D"/>
    <w:rsid w:val="008B456B"/>
    <w:rsid w:val="008B46E3"/>
    <w:rsid w:val="008B4764"/>
    <w:rsid w:val="008B4840"/>
    <w:rsid w:val="008B4868"/>
    <w:rsid w:val="008B4B20"/>
    <w:rsid w:val="008B4D9E"/>
    <w:rsid w:val="008B4D9F"/>
    <w:rsid w:val="008B4F26"/>
    <w:rsid w:val="008B5015"/>
    <w:rsid w:val="008B50E4"/>
    <w:rsid w:val="008B5109"/>
    <w:rsid w:val="008B515E"/>
    <w:rsid w:val="008B53AB"/>
    <w:rsid w:val="008B54CD"/>
    <w:rsid w:val="008B598F"/>
    <w:rsid w:val="008B5A3C"/>
    <w:rsid w:val="008B5ACF"/>
    <w:rsid w:val="008B5BC4"/>
    <w:rsid w:val="008B5BFB"/>
    <w:rsid w:val="008B5D39"/>
    <w:rsid w:val="008B6237"/>
    <w:rsid w:val="008B62B8"/>
    <w:rsid w:val="008B62C3"/>
    <w:rsid w:val="008B62F4"/>
    <w:rsid w:val="008B64CE"/>
    <w:rsid w:val="008B6756"/>
    <w:rsid w:val="008B6B69"/>
    <w:rsid w:val="008B6CF0"/>
    <w:rsid w:val="008B6DEA"/>
    <w:rsid w:val="008B6EBF"/>
    <w:rsid w:val="008B6FC8"/>
    <w:rsid w:val="008B70FE"/>
    <w:rsid w:val="008B7142"/>
    <w:rsid w:val="008B75E5"/>
    <w:rsid w:val="008B7656"/>
    <w:rsid w:val="008B780E"/>
    <w:rsid w:val="008B7B52"/>
    <w:rsid w:val="008B7DD0"/>
    <w:rsid w:val="008C0040"/>
    <w:rsid w:val="008C028A"/>
    <w:rsid w:val="008C0395"/>
    <w:rsid w:val="008C0556"/>
    <w:rsid w:val="008C05F3"/>
    <w:rsid w:val="008C0662"/>
    <w:rsid w:val="008C0B32"/>
    <w:rsid w:val="008C0B48"/>
    <w:rsid w:val="008C0C1B"/>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84B"/>
    <w:rsid w:val="008C28A1"/>
    <w:rsid w:val="008C28C7"/>
    <w:rsid w:val="008C28CE"/>
    <w:rsid w:val="008C2A9F"/>
    <w:rsid w:val="008C2B89"/>
    <w:rsid w:val="008C2CBA"/>
    <w:rsid w:val="008C2CF7"/>
    <w:rsid w:val="008C2D29"/>
    <w:rsid w:val="008C2E26"/>
    <w:rsid w:val="008C2F9E"/>
    <w:rsid w:val="008C3279"/>
    <w:rsid w:val="008C33B3"/>
    <w:rsid w:val="008C3591"/>
    <w:rsid w:val="008C3684"/>
    <w:rsid w:val="008C3730"/>
    <w:rsid w:val="008C37B2"/>
    <w:rsid w:val="008C3A1A"/>
    <w:rsid w:val="008C3FDD"/>
    <w:rsid w:val="008C3FF6"/>
    <w:rsid w:val="008C4224"/>
    <w:rsid w:val="008C4288"/>
    <w:rsid w:val="008C44FF"/>
    <w:rsid w:val="008C46F7"/>
    <w:rsid w:val="008C4839"/>
    <w:rsid w:val="008C495E"/>
    <w:rsid w:val="008C4969"/>
    <w:rsid w:val="008C49BB"/>
    <w:rsid w:val="008C4A62"/>
    <w:rsid w:val="008C4B7D"/>
    <w:rsid w:val="008C4BA0"/>
    <w:rsid w:val="008C4D4A"/>
    <w:rsid w:val="008C4DA4"/>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29A"/>
    <w:rsid w:val="008C6402"/>
    <w:rsid w:val="008C6576"/>
    <w:rsid w:val="008C69CA"/>
    <w:rsid w:val="008C6AB0"/>
    <w:rsid w:val="008C6B69"/>
    <w:rsid w:val="008C6BE3"/>
    <w:rsid w:val="008C70AD"/>
    <w:rsid w:val="008C72BD"/>
    <w:rsid w:val="008C73EB"/>
    <w:rsid w:val="008C7405"/>
    <w:rsid w:val="008C78DF"/>
    <w:rsid w:val="008C791D"/>
    <w:rsid w:val="008C79AE"/>
    <w:rsid w:val="008C7A78"/>
    <w:rsid w:val="008C7D55"/>
    <w:rsid w:val="008C7D56"/>
    <w:rsid w:val="008C7F10"/>
    <w:rsid w:val="008C7F4D"/>
    <w:rsid w:val="008D0087"/>
    <w:rsid w:val="008D027E"/>
    <w:rsid w:val="008D038A"/>
    <w:rsid w:val="008D03AA"/>
    <w:rsid w:val="008D04AC"/>
    <w:rsid w:val="008D05AB"/>
    <w:rsid w:val="008D062C"/>
    <w:rsid w:val="008D0688"/>
    <w:rsid w:val="008D07B2"/>
    <w:rsid w:val="008D09FF"/>
    <w:rsid w:val="008D0A02"/>
    <w:rsid w:val="008D0A49"/>
    <w:rsid w:val="008D0C35"/>
    <w:rsid w:val="008D1248"/>
    <w:rsid w:val="008D1383"/>
    <w:rsid w:val="008D143A"/>
    <w:rsid w:val="008D1464"/>
    <w:rsid w:val="008D17E6"/>
    <w:rsid w:val="008D1AE8"/>
    <w:rsid w:val="008D1B33"/>
    <w:rsid w:val="008D1BEE"/>
    <w:rsid w:val="008D1CA0"/>
    <w:rsid w:val="008D1DB5"/>
    <w:rsid w:val="008D2000"/>
    <w:rsid w:val="008D22B7"/>
    <w:rsid w:val="008D23D7"/>
    <w:rsid w:val="008D24EE"/>
    <w:rsid w:val="008D2626"/>
    <w:rsid w:val="008D2660"/>
    <w:rsid w:val="008D276E"/>
    <w:rsid w:val="008D277A"/>
    <w:rsid w:val="008D2821"/>
    <w:rsid w:val="008D2F49"/>
    <w:rsid w:val="008D2FD9"/>
    <w:rsid w:val="008D315E"/>
    <w:rsid w:val="008D33D1"/>
    <w:rsid w:val="008D35CD"/>
    <w:rsid w:val="008D37D7"/>
    <w:rsid w:val="008D3921"/>
    <w:rsid w:val="008D3A6C"/>
    <w:rsid w:val="008D3D33"/>
    <w:rsid w:val="008D3E0F"/>
    <w:rsid w:val="008D3FF6"/>
    <w:rsid w:val="008D4299"/>
    <w:rsid w:val="008D44F7"/>
    <w:rsid w:val="008D45D7"/>
    <w:rsid w:val="008D4C63"/>
    <w:rsid w:val="008D4C85"/>
    <w:rsid w:val="008D4CC5"/>
    <w:rsid w:val="008D4E04"/>
    <w:rsid w:val="008D5046"/>
    <w:rsid w:val="008D50BB"/>
    <w:rsid w:val="008D5541"/>
    <w:rsid w:val="008D5C81"/>
    <w:rsid w:val="008D5D8B"/>
    <w:rsid w:val="008D5EBF"/>
    <w:rsid w:val="008D6105"/>
    <w:rsid w:val="008D6187"/>
    <w:rsid w:val="008D659F"/>
    <w:rsid w:val="008D65A1"/>
    <w:rsid w:val="008D68EA"/>
    <w:rsid w:val="008D6957"/>
    <w:rsid w:val="008D6BCD"/>
    <w:rsid w:val="008D6CB7"/>
    <w:rsid w:val="008D6F8A"/>
    <w:rsid w:val="008D6FAF"/>
    <w:rsid w:val="008D70DD"/>
    <w:rsid w:val="008D7641"/>
    <w:rsid w:val="008D774E"/>
    <w:rsid w:val="008D79D6"/>
    <w:rsid w:val="008D7E81"/>
    <w:rsid w:val="008D7FD6"/>
    <w:rsid w:val="008E000F"/>
    <w:rsid w:val="008E01AC"/>
    <w:rsid w:val="008E02AA"/>
    <w:rsid w:val="008E0421"/>
    <w:rsid w:val="008E05D7"/>
    <w:rsid w:val="008E063F"/>
    <w:rsid w:val="008E074A"/>
    <w:rsid w:val="008E09BE"/>
    <w:rsid w:val="008E0AE8"/>
    <w:rsid w:val="008E0FD9"/>
    <w:rsid w:val="008E10FD"/>
    <w:rsid w:val="008E11B9"/>
    <w:rsid w:val="008E1269"/>
    <w:rsid w:val="008E13AF"/>
    <w:rsid w:val="008E13DD"/>
    <w:rsid w:val="008E1538"/>
    <w:rsid w:val="008E1969"/>
    <w:rsid w:val="008E1A06"/>
    <w:rsid w:val="008E2317"/>
    <w:rsid w:val="008E2331"/>
    <w:rsid w:val="008E25B7"/>
    <w:rsid w:val="008E25BD"/>
    <w:rsid w:val="008E274C"/>
    <w:rsid w:val="008E27A8"/>
    <w:rsid w:val="008E29B0"/>
    <w:rsid w:val="008E2AF4"/>
    <w:rsid w:val="008E2C02"/>
    <w:rsid w:val="008E2CD8"/>
    <w:rsid w:val="008E2E4A"/>
    <w:rsid w:val="008E3217"/>
    <w:rsid w:val="008E3274"/>
    <w:rsid w:val="008E3311"/>
    <w:rsid w:val="008E336D"/>
    <w:rsid w:val="008E3773"/>
    <w:rsid w:val="008E3A57"/>
    <w:rsid w:val="008E3D9D"/>
    <w:rsid w:val="008E3F0E"/>
    <w:rsid w:val="008E3FD3"/>
    <w:rsid w:val="008E4094"/>
    <w:rsid w:val="008E42F8"/>
    <w:rsid w:val="008E448A"/>
    <w:rsid w:val="008E45B9"/>
    <w:rsid w:val="008E45E9"/>
    <w:rsid w:val="008E54D5"/>
    <w:rsid w:val="008E5771"/>
    <w:rsid w:val="008E5B93"/>
    <w:rsid w:val="008E5CED"/>
    <w:rsid w:val="008E5DE9"/>
    <w:rsid w:val="008E5DF5"/>
    <w:rsid w:val="008E5E9B"/>
    <w:rsid w:val="008E5EFB"/>
    <w:rsid w:val="008E63E2"/>
    <w:rsid w:val="008E6545"/>
    <w:rsid w:val="008E6A1E"/>
    <w:rsid w:val="008E6BAB"/>
    <w:rsid w:val="008E6CB7"/>
    <w:rsid w:val="008E70BD"/>
    <w:rsid w:val="008E71DB"/>
    <w:rsid w:val="008E773C"/>
    <w:rsid w:val="008E7849"/>
    <w:rsid w:val="008E786C"/>
    <w:rsid w:val="008E793F"/>
    <w:rsid w:val="008E79F1"/>
    <w:rsid w:val="008E7ABA"/>
    <w:rsid w:val="008E7DE9"/>
    <w:rsid w:val="008E7DFA"/>
    <w:rsid w:val="008E7E00"/>
    <w:rsid w:val="008F0076"/>
    <w:rsid w:val="008F0DB3"/>
    <w:rsid w:val="008F11C6"/>
    <w:rsid w:val="008F1307"/>
    <w:rsid w:val="008F1A87"/>
    <w:rsid w:val="008F1D34"/>
    <w:rsid w:val="008F2528"/>
    <w:rsid w:val="008F2545"/>
    <w:rsid w:val="008F256D"/>
    <w:rsid w:val="008F25CD"/>
    <w:rsid w:val="008F2623"/>
    <w:rsid w:val="008F2770"/>
    <w:rsid w:val="008F2A83"/>
    <w:rsid w:val="008F2B59"/>
    <w:rsid w:val="008F2BA8"/>
    <w:rsid w:val="008F2C73"/>
    <w:rsid w:val="008F3218"/>
    <w:rsid w:val="008F36AD"/>
    <w:rsid w:val="008F397D"/>
    <w:rsid w:val="008F39D3"/>
    <w:rsid w:val="008F3A18"/>
    <w:rsid w:val="008F3D0B"/>
    <w:rsid w:val="008F4098"/>
    <w:rsid w:val="008F4169"/>
    <w:rsid w:val="008F4541"/>
    <w:rsid w:val="008F477F"/>
    <w:rsid w:val="008F485B"/>
    <w:rsid w:val="008F48E3"/>
    <w:rsid w:val="008F4B60"/>
    <w:rsid w:val="008F4BB9"/>
    <w:rsid w:val="008F4C54"/>
    <w:rsid w:val="008F4CAB"/>
    <w:rsid w:val="008F4F99"/>
    <w:rsid w:val="008F50E6"/>
    <w:rsid w:val="008F54C5"/>
    <w:rsid w:val="008F5535"/>
    <w:rsid w:val="008F5605"/>
    <w:rsid w:val="008F563E"/>
    <w:rsid w:val="008F566A"/>
    <w:rsid w:val="008F591D"/>
    <w:rsid w:val="008F5938"/>
    <w:rsid w:val="008F5B2A"/>
    <w:rsid w:val="008F5C35"/>
    <w:rsid w:val="008F5ED5"/>
    <w:rsid w:val="008F63D6"/>
    <w:rsid w:val="008F63DA"/>
    <w:rsid w:val="008F64D5"/>
    <w:rsid w:val="008F6579"/>
    <w:rsid w:val="008F666E"/>
    <w:rsid w:val="008F694A"/>
    <w:rsid w:val="008F699F"/>
    <w:rsid w:val="008F6B17"/>
    <w:rsid w:val="008F6B89"/>
    <w:rsid w:val="008F6C3B"/>
    <w:rsid w:val="008F6CC4"/>
    <w:rsid w:val="008F6D47"/>
    <w:rsid w:val="008F7260"/>
    <w:rsid w:val="008F751E"/>
    <w:rsid w:val="008F7655"/>
    <w:rsid w:val="008F7774"/>
    <w:rsid w:val="008F77CF"/>
    <w:rsid w:val="008F7854"/>
    <w:rsid w:val="008F7900"/>
    <w:rsid w:val="008F7B98"/>
    <w:rsid w:val="008F7D72"/>
    <w:rsid w:val="0090015B"/>
    <w:rsid w:val="009001AA"/>
    <w:rsid w:val="00900414"/>
    <w:rsid w:val="0090065D"/>
    <w:rsid w:val="00900A69"/>
    <w:rsid w:val="00900C34"/>
    <w:rsid w:val="00900CBA"/>
    <w:rsid w:val="00900ED7"/>
    <w:rsid w:val="00900EF6"/>
    <w:rsid w:val="0090111F"/>
    <w:rsid w:val="009014D4"/>
    <w:rsid w:val="0090155C"/>
    <w:rsid w:val="00901599"/>
    <w:rsid w:val="0090159B"/>
    <w:rsid w:val="0090184C"/>
    <w:rsid w:val="009018D5"/>
    <w:rsid w:val="00901AA7"/>
    <w:rsid w:val="00901B9F"/>
    <w:rsid w:val="00901C36"/>
    <w:rsid w:val="00901D64"/>
    <w:rsid w:val="00901EA6"/>
    <w:rsid w:val="00901ECD"/>
    <w:rsid w:val="00901EE4"/>
    <w:rsid w:val="00901FCE"/>
    <w:rsid w:val="00902230"/>
    <w:rsid w:val="009025E9"/>
    <w:rsid w:val="00902743"/>
    <w:rsid w:val="00902AE1"/>
    <w:rsid w:val="00902C18"/>
    <w:rsid w:val="00902F51"/>
    <w:rsid w:val="00903150"/>
    <w:rsid w:val="009031EB"/>
    <w:rsid w:val="00903406"/>
    <w:rsid w:val="0090341B"/>
    <w:rsid w:val="009034D9"/>
    <w:rsid w:val="009037DB"/>
    <w:rsid w:val="009038B0"/>
    <w:rsid w:val="009038EC"/>
    <w:rsid w:val="009038F1"/>
    <w:rsid w:val="0090397B"/>
    <w:rsid w:val="00903A52"/>
    <w:rsid w:val="00903C55"/>
    <w:rsid w:val="009040E6"/>
    <w:rsid w:val="0090432E"/>
    <w:rsid w:val="009043F2"/>
    <w:rsid w:val="0090445E"/>
    <w:rsid w:val="009044C2"/>
    <w:rsid w:val="0090474D"/>
    <w:rsid w:val="0090482B"/>
    <w:rsid w:val="0090491C"/>
    <w:rsid w:val="00904D2F"/>
    <w:rsid w:val="00904DC0"/>
    <w:rsid w:val="00905041"/>
    <w:rsid w:val="00905060"/>
    <w:rsid w:val="009050E1"/>
    <w:rsid w:val="0090561D"/>
    <w:rsid w:val="009056BA"/>
    <w:rsid w:val="00905827"/>
    <w:rsid w:val="00905A2C"/>
    <w:rsid w:val="00905CD5"/>
    <w:rsid w:val="00905D6C"/>
    <w:rsid w:val="00905FAD"/>
    <w:rsid w:val="009060E6"/>
    <w:rsid w:val="0090617B"/>
    <w:rsid w:val="009061C2"/>
    <w:rsid w:val="009062D6"/>
    <w:rsid w:val="00906300"/>
    <w:rsid w:val="009063BB"/>
    <w:rsid w:val="00906511"/>
    <w:rsid w:val="009068C1"/>
    <w:rsid w:val="00906953"/>
    <w:rsid w:val="00906986"/>
    <w:rsid w:val="009069B6"/>
    <w:rsid w:val="00906A09"/>
    <w:rsid w:val="00906AEC"/>
    <w:rsid w:val="00906C20"/>
    <w:rsid w:val="00906E3C"/>
    <w:rsid w:val="0090713A"/>
    <w:rsid w:val="009071E0"/>
    <w:rsid w:val="009071FC"/>
    <w:rsid w:val="00907378"/>
    <w:rsid w:val="00907520"/>
    <w:rsid w:val="00907654"/>
    <w:rsid w:val="00907D5B"/>
    <w:rsid w:val="00907E58"/>
    <w:rsid w:val="00907ECC"/>
    <w:rsid w:val="00907F0E"/>
    <w:rsid w:val="009101D1"/>
    <w:rsid w:val="00910293"/>
    <w:rsid w:val="009104AA"/>
    <w:rsid w:val="00910611"/>
    <w:rsid w:val="009108BC"/>
    <w:rsid w:val="00910C49"/>
    <w:rsid w:val="00910D61"/>
    <w:rsid w:val="00910EF9"/>
    <w:rsid w:val="009113C4"/>
    <w:rsid w:val="009113F9"/>
    <w:rsid w:val="00911456"/>
    <w:rsid w:val="00911459"/>
    <w:rsid w:val="00911497"/>
    <w:rsid w:val="00911680"/>
    <w:rsid w:val="00911711"/>
    <w:rsid w:val="009118DB"/>
    <w:rsid w:val="009118F9"/>
    <w:rsid w:val="00911BF0"/>
    <w:rsid w:val="00911C8A"/>
    <w:rsid w:val="00911E2F"/>
    <w:rsid w:val="0091259D"/>
    <w:rsid w:val="009125F8"/>
    <w:rsid w:val="00912612"/>
    <w:rsid w:val="009128A9"/>
    <w:rsid w:val="0091292C"/>
    <w:rsid w:val="00912A4D"/>
    <w:rsid w:val="00912A6F"/>
    <w:rsid w:val="00912D26"/>
    <w:rsid w:val="00912DA8"/>
    <w:rsid w:val="00912E21"/>
    <w:rsid w:val="009135A7"/>
    <w:rsid w:val="009137FC"/>
    <w:rsid w:val="009138D6"/>
    <w:rsid w:val="00913977"/>
    <w:rsid w:val="0091397C"/>
    <w:rsid w:val="00913A7B"/>
    <w:rsid w:val="00913AC7"/>
    <w:rsid w:val="00913FA0"/>
    <w:rsid w:val="009141BA"/>
    <w:rsid w:val="00914203"/>
    <w:rsid w:val="0091435E"/>
    <w:rsid w:val="0091436B"/>
    <w:rsid w:val="00914BF1"/>
    <w:rsid w:val="00914CBC"/>
    <w:rsid w:val="009153A1"/>
    <w:rsid w:val="00915738"/>
    <w:rsid w:val="00915A4D"/>
    <w:rsid w:val="00915BAB"/>
    <w:rsid w:val="00915CE3"/>
    <w:rsid w:val="00915DE0"/>
    <w:rsid w:val="00915E7B"/>
    <w:rsid w:val="00915FD8"/>
    <w:rsid w:val="0091602C"/>
    <w:rsid w:val="009160A5"/>
    <w:rsid w:val="009161CB"/>
    <w:rsid w:val="009163F2"/>
    <w:rsid w:val="00916874"/>
    <w:rsid w:val="00916A6B"/>
    <w:rsid w:val="00916DBB"/>
    <w:rsid w:val="00916DDB"/>
    <w:rsid w:val="00916ED1"/>
    <w:rsid w:val="009170B4"/>
    <w:rsid w:val="009170C8"/>
    <w:rsid w:val="00917124"/>
    <w:rsid w:val="009173E0"/>
    <w:rsid w:val="0091760A"/>
    <w:rsid w:val="0091787D"/>
    <w:rsid w:val="00917A58"/>
    <w:rsid w:val="00917D48"/>
    <w:rsid w:val="00917DBA"/>
    <w:rsid w:val="00917F6F"/>
    <w:rsid w:val="009204A0"/>
    <w:rsid w:val="009204CF"/>
    <w:rsid w:val="00920531"/>
    <w:rsid w:val="00920B5C"/>
    <w:rsid w:val="00920BE1"/>
    <w:rsid w:val="00920CE8"/>
    <w:rsid w:val="0092120C"/>
    <w:rsid w:val="009213DB"/>
    <w:rsid w:val="009213E8"/>
    <w:rsid w:val="009214B1"/>
    <w:rsid w:val="00921527"/>
    <w:rsid w:val="0092187C"/>
    <w:rsid w:val="00921BE7"/>
    <w:rsid w:val="00921E96"/>
    <w:rsid w:val="00921F56"/>
    <w:rsid w:val="00921F73"/>
    <w:rsid w:val="00921FF1"/>
    <w:rsid w:val="009220A4"/>
    <w:rsid w:val="0092276F"/>
    <w:rsid w:val="009228DD"/>
    <w:rsid w:val="00922979"/>
    <w:rsid w:val="00922C43"/>
    <w:rsid w:val="00922ECA"/>
    <w:rsid w:val="00922F09"/>
    <w:rsid w:val="009231C2"/>
    <w:rsid w:val="00923245"/>
    <w:rsid w:val="009237C4"/>
    <w:rsid w:val="009237CD"/>
    <w:rsid w:val="00923CF1"/>
    <w:rsid w:val="00923D0F"/>
    <w:rsid w:val="00923EE2"/>
    <w:rsid w:val="00924A8A"/>
    <w:rsid w:val="00924C95"/>
    <w:rsid w:val="00924DED"/>
    <w:rsid w:val="00924F5F"/>
    <w:rsid w:val="00925116"/>
    <w:rsid w:val="0092560D"/>
    <w:rsid w:val="00925666"/>
    <w:rsid w:val="00925757"/>
    <w:rsid w:val="00925867"/>
    <w:rsid w:val="00925A0A"/>
    <w:rsid w:val="00925BF3"/>
    <w:rsid w:val="00925CDC"/>
    <w:rsid w:val="00925DD5"/>
    <w:rsid w:val="00925F5A"/>
    <w:rsid w:val="00926092"/>
    <w:rsid w:val="00926375"/>
    <w:rsid w:val="0092649C"/>
    <w:rsid w:val="009268A8"/>
    <w:rsid w:val="00926986"/>
    <w:rsid w:val="00926AD7"/>
    <w:rsid w:val="00926C62"/>
    <w:rsid w:val="00926DCC"/>
    <w:rsid w:val="00926EAA"/>
    <w:rsid w:val="0092700B"/>
    <w:rsid w:val="00927029"/>
    <w:rsid w:val="009273A8"/>
    <w:rsid w:val="009274EE"/>
    <w:rsid w:val="0092752C"/>
    <w:rsid w:val="0092755C"/>
    <w:rsid w:val="009275AC"/>
    <w:rsid w:val="0092783E"/>
    <w:rsid w:val="00927C73"/>
    <w:rsid w:val="00927DDF"/>
    <w:rsid w:val="00927E27"/>
    <w:rsid w:val="00927F34"/>
    <w:rsid w:val="00930028"/>
    <w:rsid w:val="00930191"/>
    <w:rsid w:val="00930216"/>
    <w:rsid w:val="00930368"/>
    <w:rsid w:val="009304A9"/>
    <w:rsid w:val="00930730"/>
    <w:rsid w:val="00930A51"/>
    <w:rsid w:val="00930B22"/>
    <w:rsid w:val="00930D5D"/>
    <w:rsid w:val="00930EDE"/>
    <w:rsid w:val="00930F3B"/>
    <w:rsid w:val="00930F8E"/>
    <w:rsid w:val="00930FB5"/>
    <w:rsid w:val="009313D1"/>
    <w:rsid w:val="009314C5"/>
    <w:rsid w:val="009318F0"/>
    <w:rsid w:val="00931A98"/>
    <w:rsid w:val="00932084"/>
    <w:rsid w:val="009321E6"/>
    <w:rsid w:val="0093234D"/>
    <w:rsid w:val="00932359"/>
    <w:rsid w:val="00932371"/>
    <w:rsid w:val="00932388"/>
    <w:rsid w:val="009323F4"/>
    <w:rsid w:val="00932533"/>
    <w:rsid w:val="00932657"/>
    <w:rsid w:val="00932760"/>
    <w:rsid w:val="009328E4"/>
    <w:rsid w:val="00932A1D"/>
    <w:rsid w:val="00932A8F"/>
    <w:rsid w:val="00932B6E"/>
    <w:rsid w:val="0093336C"/>
    <w:rsid w:val="0093343D"/>
    <w:rsid w:val="009335CA"/>
    <w:rsid w:val="00933617"/>
    <w:rsid w:val="0093382D"/>
    <w:rsid w:val="00933951"/>
    <w:rsid w:val="00933960"/>
    <w:rsid w:val="00933CD5"/>
    <w:rsid w:val="00933D3D"/>
    <w:rsid w:val="00933E77"/>
    <w:rsid w:val="00933EB1"/>
    <w:rsid w:val="00933ECF"/>
    <w:rsid w:val="00933F5C"/>
    <w:rsid w:val="00934127"/>
    <w:rsid w:val="00934469"/>
    <w:rsid w:val="00934643"/>
    <w:rsid w:val="00934780"/>
    <w:rsid w:val="009347D1"/>
    <w:rsid w:val="00934887"/>
    <w:rsid w:val="009348A1"/>
    <w:rsid w:val="00934A98"/>
    <w:rsid w:val="00934BB1"/>
    <w:rsid w:val="00934D97"/>
    <w:rsid w:val="00934E2D"/>
    <w:rsid w:val="00934ED1"/>
    <w:rsid w:val="009350C1"/>
    <w:rsid w:val="00935491"/>
    <w:rsid w:val="00935493"/>
    <w:rsid w:val="009356A1"/>
    <w:rsid w:val="009356A2"/>
    <w:rsid w:val="00935D20"/>
    <w:rsid w:val="00935EA3"/>
    <w:rsid w:val="0093602D"/>
    <w:rsid w:val="0093615C"/>
    <w:rsid w:val="00936291"/>
    <w:rsid w:val="00936567"/>
    <w:rsid w:val="00936703"/>
    <w:rsid w:val="0093682F"/>
    <w:rsid w:val="00936916"/>
    <w:rsid w:val="00936B7D"/>
    <w:rsid w:val="00936D15"/>
    <w:rsid w:val="00936DC4"/>
    <w:rsid w:val="00936ED8"/>
    <w:rsid w:val="009370CF"/>
    <w:rsid w:val="009370E1"/>
    <w:rsid w:val="009370FC"/>
    <w:rsid w:val="0093788F"/>
    <w:rsid w:val="00937961"/>
    <w:rsid w:val="00937A4B"/>
    <w:rsid w:val="00937B32"/>
    <w:rsid w:val="00937C62"/>
    <w:rsid w:val="0094023C"/>
    <w:rsid w:val="00940488"/>
    <w:rsid w:val="00940515"/>
    <w:rsid w:val="00940600"/>
    <w:rsid w:val="00940BD8"/>
    <w:rsid w:val="00940C18"/>
    <w:rsid w:val="00940CB7"/>
    <w:rsid w:val="00940DB8"/>
    <w:rsid w:val="00941155"/>
    <w:rsid w:val="00941237"/>
    <w:rsid w:val="0094132A"/>
    <w:rsid w:val="009413A3"/>
    <w:rsid w:val="009415D0"/>
    <w:rsid w:val="00941815"/>
    <w:rsid w:val="009418FC"/>
    <w:rsid w:val="00941921"/>
    <w:rsid w:val="00941BD9"/>
    <w:rsid w:val="00941C32"/>
    <w:rsid w:val="00941F76"/>
    <w:rsid w:val="00942072"/>
    <w:rsid w:val="009423D8"/>
    <w:rsid w:val="009424E8"/>
    <w:rsid w:val="009425F9"/>
    <w:rsid w:val="00942A43"/>
    <w:rsid w:val="00942E92"/>
    <w:rsid w:val="00942FC0"/>
    <w:rsid w:val="0094323A"/>
    <w:rsid w:val="009432BA"/>
    <w:rsid w:val="009435B6"/>
    <w:rsid w:val="0094373F"/>
    <w:rsid w:val="0094378F"/>
    <w:rsid w:val="0094379D"/>
    <w:rsid w:val="0094380C"/>
    <w:rsid w:val="00943A45"/>
    <w:rsid w:val="00943A80"/>
    <w:rsid w:val="00943BF3"/>
    <w:rsid w:val="00944018"/>
    <w:rsid w:val="0094417B"/>
    <w:rsid w:val="009442A4"/>
    <w:rsid w:val="0094436E"/>
    <w:rsid w:val="009447CE"/>
    <w:rsid w:val="00944806"/>
    <w:rsid w:val="0094481F"/>
    <w:rsid w:val="00944B23"/>
    <w:rsid w:val="00944B45"/>
    <w:rsid w:val="00944BCB"/>
    <w:rsid w:val="00944D30"/>
    <w:rsid w:val="00944E7B"/>
    <w:rsid w:val="00944F41"/>
    <w:rsid w:val="009450E3"/>
    <w:rsid w:val="0094516E"/>
    <w:rsid w:val="0094537F"/>
    <w:rsid w:val="009453B7"/>
    <w:rsid w:val="0094570E"/>
    <w:rsid w:val="00945823"/>
    <w:rsid w:val="00945833"/>
    <w:rsid w:val="00945842"/>
    <w:rsid w:val="00945B73"/>
    <w:rsid w:val="00945D36"/>
    <w:rsid w:val="00945FC0"/>
    <w:rsid w:val="009460A5"/>
    <w:rsid w:val="009461C6"/>
    <w:rsid w:val="00946334"/>
    <w:rsid w:val="0094634D"/>
    <w:rsid w:val="009463E2"/>
    <w:rsid w:val="009464C8"/>
    <w:rsid w:val="009465CB"/>
    <w:rsid w:val="00946B9E"/>
    <w:rsid w:val="00946FA7"/>
    <w:rsid w:val="00947399"/>
    <w:rsid w:val="00947469"/>
    <w:rsid w:val="00947790"/>
    <w:rsid w:val="00947B22"/>
    <w:rsid w:val="00947F71"/>
    <w:rsid w:val="0095004D"/>
    <w:rsid w:val="00950341"/>
    <w:rsid w:val="009506D3"/>
    <w:rsid w:val="009507B0"/>
    <w:rsid w:val="0095088A"/>
    <w:rsid w:val="009509FD"/>
    <w:rsid w:val="00950BF6"/>
    <w:rsid w:val="00950CE7"/>
    <w:rsid w:val="00950E92"/>
    <w:rsid w:val="00950EBC"/>
    <w:rsid w:val="009512D4"/>
    <w:rsid w:val="00951425"/>
    <w:rsid w:val="009516B3"/>
    <w:rsid w:val="009518DB"/>
    <w:rsid w:val="009519C8"/>
    <w:rsid w:val="00951AE4"/>
    <w:rsid w:val="009520A3"/>
    <w:rsid w:val="009522A9"/>
    <w:rsid w:val="00952885"/>
    <w:rsid w:val="00952E3C"/>
    <w:rsid w:val="0095316B"/>
    <w:rsid w:val="00953230"/>
    <w:rsid w:val="009532F1"/>
    <w:rsid w:val="00953349"/>
    <w:rsid w:val="0095335A"/>
    <w:rsid w:val="00953411"/>
    <w:rsid w:val="009538B8"/>
    <w:rsid w:val="0095392D"/>
    <w:rsid w:val="009539CB"/>
    <w:rsid w:val="0095408D"/>
    <w:rsid w:val="009542DD"/>
    <w:rsid w:val="0095434B"/>
    <w:rsid w:val="009544E1"/>
    <w:rsid w:val="00954587"/>
    <w:rsid w:val="00954679"/>
    <w:rsid w:val="00954A06"/>
    <w:rsid w:val="00954B9B"/>
    <w:rsid w:val="00954CBB"/>
    <w:rsid w:val="00954E53"/>
    <w:rsid w:val="009550D3"/>
    <w:rsid w:val="00955403"/>
    <w:rsid w:val="0095547A"/>
    <w:rsid w:val="00955481"/>
    <w:rsid w:val="00955679"/>
    <w:rsid w:val="00955766"/>
    <w:rsid w:val="00955883"/>
    <w:rsid w:val="00955916"/>
    <w:rsid w:val="0095594C"/>
    <w:rsid w:val="00955B26"/>
    <w:rsid w:val="00955F99"/>
    <w:rsid w:val="0095665A"/>
    <w:rsid w:val="00956681"/>
    <w:rsid w:val="009567F9"/>
    <w:rsid w:val="00956846"/>
    <w:rsid w:val="00956C3C"/>
    <w:rsid w:val="00956C78"/>
    <w:rsid w:val="00956CDF"/>
    <w:rsid w:val="00956D70"/>
    <w:rsid w:val="00956EBF"/>
    <w:rsid w:val="009572D6"/>
    <w:rsid w:val="00957581"/>
    <w:rsid w:val="00957CD5"/>
    <w:rsid w:val="00960533"/>
    <w:rsid w:val="0096064B"/>
    <w:rsid w:val="00960746"/>
    <w:rsid w:val="00960888"/>
    <w:rsid w:val="0096089E"/>
    <w:rsid w:val="0096092D"/>
    <w:rsid w:val="00960976"/>
    <w:rsid w:val="009609FC"/>
    <w:rsid w:val="00960E77"/>
    <w:rsid w:val="009612C4"/>
    <w:rsid w:val="00961311"/>
    <w:rsid w:val="00961651"/>
    <w:rsid w:val="009619EC"/>
    <w:rsid w:val="00961B6C"/>
    <w:rsid w:val="00961CB5"/>
    <w:rsid w:val="00961E19"/>
    <w:rsid w:val="00961E8E"/>
    <w:rsid w:val="00961EB4"/>
    <w:rsid w:val="00961F50"/>
    <w:rsid w:val="0096213D"/>
    <w:rsid w:val="00962464"/>
    <w:rsid w:val="0096248C"/>
    <w:rsid w:val="00962500"/>
    <w:rsid w:val="00962685"/>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B10"/>
    <w:rsid w:val="00963F20"/>
    <w:rsid w:val="009640E4"/>
    <w:rsid w:val="009641C6"/>
    <w:rsid w:val="009641F2"/>
    <w:rsid w:val="00964425"/>
    <w:rsid w:val="009646CE"/>
    <w:rsid w:val="00964D2B"/>
    <w:rsid w:val="00964DB2"/>
    <w:rsid w:val="00965110"/>
    <w:rsid w:val="009655ED"/>
    <w:rsid w:val="009656F4"/>
    <w:rsid w:val="00965724"/>
    <w:rsid w:val="009659B5"/>
    <w:rsid w:val="00965A11"/>
    <w:rsid w:val="00965A25"/>
    <w:rsid w:val="00965AD8"/>
    <w:rsid w:val="00965AF7"/>
    <w:rsid w:val="00965C91"/>
    <w:rsid w:val="00965E56"/>
    <w:rsid w:val="00965F20"/>
    <w:rsid w:val="00966232"/>
    <w:rsid w:val="0096646A"/>
    <w:rsid w:val="009664C7"/>
    <w:rsid w:val="009665E0"/>
    <w:rsid w:val="009667B6"/>
    <w:rsid w:val="00966834"/>
    <w:rsid w:val="00966F12"/>
    <w:rsid w:val="009678AD"/>
    <w:rsid w:val="009678D9"/>
    <w:rsid w:val="00967978"/>
    <w:rsid w:val="00967E8B"/>
    <w:rsid w:val="0097016F"/>
    <w:rsid w:val="009702C1"/>
    <w:rsid w:val="00970312"/>
    <w:rsid w:val="0097035A"/>
    <w:rsid w:val="00970405"/>
    <w:rsid w:val="0097047F"/>
    <w:rsid w:val="009704BD"/>
    <w:rsid w:val="00970502"/>
    <w:rsid w:val="0097061F"/>
    <w:rsid w:val="00970970"/>
    <w:rsid w:val="00970BD6"/>
    <w:rsid w:val="00970D23"/>
    <w:rsid w:val="00970DF1"/>
    <w:rsid w:val="00970E4C"/>
    <w:rsid w:val="00970ECC"/>
    <w:rsid w:val="00970F83"/>
    <w:rsid w:val="00971023"/>
    <w:rsid w:val="009711C7"/>
    <w:rsid w:val="00971725"/>
    <w:rsid w:val="009719D2"/>
    <w:rsid w:val="00971CD6"/>
    <w:rsid w:val="00971DB8"/>
    <w:rsid w:val="0097235E"/>
    <w:rsid w:val="009725D7"/>
    <w:rsid w:val="009726B3"/>
    <w:rsid w:val="009728C9"/>
    <w:rsid w:val="00972960"/>
    <w:rsid w:val="00972986"/>
    <w:rsid w:val="00972A96"/>
    <w:rsid w:val="0097310E"/>
    <w:rsid w:val="009732AB"/>
    <w:rsid w:val="009732E9"/>
    <w:rsid w:val="009736B9"/>
    <w:rsid w:val="009736E5"/>
    <w:rsid w:val="0097390A"/>
    <w:rsid w:val="00973A29"/>
    <w:rsid w:val="00973B3B"/>
    <w:rsid w:val="00974113"/>
    <w:rsid w:val="009741B3"/>
    <w:rsid w:val="009745B8"/>
    <w:rsid w:val="00974D25"/>
    <w:rsid w:val="00975103"/>
    <w:rsid w:val="00975140"/>
    <w:rsid w:val="00975867"/>
    <w:rsid w:val="00975890"/>
    <w:rsid w:val="00975C24"/>
    <w:rsid w:val="00975F9F"/>
    <w:rsid w:val="00976425"/>
    <w:rsid w:val="0097666D"/>
    <w:rsid w:val="00976AE2"/>
    <w:rsid w:val="00976C9C"/>
    <w:rsid w:val="00976CD3"/>
    <w:rsid w:val="00976D8A"/>
    <w:rsid w:val="00976E49"/>
    <w:rsid w:val="009770FF"/>
    <w:rsid w:val="00977170"/>
    <w:rsid w:val="00977B1C"/>
    <w:rsid w:val="00977D86"/>
    <w:rsid w:val="00977F01"/>
    <w:rsid w:val="009801C9"/>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E64"/>
    <w:rsid w:val="00981F20"/>
    <w:rsid w:val="00981FC2"/>
    <w:rsid w:val="00982110"/>
    <w:rsid w:val="00982138"/>
    <w:rsid w:val="0098216D"/>
    <w:rsid w:val="009823F3"/>
    <w:rsid w:val="00982786"/>
    <w:rsid w:val="0098293F"/>
    <w:rsid w:val="00982AAE"/>
    <w:rsid w:val="00982B37"/>
    <w:rsid w:val="00982BE2"/>
    <w:rsid w:val="00982C37"/>
    <w:rsid w:val="00982C3A"/>
    <w:rsid w:val="00982C3E"/>
    <w:rsid w:val="00982CCB"/>
    <w:rsid w:val="00982E18"/>
    <w:rsid w:val="00983098"/>
    <w:rsid w:val="009831F2"/>
    <w:rsid w:val="009831FA"/>
    <w:rsid w:val="009832C1"/>
    <w:rsid w:val="009832F6"/>
    <w:rsid w:val="0098342A"/>
    <w:rsid w:val="00983592"/>
    <w:rsid w:val="00983828"/>
    <w:rsid w:val="009838F9"/>
    <w:rsid w:val="00983A4F"/>
    <w:rsid w:val="00983AA6"/>
    <w:rsid w:val="00983AB7"/>
    <w:rsid w:val="00983D0F"/>
    <w:rsid w:val="00983D12"/>
    <w:rsid w:val="00983EC3"/>
    <w:rsid w:val="009844D5"/>
    <w:rsid w:val="009845A3"/>
    <w:rsid w:val="00984618"/>
    <w:rsid w:val="00984AE2"/>
    <w:rsid w:val="00984C26"/>
    <w:rsid w:val="00984D6C"/>
    <w:rsid w:val="0098525B"/>
    <w:rsid w:val="009852CB"/>
    <w:rsid w:val="00985329"/>
    <w:rsid w:val="00985361"/>
    <w:rsid w:val="00985526"/>
    <w:rsid w:val="0098570C"/>
    <w:rsid w:val="00985717"/>
    <w:rsid w:val="00985770"/>
    <w:rsid w:val="009857D5"/>
    <w:rsid w:val="00985A0C"/>
    <w:rsid w:val="00985AC1"/>
    <w:rsid w:val="00985C56"/>
    <w:rsid w:val="00985D75"/>
    <w:rsid w:val="00985E11"/>
    <w:rsid w:val="00985EED"/>
    <w:rsid w:val="009861A7"/>
    <w:rsid w:val="00986219"/>
    <w:rsid w:val="009862D5"/>
    <w:rsid w:val="009864BE"/>
    <w:rsid w:val="009865E5"/>
    <w:rsid w:val="00986AAC"/>
    <w:rsid w:val="00986AB1"/>
    <w:rsid w:val="00986AD2"/>
    <w:rsid w:val="00986BC8"/>
    <w:rsid w:val="00986BDD"/>
    <w:rsid w:val="00986D96"/>
    <w:rsid w:val="00986DCF"/>
    <w:rsid w:val="0098701B"/>
    <w:rsid w:val="00987182"/>
    <w:rsid w:val="009871CA"/>
    <w:rsid w:val="00987908"/>
    <w:rsid w:val="00987A2B"/>
    <w:rsid w:val="00987EBA"/>
    <w:rsid w:val="009900C7"/>
    <w:rsid w:val="0099021C"/>
    <w:rsid w:val="0099027F"/>
    <w:rsid w:val="009903AF"/>
    <w:rsid w:val="0099046B"/>
    <w:rsid w:val="0099050A"/>
    <w:rsid w:val="00990B38"/>
    <w:rsid w:val="00990CD6"/>
    <w:rsid w:val="00990D14"/>
    <w:rsid w:val="00990E21"/>
    <w:rsid w:val="00990EEC"/>
    <w:rsid w:val="00990F70"/>
    <w:rsid w:val="00991116"/>
    <w:rsid w:val="00991455"/>
    <w:rsid w:val="0099154D"/>
    <w:rsid w:val="009917D7"/>
    <w:rsid w:val="00991EC5"/>
    <w:rsid w:val="00992519"/>
    <w:rsid w:val="0099251E"/>
    <w:rsid w:val="00992524"/>
    <w:rsid w:val="00992AEB"/>
    <w:rsid w:val="00992B64"/>
    <w:rsid w:val="00992B9B"/>
    <w:rsid w:val="00992E8B"/>
    <w:rsid w:val="00992ECB"/>
    <w:rsid w:val="0099305B"/>
    <w:rsid w:val="00993382"/>
    <w:rsid w:val="009935A9"/>
    <w:rsid w:val="0099380D"/>
    <w:rsid w:val="00993870"/>
    <w:rsid w:val="009938AE"/>
    <w:rsid w:val="00993962"/>
    <w:rsid w:val="009939D8"/>
    <w:rsid w:val="00993A37"/>
    <w:rsid w:val="00993BFB"/>
    <w:rsid w:val="00993D0E"/>
    <w:rsid w:val="00993E62"/>
    <w:rsid w:val="00994292"/>
    <w:rsid w:val="009945E1"/>
    <w:rsid w:val="0099463F"/>
    <w:rsid w:val="00994642"/>
    <w:rsid w:val="00994811"/>
    <w:rsid w:val="00994B1D"/>
    <w:rsid w:val="00994D6F"/>
    <w:rsid w:val="00994EB8"/>
    <w:rsid w:val="00994EFD"/>
    <w:rsid w:val="00994F7B"/>
    <w:rsid w:val="0099516F"/>
    <w:rsid w:val="00995433"/>
    <w:rsid w:val="0099566C"/>
    <w:rsid w:val="0099589F"/>
    <w:rsid w:val="009958C7"/>
    <w:rsid w:val="009959FA"/>
    <w:rsid w:val="00996363"/>
    <w:rsid w:val="0099640D"/>
    <w:rsid w:val="009966A4"/>
    <w:rsid w:val="009966DC"/>
    <w:rsid w:val="0099676A"/>
    <w:rsid w:val="00996C3A"/>
    <w:rsid w:val="009971B2"/>
    <w:rsid w:val="00997536"/>
    <w:rsid w:val="00997957"/>
    <w:rsid w:val="00997A79"/>
    <w:rsid w:val="00997B3C"/>
    <w:rsid w:val="009A0411"/>
    <w:rsid w:val="009A0427"/>
    <w:rsid w:val="009A052C"/>
    <w:rsid w:val="009A0550"/>
    <w:rsid w:val="009A0625"/>
    <w:rsid w:val="009A067B"/>
    <w:rsid w:val="009A06FD"/>
    <w:rsid w:val="009A0733"/>
    <w:rsid w:val="009A0E54"/>
    <w:rsid w:val="009A0F8E"/>
    <w:rsid w:val="009A1011"/>
    <w:rsid w:val="009A167C"/>
    <w:rsid w:val="009A169C"/>
    <w:rsid w:val="009A16E2"/>
    <w:rsid w:val="009A175E"/>
    <w:rsid w:val="009A19D3"/>
    <w:rsid w:val="009A1C62"/>
    <w:rsid w:val="009A1CF9"/>
    <w:rsid w:val="009A1E7D"/>
    <w:rsid w:val="009A2056"/>
    <w:rsid w:val="009A21D3"/>
    <w:rsid w:val="009A244C"/>
    <w:rsid w:val="009A2586"/>
    <w:rsid w:val="009A26DC"/>
    <w:rsid w:val="009A2916"/>
    <w:rsid w:val="009A29B8"/>
    <w:rsid w:val="009A2A3F"/>
    <w:rsid w:val="009A2D35"/>
    <w:rsid w:val="009A3085"/>
    <w:rsid w:val="009A30A2"/>
    <w:rsid w:val="009A30FD"/>
    <w:rsid w:val="009A3269"/>
    <w:rsid w:val="009A32EE"/>
    <w:rsid w:val="009A336C"/>
    <w:rsid w:val="009A35B1"/>
    <w:rsid w:val="009A3650"/>
    <w:rsid w:val="009A37FA"/>
    <w:rsid w:val="009A38D8"/>
    <w:rsid w:val="009A39E3"/>
    <w:rsid w:val="009A3C88"/>
    <w:rsid w:val="009A3C8F"/>
    <w:rsid w:val="009A4057"/>
    <w:rsid w:val="009A4223"/>
    <w:rsid w:val="009A45E2"/>
    <w:rsid w:val="009A461D"/>
    <w:rsid w:val="009A4740"/>
    <w:rsid w:val="009A4750"/>
    <w:rsid w:val="009A4884"/>
    <w:rsid w:val="009A48D3"/>
    <w:rsid w:val="009A4B07"/>
    <w:rsid w:val="009A4B7B"/>
    <w:rsid w:val="009A4CD5"/>
    <w:rsid w:val="009A4EE2"/>
    <w:rsid w:val="009A4F7F"/>
    <w:rsid w:val="009A4FB1"/>
    <w:rsid w:val="009A5157"/>
    <w:rsid w:val="009A519B"/>
    <w:rsid w:val="009A5291"/>
    <w:rsid w:val="009A5411"/>
    <w:rsid w:val="009A56C9"/>
    <w:rsid w:val="009A573B"/>
    <w:rsid w:val="009A57A9"/>
    <w:rsid w:val="009A5C5E"/>
    <w:rsid w:val="009A5CD7"/>
    <w:rsid w:val="009A5CEE"/>
    <w:rsid w:val="009A6087"/>
    <w:rsid w:val="009A60AC"/>
    <w:rsid w:val="009A6221"/>
    <w:rsid w:val="009A6369"/>
    <w:rsid w:val="009A64C2"/>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D78"/>
    <w:rsid w:val="009B0150"/>
    <w:rsid w:val="009B015D"/>
    <w:rsid w:val="009B036C"/>
    <w:rsid w:val="009B03AF"/>
    <w:rsid w:val="009B03B7"/>
    <w:rsid w:val="009B0528"/>
    <w:rsid w:val="009B0646"/>
    <w:rsid w:val="009B0670"/>
    <w:rsid w:val="009B06DE"/>
    <w:rsid w:val="009B0731"/>
    <w:rsid w:val="009B0996"/>
    <w:rsid w:val="009B0A58"/>
    <w:rsid w:val="009B0B4D"/>
    <w:rsid w:val="009B0C1C"/>
    <w:rsid w:val="009B10F5"/>
    <w:rsid w:val="009B12CD"/>
    <w:rsid w:val="009B145F"/>
    <w:rsid w:val="009B14E0"/>
    <w:rsid w:val="009B150F"/>
    <w:rsid w:val="009B163B"/>
    <w:rsid w:val="009B1AAE"/>
    <w:rsid w:val="009B1E02"/>
    <w:rsid w:val="009B1F99"/>
    <w:rsid w:val="009B216A"/>
    <w:rsid w:val="009B2400"/>
    <w:rsid w:val="009B260A"/>
    <w:rsid w:val="009B2711"/>
    <w:rsid w:val="009B2875"/>
    <w:rsid w:val="009B2B06"/>
    <w:rsid w:val="009B2E35"/>
    <w:rsid w:val="009B2F06"/>
    <w:rsid w:val="009B2F41"/>
    <w:rsid w:val="009B3012"/>
    <w:rsid w:val="009B35F7"/>
    <w:rsid w:val="009B3697"/>
    <w:rsid w:val="009B3A85"/>
    <w:rsid w:val="009B3CA9"/>
    <w:rsid w:val="009B420C"/>
    <w:rsid w:val="009B4A17"/>
    <w:rsid w:val="009B4B77"/>
    <w:rsid w:val="009B4CB4"/>
    <w:rsid w:val="009B4D73"/>
    <w:rsid w:val="009B51C7"/>
    <w:rsid w:val="009B51EC"/>
    <w:rsid w:val="009B5248"/>
    <w:rsid w:val="009B5328"/>
    <w:rsid w:val="009B5357"/>
    <w:rsid w:val="009B53DB"/>
    <w:rsid w:val="009B5413"/>
    <w:rsid w:val="009B5A77"/>
    <w:rsid w:val="009B5E28"/>
    <w:rsid w:val="009B62AB"/>
    <w:rsid w:val="009B646A"/>
    <w:rsid w:val="009B69D8"/>
    <w:rsid w:val="009B6AA9"/>
    <w:rsid w:val="009B6ABB"/>
    <w:rsid w:val="009B6BD1"/>
    <w:rsid w:val="009B6C5F"/>
    <w:rsid w:val="009B6CD8"/>
    <w:rsid w:val="009B7239"/>
    <w:rsid w:val="009B72EF"/>
    <w:rsid w:val="009B73DF"/>
    <w:rsid w:val="009B73F9"/>
    <w:rsid w:val="009B7C1B"/>
    <w:rsid w:val="009B7D75"/>
    <w:rsid w:val="009B7F88"/>
    <w:rsid w:val="009B7FFA"/>
    <w:rsid w:val="009C000B"/>
    <w:rsid w:val="009C0097"/>
    <w:rsid w:val="009C00A3"/>
    <w:rsid w:val="009C0114"/>
    <w:rsid w:val="009C01C4"/>
    <w:rsid w:val="009C0610"/>
    <w:rsid w:val="009C0BA9"/>
    <w:rsid w:val="009C0C35"/>
    <w:rsid w:val="009C0D5D"/>
    <w:rsid w:val="009C0E7C"/>
    <w:rsid w:val="009C1262"/>
    <w:rsid w:val="009C153F"/>
    <w:rsid w:val="009C15D0"/>
    <w:rsid w:val="009C172C"/>
    <w:rsid w:val="009C1B14"/>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04E"/>
    <w:rsid w:val="009C43DE"/>
    <w:rsid w:val="009C458C"/>
    <w:rsid w:val="009C458E"/>
    <w:rsid w:val="009C4704"/>
    <w:rsid w:val="009C48CF"/>
    <w:rsid w:val="009C4A36"/>
    <w:rsid w:val="009C4D99"/>
    <w:rsid w:val="009C519E"/>
    <w:rsid w:val="009C52CB"/>
    <w:rsid w:val="009C5587"/>
    <w:rsid w:val="009C58B4"/>
    <w:rsid w:val="009C5957"/>
    <w:rsid w:val="009C5A97"/>
    <w:rsid w:val="009C5CA5"/>
    <w:rsid w:val="009C5F02"/>
    <w:rsid w:val="009C63DC"/>
    <w:rsid w:val="009C64CA"/>
    <w:rsid w:val="009C6563"/>
    <w:rsid w:val="009C6665"/>
    <w:rsid w:val="009C6A0E"/>
    <w:rsid w:val="009C6A3A"/>
    <w:rsid w:val="009C6E94"/>
    <w:rsid w:val="009C714F"/>
    <w:rsid w:val="009C71D0"/>
    <w:rsid w:val="009C7250"/>
    <w:rsid w:val="009C727A"/>
    <w:rsid w:val="009C7477"/>
    <w:rsid w:val="009C74F4"/>
    <w:rsid w:val="009C75A0"/>
    <w:rsid w:val="009C7691"/>
    <w:rsid w:val="009C76FD"/>
    <w:rsid w:val="009C780D"/>
    <w:rsid w:val="009C7CE7"/>
    <w:rsid w:val="009C7E03"/>
    <w:rsid w:val="009D001D"/>
    <w:rsid w:val="009D01BF"/>
    <w:rsid w:val="009D09E5"/>
    <w:rsid w:val="009D0A75"/>
    <w:rsid w:val="009D0C66"/>
    <w:rsid w:val="009D0E28"/>
    <w:rsid w:val="009D0E2C"/>
    <w:rsid w:val="009D1060"/>
    <w:rsid w:val="009D111E"/>
    <w:rsid w:val="009D1270"/>
    <w:rsid w:val="009D1396"/>
    <w:rsid w:val="009D186B"/>
    <w:rsid w:val="009D1A5D"/>
    <w:rsid w:val="009D1ABD"/>
    <w:rsid w:val="009D1B45"/>
    <w:rsid w:val="009D214A"/>
    <w:rsid w:val="009D21D4"/>
    <w:rsid w:val="009D2222"/>
    <w:rsid w:val="009D2277"/>
    <w:rsid w:val="009D23D1"/>
    <w:rsid w:val="009D2576"/>
    <w:rsid w:val="009D2613"/>
    <w:rsid w:val="009D2646"/>
    <w:rsid w:val="009D26DF"/>
    <w:rsid w:val="009D26E2"/>
    <w:rsid w:val="009D2A04"/>
    <w:rsid w:val="009D2C2B"/>
    <w:rsid w:val="009D2E23"/>
    <w:rsid w:val="009D2EB4"/>
    <w:rsid w:val="009D301C"/>
    <w:rsid w:val="009D31BB"/>
    <w:rsid w:val="009D3462"/>
    <w:rsid w:val="009D3467"/>
    <w:rsid w:val="009D3585"/>
    <w:rsid w:val="009D3654"/>
    <w:rsid w:val="009D36B5"/>
    <w:rsid w:val="009D37B7"/>
    <w:rsid w:val="009D3836"/>
    <w:rsid w:val="009D383B"/>
    <w:rsid w:val="009D3AA4"/>
    <w:rsid w:val="009D3C4D"/>
    <w:rsid w:val="009D3EF2"/>
    <w:rsid w:val="009D3FFE"/>
    <w:rsid w:val="009D42E3"/>
    <w:rsid w:val="009D4393"/>
    <w:rsid w:val="009D439F"/>
    <w:rsid w:val="009D43A9"/>
    <w:rsid w:val="009D43ED"/>
    <w:rsid w:val="009D48DA"/>
    <w:rsid w:val="009D4CC6"/>
    <w:rsid w:val="009D4DE5"/>
    <w:rsid w:val="009D4E77"/>
    <w:rsid w:val="009D4E79"/>
    <w:rsid w:val="009D4F15"/>
    <w:rsid w:val="009D4F5E"/>
    <w:rsid w:val="009D50D0"/>
    <w:rsid w:val="009D51CD"/>
    <w:rsid w:val="009D5453"/>
    <w:rsid w:val="009D55EF"/>
    <w:rsid w:val="009D5709"/>
    <w:rsid w:val="009D5818"/>
    <w:rsid w:val="009D5B40"/>
    <w:rsid w:val="009D5DF4"/>
    <w:rsid w:val="009D5EA3"/>
    <w:rsid w:val="009D5F2B"/>
    <w:rsid w:val="009D6001"/>
    <w:rsid w:val="009D60EF"/>
    <w:rsid w:val="009D61F9"/>
    <w:rsid w:val="009D62F8"/>
    <w:rsid w:val="009D640F"/>
    <w:rsid w:val="009D667C"/>
    <w:rsid w:val="009D668B"/>
    <w:rsid w:val="009D66E2"/>
    <w:rsid w:val="009D68A2"/>
    <w:rsid w:val="009D6CB3"/>
    <w:rsid w:val="009D6D2D"/>
    <w:rsid w:val="009D6F1E"/>
    <w:rsid w:val="009D70D1"/>
    <w:rsid w:val="009D71CF"/>
    <w:rsid w:val="009D7502"/>
    <w:rsid w:val="009D7585"/>
    <w:rsid w:val="009D75B8"/>
    <w:rsid w:val="009D78F2"/>
    <w:rsid w:val="009D7C0A"/>
    <w:rsid w:val="009E00FD"/>
    <w:rsid w:val="009E019E"/>
    <w:rsid w:val="009E0233"/>
    <w:rsid w:val="009E02AF"/>
    <w:rsid w:val="009E0421"/>
    <w:rsid w:val="009E06B8"/>
    <w:rsid w:val="009E09C9"/>
    <w:rsid w:val="009E0A45"/>
    <w:rsid w:val="009E0ABC"/>
    <w:rsid w:val="009E0C0E"/>
    <w:rsid w:val="009E0CA5"/>
    <w:rsid w:val="009E0EED"/>
    <w:rsid w:val="009E0F39"/>
    <w:rsid w:val="009E10B5"/>
    <w:rsid w:val="009E1127"/>
    <w:rsid w:val="009E130B"/>
    <w:rsid w:val="009E141C"/>
    <w:rsid w:val="009E17DF"/>
    <w:rsid w:val="009E1BEF"/>
    <w:rsid w:val="009E1E14"/>
    <w:rsid w:val="009E1FDA"/>
    <w:rsid w:val="009E2111"/>
    <w:rsid w:val="009E215C"/>
    <w:rsid w:val="009E222A"/>
    <w:rsid w:val="009E2269"/>
    <w:rsid w:val="009E25E4"/>
    <w:rsid w:val="009E25F2"/>
    <w:rsid w:val="009E26E6"/>
    <w:rsid w:val="009E27A7"/>
    <w:rsid w:val="009E27CD"/>
    <w:rsid w:val="009E2C13"/>
    <w:rsid w:val="009E2C24"/>
    <w:rsid w:val="009E2CA6"/>
    <w:rsid w:val="009E2EE8"/>
    <w:rsid w:val="009E2EEB"/>
    <w:rsid w:val="009E2F65"/>
    <w:rsid w:val="009E3082"/>
    <w:rsid w:val="009E3361"/>
    <w:rsid w:val="009E35B8"/>
    <w:rsid w:val="009E3771"/>
    <w:rsid w:val="009E3807"/>
    <w:rsid w:val="009E3B37"/>
    <w:rsid w:val="009E3BB4"/>
    <w:rsid w:val="009E4035"/>
    <w:rsid w:val="009E403B"/>
    <w:rsid w:val="009E4349"/>
    <w:rsid w:val="009E4438"/>
    <w:rsid w:val="009E447D"/>
    <w:rsid w:val="009E448B"/>
    <w:rsid w:val="009E451F"/>
    <w:rsid w:val="009E4585"/>
    <w:rsid w:val="009E4B3D"/>
    <w:rsid w:val="009E4B96"/>
    <w:rsid w:val="009E4CA2"/>
    <w:rsid w:val="009E5064"/>
    <w:rsid w:val="009E523F"/>
    <w:rsid w:val="009E5607"/>
    <w:rsid w:val="009E58C0"/>
    <w:rsid w:val="009E5A31"/>
    <w:rsid w:val="009E5B6D"/>
    <w:rsid w:val="009E615F"/>
    <w:rsid w:val="009E62E0"/>
    <w:rsid w:val="009E642F"/>
    <w:rsid w:val="009E64CE"/>
    <w:rsid w:val="009E65F6"/>
    <w:rsid w:val="009E66EC"/>
    <w:rsid w:val="009E6951"/>
    <w:rsid w:val="009E6AF8"/>
    <w:rsid w:val="009E6BD8"/>
    <w:rsid w:val="009E6D81"/>
    <w:rsid w:val="009E6DA7"/>
    <w:rsid w:val="009E6E5B"/>
    <w:rsid w:val="009E71F6"/>
    <w:rsid w:val="009E75C1"/>
    <w:rsid w:val="009E772E"/>
    <w:rsid w:val="009E775E"/>
    <w:rsid w:val="009F017C"/>
    <w:rsid w:val="009F0186"/>
    <w:rsid w:val="009F0388"/>
    <w:rsid w:val="009F0423"/>
    <w:rsid w:val="009F0961"/>
    <w:rsid w:val="009F096F"/>
    <w:rsid w:val="009F0A53"/>
    <w:rsid w:val="009F0ADE"/>
    <w:rsid w:val="009F0B7F"/>
    <w:rsid w:val="009F0C38"/>
    <w:rsid w:val="009F1086"/>
    <w:rsid w:val="009F10BD"/>
    <w:rsid w:val="009F11BF"/>
    <w:rsid w:val="009F11FE"/>
    <w:rsid w:val="009F128F"/>
    <w:rsid w:val="009F13EE"/>
    <w:rsid w:val="009F1555"/>
    <w:rsid w:val="009F15B7"/>
    <w:rsid w:val="009F1A8A"/>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2E3"/>
    <w:rsid w:val="009F338B"/>
    <w:rsid w:val="009F33DF"/>
    <w:rsid w:val="009F3455"/>
    <w:rsid w:val="009F3523"/>
    <w:rsid w:val="009F36C9"/>
    <w:rsid w:val="009F3991"/>
    <w:rsid w:val="009F3BB9"/>
    <w:rsid w:val="009F3CBF"/>
    <w:rsid w:val="009F3FBC"/>
    <w:rsid w:val="009F40B5"/>
    <w:rsid w:val="009F421E"/>
    <w:rsid w:val="009F432F"/>
    <w:rsid w:val="009F43C1"/>
    <w:rsid w:val="009F474D"/>
    <w:rsid w:val="009F4BD2"/>
    <w:rsid w:val="009F4EE7"/>
    <w:rsid w:val="009F505E"/>
    <w:rsid w:val="009F509B"/>
    <w:rsid w:val="009F53D0"/>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335"/>
    <w:rsid w:val="009F74FD"/>
    <w:rsid w:val="009F7B09"/>
    <w:rsid w:val="009F7FA4"/>
    <w:rsid w:val="00A002B7"/>
    <w:rsid w:val="00A004F5"/>
    <w:rsid w:val="00A00800"/>
    <w:rsid w:val="00A0099F"/>
    <w:rsid w:val="00A009FA"/>
    <w:rsid w:val="00A00CE6"/>
    <w:rsid w:val="00A00D51"/>
    <w:rsid w:val="00A00E1C"/>
    <w:rsid w:val="00A00E41"/>
    <w:rsid w:val="00A010E3"/>
    <w:rsid w:val="00A0135A"/>
    <w:rsid w:val="00A0148E"/>
    <w:rsid w:val="00A01552"/>
    <w:rsid w:val="00A01658"/>
    <w:rsid w:val="00A0170C"/>
    <w:rsid w:val="00A017D5"/>
    <w:rsid w:val="00A01862"/>
    <w:rsid w:val="00A01873"/>
    <w:rsid w:val="00A01A77"/>
    <w:rsid w:val="00A026DC"/>
    <w:rsid w:val="00A02BE8"/>
    <w:rsid w:val="00A03019"/>
    <w:rsid w:val="00A03287"/>
    <w:rsid w:val="00A0329C"/>
    <w:rsid w:val="00A033A0"/>
    <w:rsid w:val="00A035C8"/>
    <w:rsid w:val="00A03A0C"/>
    <w:rsid w:val="00A03A81"/>
    <w:rsid w:val="00A04158"/>
    <w:rsid w:val="00A046F6"/>
    <w:rsid w:val="00A04768"/>
    <w:rsid w:val="00A04771"/>
    <w:rsid w:val="00A047FE"/>
    <w:rsid w:val="00A049C1"/>
    <w:rsid w:val="00A04D93"/>
    <w:rsid w:val="00A04E5C"/>
    <w:rsid w:val="00A04F20"/>
    <w:rsid w:val="00A04FF2"/>
    <w:rsid w:val="00A0509E"/>
    <w:rsid w:val="00A05251"/>
    <w:rsid w:val="00A052AF"/>
    <w:rsid w:val="00A0530F"/>
    <w:rsid w:val="00A05422"/>
    <w:rsid w:val="00A0545C"/>
    <w:rsid w:val="00A0573D"/>
    <w:rsid w:val="00A05821"/>
    <w:rsid w:val="00A0583C"/>
    <w:rsid w:val="00A05DFB"/>
    <w:rsid w:val="00A05F5E"/>
    <w:rsid w:val="00A06460"/>
    <w:rsid w:val="00A06A38"/>
    <w:rsid w:val="00A06DCB"/>
    <w:rsid w:val="00A06E73"/>
    <w:rsid w:val="00A06F50"/>
    <w:rsid w:val="00A070DA"/>
    <w:rsid w:val="00A072F3"/>
    <w:rsid w:val="00A0735D"/>
    <w:rsid w:val="00A07378"/>
    <w:rsid w:val="00A074A2"/>
    <w:rsid w:val="00A07584"/>
    <w:rsid w:val="00A0778F"/>
    <w:rsid w:val="00A07ECD"/>
    <w:rsid w:val="00A1001A"/>
    <w:rsid w:val="00A10082"/>
    <w:rsid w:val="00A101FF"/>
    <w:rsid w:val="00A10491"/>
    <w:rsid w:val="00A10568"/>
    <w:rsid w:val="00A10634"/>
    <w:rsid w:val="00A10CEA"/>
    <w:rsid w:val="00A10D42"/>
    <w:rsid w:val="00A1119E"/>
    <w:rsid w:val="00A111E8"/>
    <w:rsid w:val="00A1131E"/>
    <w:rsid w:val="00A11644"/>
    <w:rsid w:val="00A116DF"/>
    <w:rsid w:val="00A118FA"/>
    <w:rsid w:val="00A11E96"/>
    <w:rsid w:val="00A12241"/>
    <w:rsid w:val="00A1233C"/>
    <w:rsid w:val="00A12539"/>
    <w:rsid w:val="00A12EE2"/>
    <w:rsid w:val="00A12EE6"/>
    <w:rsid w:val="00A1315A"/>
    <w:rsid w:val="00A131FE"/>
    <w:rsid w:val="00A1320E"/>
    <w:rsid w:val="00A132EB"/>
    <w:rsid w:val="00A13685"/>
    <w:rsid w:val="00A1379A"/>
    <w:rsid w:val="00A137F2"/>
    <w:rsid w:val="00A13B89"/>
    <w:rsid w:val="00A13E05"/>
    <w:rsid w:val="00A13EFE"/>
    <w:rsid w:val="00A14100"/>
    <w:rsid w:val="00A1434B"/>
    <w:rsid w:val="00A144FC"/>
    <w:rsid w:val="00A14792"/>
    <w:rsid w:val="00A14842"/>
    <w:rsid w:val="00A14844"/>
    <w:rsid w:val="00A149DF"/>
    <w:rsid w:val="00A14AC2"/>
    <w:rsid w:val="00A14AC6"/>
    <w:rsid w:val="00A14B0D"/>
    <w:rsid w:val="00A14F18"/>
    <w:rsid w:val="00A15403"/>
    <w:rsid w:val="00A157ED"/>
    <w:rsid w:val="00A158D5"/>
    <w:rsid w:val="00A15910"/>
    <w:rsid w:val="00A15AB8"/>
    <w:rsid w:val="00A15B04"/>
    <w:rsid w:val="00A15D3E"/>
    <w:rsid w:val="00A1654E"/>
    <w:rsid w:val="00A16776"/>
    <w:rsid w:val="00A16935"/>
    <w:rsid w:val="00A16F28"/>
    <w:rsid w:val="00A17006"/>
    <w:rsid w:val="00A17453"/>
    <w:rsid w:val="00A176D4"/>
    <w:rsid w:val="00A178A0"/>
    <w:rsid w:val="00A17A17"/>
    <w:rsid w:val="00A17BC5"/>
    <w:rsid w:val="00A17CA2"/>
    <w:rsid w:val="00A17D8B"/>
    <w:rsid w:val="00A17D93"/>
    <w:rsid w:val="00A2001E"/>
    <w:rsid w:val="00A20177"/>
    <w:rsid w:val="00A2068A"/>
    <w:rsid w:val="00A2073B"/>
    <w:rsid w:val="00A20C2E"/>
    <w:rsid w:val="00A20ECB"/>
    <w:rsid w:val="00A210B6"/>
    <w:rsid w:val="00A21639"/>
    <w:rsid w:val="00A21A2D"/>
    <w:rsid w:val="00A21AE1"/>
    <w:rsid w:val="00A21B8E"/>
    <w:rsid w:val="00A21E59"/>
    <w:rsid w:val="00A21EF6"/>
    <w:rsid w:val="00A21FED"/>
    <w:rsid w:val="00A2258E"/>
    <w:rsid w:val="00A226BC"/>
    <w:rsid w:val="00A22A79"/>
    <w:rsid w:val="00A22DAB"/>
    <w:rsid w:val="00A22F3B"/>
    <w:rsid w:val="00A231B6"/>
    <w:rsid w:val="00A231F5"/>
    <w:rsid w:val="00A23221"/>
    <w:rsid w:val="00A2359B"/>
    <w:rsid w:val="00A23765"/>
    <w:rsid w:val="00A2389A"/>
    <w:rsid w:val="00A23AAC"/>
    <w:rsid w:val="00A23BAD"/>
    <w:rsid w:val="00A23BB3"/>
    <w:rsid w:val="00A23D48"/>
    <w:rsid w:val="00A2400F"/>
    <w:rsid w:val="00A240EB"/>
    <w:rsid w:val="00A2435B"/>
    <w:rsid w:val="00A24404"/>
    <w:rsid w:val="00A2443B"/>
    <w:rsid w:val="00A2487F"/>
    <w:rsid w:val="00A24D15"/>
    <w:rsid w:val="00A25051"/>
    <w:rsid w:val="00A252E2"/>
    <w:rsid w:val="00A2537B"/>
    <w:rsid w:val="00A2588C"/>
    <w:rsid w:val="00A25AB0"/>
    <w:rsid w:val="00A25DD4"/>
    <w:rsid w:val="00A25DDD"/>
    <w:rsid w:val="00A26006"/>
    <w:rsid w:val="00A2619A"/>
    <w:rsid w:val="00A2677B"/>
    <w:rsid w:val="00A2677D"/>
    <w:rsid w:val="00A26789"/>
    <w:rsid w:val="00A26BA9"/>
    <w:rsid w:val="00A26C6F"/>
    <w:rsid w:val="00A26D61"/>
    <w:rsid w:val="00A271B9"/>
    <w:rsid w:val="00A272EF"/>
    <w:rsid w:val="00A2757A"/>
    <w:rsid w:val="00A27757"/>
    <w:rsid w:val="00A27858"/>
    <w:rsid w:val="00A27B4A"/>
    <w:rsid w:val="00A27B88"/>
    <w:rsid w:val="00A27B91"/>
    <w:rsid w:val="00A27DE1"/>
    <w:rsid w:val="00A301A4"/>
    <w:rsid w:val="00A303B1"/>
    <w:rsid w:val="00A307ED"/>
    <w:rsid w:val="00A3098B"/>
    <w:rsid w:val="00A309C8"/>
    <w:rsid w:val="00A309C9"/>
    <w:rsid w:val="00A30A54"/>
    <w:rsid w:val="00A30E7B"/>
    <w:rsid w:val="00A3123C"/>
    <w:rsid w:val="00A31376"/>
    <w:rsid w:val="00A317C7"/>
    <w:rsid w:val="00A319D0"/>
    <w:rsid w:val="00A319DC"/>
    <w:rsid w:val="00A31AED"/>
    <w:rsid w:val="00A31BE9"/>
    <w:rsid w:val="00A31E60"/>
    <w:rsid w:val="00A31F4B"/>
    <w:rsid w:val="00A323F7"/>
    <w:rsid w:val="00A3245E"/>
    <w:rsid w:val="00A3246B"/>
    <w:rsid w:val="00A328CF"/>
    <w:rsid w:val="00A32905"/>
    <w:rsid w:val="00A32C04"/>
    <w:rsid w:val="00A32E9E"/>
    <w:rsid w:val="00A32EFD"/>
    <w:rsid w:val="00A3311F"/>
    <w:rsid w:val="00A3315C"/>
    <w:rsid w:val="00A33247"/>
    <w:rsid w:val="00A3342A"/>
    <w:rsid w:val="00A33677"/>
    <w:rsid w:val="00A339EA"/>
    <w:rsid w:val="00A33CF4"/>
    <w:rsid w:val="00A33D88"/>
    <w:rsid w:val="00A34010"/>
    <w:rsid w:val="00A3408F"/>
    <w:rsid w:val="00A341A9"/>
    <w:rsid w:val="00A34217"/>
    <w:rsid w:val="00A34280"/>
    <w:rsid w:val="00A346AC"/>
    <w:rsid w:val="00A348FF"/>
    <w:rsid w:val="00A34BBD"/>
    <w:rsid w:val="00A34D48"/>
    <w:rsid w:val="00A34DE7"/>
    <w:rsid w:val="00A34EFF"/>
    <w:rsid w:val="00A352DC"/>
    <w:rsid w:val="00A35520"/>
    <w:rsid w:val="00A3568D"/>
    <w:rsid w:val="00A35737"/>
    <w:rsid w:val="00A357D3"/>
    <w:rsid w:val="00A35802"/>
    <w:rsid w:val="00A359F0"/>
    <w:rsid w:val="00A35C22"/>
    <w:rsid w:val="00A35F5C"/>
    <w:rsid w:val="00A3604A"/>
    <w:rsid w:val="00A36189"/>
    <w:rsid w:val="00A36496"/>
    <w:rsid w:val="00A3679E"/>
    <w:rsid w:val="00A36B98"/>
    <w:rsid w:val="00A36C52"/>
    <w:rsid w:val="00A36EB1"/>
    <w:rsid w:val="00A36EF2"/>
    <w:rsid w:val="00A36FE5"/>
    <w:rsid w:val="00A37173"/>
    <w:rsid w:val="00A375DB"/>
    <w:rsid w:val="00A37622"/>
    <w:rsid w:val="00A3766C"/>
    <w:rsid w:val="00A37A00"/>
    <w:rsid w:val="00A37A27"/>
    <w:rsid w:val="00A37A2F"/>
    <w:rsid w:val="00A37B5A"/>
    <w:rsid w:val="00A37C09"/>
    <w:rsid w:val="00A37DE2"/>
    <w:rsid w:val="00A37F51"/>
    <w:rsid w:val="00A37F5B"/>
    <w:rsid w:val="00A4006A"/>
    <w:rsid w:val="00A400EE"/>
    <w:rsid w:val="00A4058D"/>
    <w:rsid w:val="00A406D8"/>
    <w:rsid w:val="00A407F4"/>
    <w:rsid w:val="00A40C5B"/>
    <w:rsid w:val="00A40F96"/>
    <w:rsid w:val="00A4115D"/>
    <w:rsid w:val="00A412F5"/>
    <w:rsid w:val="00A4135F"/>
    <w:rsid w:val="00A41479"/>
    <w:rsid w:val="00A4155F"/>
    <w:rsid w:val="00A4161C"/>
    <w:rsid w:val="00A416ED"/>
    <w:rsid w:val="00A4172E"/>
    <w:rsid w:val="00A418B6"/>
    <w:rsid w:val="00A41A84"/>
    <w:rsid w:val="00A41C3F"/>
    <w:rsid w:val="00A41CC0"/>
    <w:rsid w:val="00A41EFC"/>
    <w:rsid w:val="00A42598"/>
    <w:rsid w:val="00A42E77"/>
    <w:rsid w:val="00A42EC4"/>
    <w:rsid w:val="00A42FC9"/>
    <w:rsid w:val="00A43212"/>
    <w:rsid w:val="00A4328B"/>
    <w:rsid w:val="00A432EA"/>
    <w:rsid w:val="00A43558"/>
    <w:rsid w:val="00A43695"/>
    <w:rsid w:val="00A438EE"/>
    <w:rsid w:val="00A43B30"/>
    <w:rsid w:val="00A43B34"/>
    <w:rsid w:val="00A43CB5"/>
    <w:rsid w:val="00A43FA0"/>
    <w:rsid w:val="00A441FE"/>
    <w:rsid w:val="00A4441E"/>
    <w:rsid w:val="00A44678"/>
    <w:rsid w:val="00A4478F"/>
    <w:rsid w:val="00A4484D"/>
    <w:rsid w:val="00A448A2"/>
    <w:rsid w:val="00A4496A"/>
    <w:rsid w:val="00A44993"/>
    <w:rsid w:val="00A44C41"/>
    <w:rsid w:val="00A44D17"/>
    <w:rsid w:val="00A450D8"/>
    <w:rsid w:val="00A452E4"/>
    <w:rsid w:val="00A4532D"/>
    <w:rsid w:val="00A4537B"/>
    <w:rsid w:val="00A455E6"/>
    <w:rsid w:val="00A45632"/>
    <w:rsid w:val="00A457DB"/>
    <w:rsid w:val="00A457FD"/>
    <w:rsid w:val="00A458B4"/>
    <w:rsid w:val="00A459D8"/>
    <w:rsid w:val="00A45D21"/>
    <w:rsid w:val="00A45FA1"/>
    <w:rsid w:val="00A463A9"/>
    <w:rsid w:val="00A4643B"/>
    <w:rsid w:val="00A46646"/>
    <w:rsid w:val="00A466CF"/>
    <w:rsid w:val="00A466FB"/>
    <w:rsid w:val="00A46765"/>
    <w:rsid w:val="00A46798"/>
    <w:rsid w:val="00A46A5B"/>
    <w:rsid w:val="00A46AA0"/>
    <w:rsid w:val="00A4711E"/>
    <w:rsid w:val="00A4714E"/>
    <w:rsid w:val="00A47343"/>
    <w:rsid w:val="00A473D3"/>
    <w:rsid w:val="00A47672"/>
    <w:rsid w:val="00A4777A"/>
    <w:rsid w:val="00A47980"/>
    <w:rsid w:val="00A479A0"/>
    <w:rsid w:val="00A479B7"/>
    <w:rsid w:val="00A47C4F"/>
    <w:rsid w:val="00A505B5"/>
    <w:rsid w:val="00A50788"/>
    <w:rsid w:val="00A509F7"/>
    <w:rsid w:val="00A50E1B"/>
    <w:rsid w:val="00A50E5D"/>
    <w:rsid w:val="00A51195"/>
    <w:rsid w:val="00A51589"/>
    <w:rsid w:val="00A51792"/>
    <w:rsid w:val="00A518C7"/>
    <w:rsid w:val="00A518EA"/>
    <w:rsid w:val="00A51968"/>
    <w:rsid w:val="00A51BD6"/>
    <w:rsid w:val="00A51C71"/>
    <w:rsid w:val="00A51F99"/>
    <w:rsid w:val="00A520FC"/>
    <w:rsid w:val="00A52111"/>
    <w:rsid w:val="00A523FD"/>
    <w:rsid w:val="00A524D1"/>
    <w:rsid w:val="00A52588"/>
    <w:rsid w:val="00A526ED"/>
    <w:rsid w:val="00A52AFD"/>
    <w:rsid w:val="00A52B17"/>
    <w:rsid w:val="00A52B91"/>
    <w:rsid w:val="00A52C7B"/>
    <w:rsid w:val="00A52D75"/>
    <w:rsid w:val="00A52F58"/>
    <w:rsid w:val="00A53209"/>
    <w:rsid w:val="00A533FC"/>
    <w:rsid w:val="00A5340F"/>
    <w:rsid w:val="00A53570"/>
    <w:rsid w:val="00A53996"/>
    <w:rsid w:val="00A53A90"/>
    <w:rsid w:val="00A540DF"/>
    <w:rsid w:val="00A540E1"/>
    <w:rsid w:val="00A54456"/>
    <w:rsid w:val="00A549C9"/>
    <w:rsid w:val="00A54AA0"/>
    <w:rsid w:val="00A54AB2"/>
    <w:rsid w:val="00A54E7B"/>
    <w:rsid w:val="00A55057"/>
    <w:rsid w:val="00A550E0"/>
    <w:rsid w:val="00A551CE"/>
    <w:rsid w:val="00A55517"/>
    <w:rsid w:val="00A55590"/>
    <w:rsid w:val="00A558C0"/>
    <w:rsid w:val="00A55FB2"/>
    <w:rsid w:val="00A561D5"/>
    <w:rsid w:val="00A561FD"/>
    <w:rsid w:val="00A562A2"/>
    <w:rsid w:val="00A562E6"/>
    <w:rsid w:val="00A5638B"/>
    <w:rsid w:val="00A56463"/>
    <w:rsid w:val="00A564D7"/>
    <w:rsid w:val="00A5656D"/>
    <w:rsid w:val="00A56A2A"/>
    <w:rsid w:val="00A56AD8"/>
    <w:rsid w:val="00A56BE8"/>
    <w:rsid w:val="00A56DD3"/>
    <w:rsid w:val="00A56F40"/>
    <w:rsid w:val="00A5728E"/>
    <w:rsid w:val="00A57330"/>
    <w:rsid w:val="00A577CD"/>
    <w:rsid w:val="00A579CB"/>
    <w:rsid w:val="00A57BFF"/>
    <w:rsid w:val="00A57D4C"/>
    <w:rsid w:val="00A57D88"/>
    <w:rsid w:val="00A57FF7"/>
    <w:rsid w:val="00A6003B"/>
    <w:rsid w:val="00A600CC"/>
    <w:rsid w:val="00A604C0"/>
    <w:rsid w:val="00A6072B"/>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87D"/>
    <w:rsid w:val="00A62A2A"/>
    <w:rsid w:val="00A62A3E"/>
    <w:rsid w:val="00A62C4F"/>
    <w:rsid w:val="00A62C6C"/>
    <w:rsid w:val="00A62CDE"/>
    <w:rsid w:val="00A631D8"/>
    <w:rsid w:val="00A6356C"/>
    <w:rsid w:val="00A63856"/>
    <w:rsid w:val="00A638DD"/>
    <w:rsid w:val="00A638E4"/>
    <w:rsid w:val="00A63A22"/>
    <w:rsid w:val="00A63DC3"/>
    <w:rsid w:val="00A63E18"/>
    <w:rsid w:val="00A63E70"/>
    <w:rsid w:val="00A63FB6"/>
    <w:rsid w:val="00A64040"/>
    <w:rsid w:val="00A640F7"/>
    <w:rsid w:val="00A644F3"/>
    <w:rsid w:val="00A6473A"/>
    <w:rsid w:val="00A64851"/>
    <w:rsid w:val="00A648D9"/>
    <w:rsid w:val="00A648E5"/>
    <w:rsid w:val="00A64B26"/>
    <w:rsid w:val="00A64CB6"/>
    <w:rsid w:val="00A64E4A"/>
    <w:rsid w:val="00A64FF4"/>
    <w:rsid w:val="00A652D6"/>
    <w:rsid w:val="00A652DE"/>
    <w:rsid w:val="00A65475"/>
    <w:rsid w:val="00A655F5"/>
    <w:rsid w:val="00A658CE"/>
    <w:rsid w:val="00A65A9F"/>
    <w:rsid w:val="00A65B81"/>
    <w:rsid w:val="00A65BA7"/>
    <w:rsid w:val="00A65BAF"/>
    <w:rsid w:val="00A65E12"/>
    <w:rsid w:val="00A65FAD"/>
    <w:rsid w:val="00A6608B"/>
    <w:rsid w:val="00A6622E"/>
    <w:rsid w:val="00A66399"/>
    <w:rsid w:val="00A664B7"/>
    <w:rsid w:val="00A666A2"/>
    <w:rsid w:val="00A667A2"/>
    <w:rsid w:val="00A669A8"/>
    <w:rsid w:val="00A66A0C"/>
    <w:rsid w:val="00A66CE1"/>
    <w:rsid w:val="00A671AA"/>
    <w:rsid w:val="00A671C5"/>
    <w:rsid w:val="00A67483"/>
    <w:rsid w:val="00A674CE"/>
    <w:rsid w:val="00A677C0"/>
    <w:rsid w:val="00A67850"/>
    <w:rsid w:val="00A678D5"/>
    <w:rsid w:val="00A67CED"/>
    <w:rsid w:val="00A67D80"/>
    <w:rsid w:val="00A67E09"/>
    <w:rsid w:val="00A67E6F"/>
    <w:rsid w:val="00A67E90"/>
    <w:rsid w:val="00A67F2F"/>
    <w:rsid w:val="00A700F2"/>
    <w:rsid w:val="00A70127"/>
    <w:rsid w:val="00A7031D"/>
    <w:rsid w:val="00A70683"/>
    <w:rsid w:val="00A7076D"/>
    <w:rsid w:val="00A707AA"/>
    <w:rsid w:val="00A7096D"/>
    <w:rsid w:val="00A70B40"/>
    <w:rsid w:val="00A70ED1"/>
    <w:rsid w:val="00A71007"/>
    <w:rsid w:val="00A710C3"/>
    <w:rsid w:val="00A71163"/>
    <w:rsid w:val="00A7117A"/>
    <w:rsid w:val="00A7119B"/>
    <w:rsid w:val="00A71286"/>
    <w:rsid w:val="00A712D2"/>
    <w:rsid w:val="00A7130D"/>
    <w:rsid w:val="00A71660"/>
    <w:rsid w:val="00A718C9"/>
    <w:rsid w:val="00A71932"/>
    <w:rsid w:val="00A71B78"/>
    <w:rsid w:val="00A71E98"/>
    <w:rsid w:val="00A71EBC"/>
    <w:rsid w:val="00A722C7"/>
    <w:rsid w:val="00A723EE"/>
    <w:rsid w:val="00A72436"/>
    <w:rsid w:val="00A72483"/>
    <w:rsid w:val="00A7254F"/>
    <w:rsid w:val="00A72602"/>
    <w:rsid w:val="00A7266D"/>
    <w:rsid w:val="00A727C8"/>
    <w:rsid w:val="00A72AD4"/>
    <w:rsid w:val="00A72B07"/>
    <w:rsid w:val="00A72BF3"/>
    <w:rsid w:val="00A72E1D"/>
    <w:rsid w:val="00A72F0A"/>
    <w:rsid w:val="00A72F3C"/>
    <w:rsid w:val="00A72F46"/>
    <w:rsid w:val="00A72FBC"/>
    <w:rsid w:val="00A73077"/>
    <w:rsid w:val="00A730EC"/>
    <w:rsid w:val="00A7315C"/>
    <w:rsid w:val="00A7315F"/>
    <w:rsid w:val="00A7336E"/>
    <w:rsid w:val="00A735BD"/>
    <w:rsid w:val="00A73647"/>
    <w:rsid w:val="00A739B3"/>
    <w:rsid w:val="00A73B99"/>
    <w:rsid w:val="00A73D97"/>
    <w:rsid w:val="00A73ECA"/>
    <w:rsid w:val="00A74050"/>
    <w:rsid w:val="00A74054"/>
    <w:rsid w:val="00A74550"/>
    <w:rsid w:val="00A745C8"/>
    <w:rsid w:val="00A74D2F"/>
    <w:rsid w:val="00A74D6D"/>
    <w:rsid w:val="00A74F03"/>
    <w:rsid w:val="00A7508F"/>
    <w:rsid w:val="00A75224"/>
    <w:rsid w:val="00A75431"/>
    <w:rsid w:val="00A75985"/>
    <w:rsid w:val="00A75AD1"/>
    <w:rsid w:val="00A75CBE"/>
    <w:rsid w:val="00A75CDD"/>
    <w:rsid w:val="00A75D94"/>
    <w:rsid w:val="00A75E11"/>
    <w:rsid w:val="00A76017"/>
    <w:rsid w:val="00A7601A"/>
    <w:rsid w:val="00A761C3"/>
    <w:rsid w:val="00A76381"/>
    <w:rsid w:val="00A76840"/>
    <w:rsid w:val="00A769FF"/>
    <w:rsid w:val="00A76DA0"/>
    <w:rsid w:val="00A77074"/>
    <w:rsid w:val="00A7719E"/>
    <w:rsid w:val="00A771B7"/>
    <w:rsid w:val="00A77222"/>
    <w:rsid w:val="00A77543"/>
    <w:rsid w:val="00A77562"/>
    <w:rsid w:val="00A77607"/>
    <w:rsid w:val="00A7781C"/>
    <w:rsid w:val="00A77974"/>
    <w:rsid w:val="00A77981"/>
    <w:rsid w:val="00A77A49"/>
    <w:rsid w:val="00A77A8C"/>
    <w:rsid w:val="00A77A91"/>
    <w:rsid w:val="00A77B44"/>
    <w:rsid w:val="00A77BDD"/>
    <w:rsid w:val="00A77D08"/>
    <w:rsid w:val="00A77D4F"/>
    <w:rsid w:val="00A77E21"/>
    <w:rsid w:val="00A77E3C"/>
    <w:rsid w:val="00A77E7F"/>
    <w:rsid w:val="00A77F97"/>
    <w:rsid w:val="00A803EA"/>
    <w:rsid w:val="00A804EE"/>
    <w:rsid w:val="00A8052D"/>
    <w:rsid w:val="00A8053C"/>
    <w:rsid w:val="00A805AD"/>
    <w:rsid w:val="00A80624"/>
    <w:rsid w:val="00A80A50"/>
    <w:rsid w:val="00A80CDE"/>
    <w:rsid w:val="00A80DB4"/>
    <w:rsid w:val="00A80F2B"/>
    <w:rsid w:val="00A8107C"/>
    <w:rsid w:val="00A8111B"/>
    <w:rsid w:val="00A812A0"/>
    <w:rsid w:val="00A812F5"/>
    <w:rsid w:val="00A8148E"/>
    <w:rsid w:val="00A814C9"/>
    <w:rsid w:val="00A816EF"/>
    <w:rsid w:val="00A81A07"/>
    <w:rsid w:val="00A81A59"/>
    <w:rsid w:val="00A81A84"/>
    <w:rsid w:val="00A81C7F"/>
    <w:rsid w:val="00A81CC6"/>
    <w:rsid w:val="00A81CE6"/>
    <w:rsid w:val="00A81DA1"/>
    <w:rsid w:val="00A81DA6"/>
    <w:rsid w:val="00A81EE5"/>
    <w:rsid w:val="00A82060"/>
    <w:rsid w:val="00A8239A"/>
    <w:rsid w:val="00A8253A"/>
    <w:rsid w:val="00A82586"/>
    <w:rsid w:val="00A82BDB"/>
    <w:rsid w:val="00A8312C"/>
    <w:rsid w:val="00A8313B"/>
    <w:rsid w:val="00A833B8"/>
    <w:rsid w:val="00A8360E"/>
    <w:rsid w:val="00A8361E"/>
    <w:rsid w:val="00A83657"/>
    <w:rsid w:val="00A83806"/>
    <w:rsid w:val="00A83831"/>
    <w:rsid w:val="00A83C9A"/>
    <w:rsid w:val="00A83FAE"/>
    <w:rsid w:val="00A840AD"/>
    <w:rsid w:val="00A840E5"/>
    <w:rsid w:val="00A841B4"/>
    <w:rsid w:val="00A843F5"/>
    <w:rsid w:val="00A8459F"/>
    <w:rsid w:val="00A846AC"/>
    <w:rsid w:val="00A847F2"/>
    <w:rsid w:val="00A84967"/>
    <w:rsid w:val="00A849F2"/>
    <w:rsid w:val="00A84BC1"/>
    <w:rsid w:val="00A84D1C"/>
    <w:rsid w:val="00A84DB5"/>
    <w:rsid w:val="00A84FA1"/>
    <w:rsid w:val="00A851D9"/>
    <w:rsid w:val="00A851F9"/>
    <w:rsid w:val="00A8523B"/>
    <w:rsid w:val="00A855F6"/>
    <w:rsid w:val="00A85661"/>
    <w:rsid w:val="00A858ED"/>
    <w:rsid w:val="00A8595E"/>
    <w:rsid w:val="00A85965"/>
    <w:rsid w:val="00A85CE6"/>
    <w:rsid w:val="00A85D21"/>
    <w:rsid w:val="00A85D5F"/>
    <w:rsid w:val="00A86055"/>
    <w:rsid w:val="00A865F4"/>
    <w:rsid w:val="00A8666B"/>
    <w:rsid w:val="00A86778"/>
    <w:rsid w:val="00A86881"/>
    <w:rsid w:val="00A86C74"/>
    <w:rsid w:val="00A86FA9"/>
    <w:rsid w:val="00A87160"/>
    <w:rsid w:val="00A872FB"/>
    <w:rsid w:val="00A873C7"/>
    <w:rsid w:val="00A877AD"/>
    <w:rsid w:val="00A87B07"/>
    <w:rsid w:val="00A87E04"/>
    <w:rsid w:val="00A900F9"/>
    <w:rsid w:val="00A903C4"/>
    <w:rsid w:val="00A90564"/>
    <w:rsid w:val="00A9062C"/>
    <w:rsid w:val="00A90A1A"/>
    <w:rsid w:val="00A90BBE"/>
    <w:rsid w:val="00A90F65"/>
    <w:rsid w:val="00A913C7"/>
    <w:rsid w:val="00A91486"/>
    <w:rsid w:val="00A91564"/>
    <w:rsid w:val="00A91626"/>
    <w:rsid w:val="00A917C1"/>
    <w:rsid w:val="00A9188C"/>
    <w:rsid w:val="00A91941"/>
    <w:rsid w:val="00A91A55"/>
    <w:rsid w:val="00A9217C"/>
    <w:rsid w:val="00A922A5"/>
    <w:rsid w:val="00A92323"/>
    <w:rsid w:val="00A92873"/>
    <w:rsid w:val="00A92AB8"/>
    <w:rsid w:val="00A92FE9"/>
    <w:rsid w:val="00A930CF"/>
    <w:rsid w:val="00A93446"/>
    <w:rsid w:val="00A934F5"/>
    <w:rsid w:val="00A935AC"/>
    <w:rsid w:val="00A936A8"/>
    <w:rsid w:val="00A937A2"/>
    <w:rsid w:val="00A9385A"/>
    <w:rsid w:val="00A93C71"/>
    <w:rsid w:val="00A93DBF"/>
    <w:rsid w:val="00A93F17"/>
    <w:rsid w:val="00A93FB8"/>
    <w:rsid w:val="00A94092"/>
    <w:rsid w:val="00A94268"/>
    <w:rsid w:val="00A942EF"/>
    <w:rsid w:val="00A945E3"/>
    <w:rsid w:val="00A946BF"/>
    <w:rsid w:val="00A94796"/>
    <w:rsid w:val="00A94820"/>
    <w:rsid w:val="00A949DC"/>
    <w:rsid w:val="00A94E5E"/>
    <w:rsid w:val="00A95113"/>
    <w:rsid w:val="00A95262"/>
    <w:rsid w:val="00A9568C"/>
    <w:rsid w:val="00A95780"/>
    <w:rsid w:val="00A9596C"/>
    <w:rsid w:val="00A95983"/>
    <w:rsid w:val="00A959CF"/>
    <w:rsid w:val="00A95B6A"/>
    <w:rsid w:val="00A95C89"/>
    <w:rsid w:val="00A95D0C"/>
    <w:rsid w:val="00A95DDE"/>
    <w:rsid w:val="00A960DD"/>
    <w:rsid w:val="00A96224"/>
    <w:rsid w:val="00A96694"/>
    <w:rsid w:val="00A9676C"/>
    <w:rsid w:val="00A96B6C"/>
    <w:rsid w:val="00A96EC4"/>
    <w:rsid w:val="00A971B2"/>
    <w:rsid w:val="00A976A2"/>
    <w:rsid w:val="00A97759"/>
    <w:rsid w:val="00A97A34"/>
    <w:rsid w:val="00A97BE0"/>
    <w:rsid w:val="00A97C93"/>
    <w:rsid w:val="00AA0098"/>
    <w:rsid w:val="00AA0128"/>
    <w:rsid w:val="00AA0190"/>
    <w:rsid w:val="00AA02D0"/>
    <w:rsid w:val="00AA0493"/>
    <w:rsid w:val="00AA07C8"/>
    <w:rsid w:val="00AA08F4"/>
    <w:rsid w:val="00AA0950"/>
    <w:rsid w:val="00AA0E4F"/>
    <w:rsid w:val="00AA1019"/>
    <w:rsid w:val="00AA1027"/>
    <w:rsid w:val="00AA148A"/>
    <w:rsid w:val="00AA14A8"/>
    <w:rsid w:val="00AA19D0"/>
    <w:rsid w:val="00AA1AC4"/>
    <w:rsid w:val="00AA1C20"/>
    <w:rsid w:val="00AA1CDC"/>
    <w:rsid w:val="00AA20D6"/>
    <w:rsid w:val="00AA22E3"/>
    <w:rsid w:val="00AA238E"/>
    <w:rsid w:val="00AA2A79"/>
    <w:rsid w:val="00AA2B3D"/>
    <w:rsid w:val="00AA2E97"/>
    <w:rsid w:val="00AA2F21"/>
    <w:rsid w:val="00AA3204"/>
    <w:rsid w:val="00AA347A"/>
    <w:rsid w:val="00AA35F4"/>
    <w:rsid w:val="00AA3811"/>
    <w:rsid w:val="00AA39C0"/>
    <w:rsid w:val="00AA3ADC"/>
    <w:rsid w:val="00AA3D51"/>
    <w:rsid w:val="00AA3EFA"/>
    <w:rsid w:val="00AA4030"/>
    <w:rsid w:val="00AA413E"/>
    <w:rsid w:val="00AA41A7"/>
    <w:rsid w:val="00AA4296"/>
    <w:rsid w:val="00AA42CF"/>
    <w:rsid w:val="00AA42EB"/>
    <w:rsid w:val="00AA42FB"/>
    <w:rsid w:val="00AA4338"/>
    <w:rsid w:val="00AA43A4"/>
    <w:rsid w:val="00AA4578"/>
    <w:rsid w:val="00AA4792"/>
    <w:rsid w:val="00AA47A3"/>
    <w:rsid w:val="00AA4960"/>
    <w:rsid w:val="00AA4D19"/>
    <w:rsid w:val="00AA4D47"/>
    <w:rsid w:val="00AA4DDF"/>
    <w:rsid w:val="00AA4FC9"/>
    <w:rsid w:val="00AA51EE"/>
    <w:rsid w:val="00AA5372"/>
    <w:rsid w:val="00AA5489"/>
    <w:rsid w:val="00AA54B6"/>
    <w:rsid w:val="00AA554B"/>
    <w:rsid w:val="00AA5865"/>
    <w:rsid w:val="00AA59DE"/>
    <w:rsid w:val="00AA59F1"/>
    <w:rsid w:val="00AA59F8"/>
    <w:rsid w:val="00AA5C6C"/>
    <w:rsid w:val="00AA5CCB"/>
    <w:rsid w:val="00AA5D68"/>
    <w:rsid w:val="00AA5DB3"/>
    <w:rsid w:val="00AA6526"/>
    <w:rsid w:val="00AA6941"/>
    <w:rsid w:val="00AA7169"/>
    <w:rsid w:val="00AA729E"/>
    <w:rsid w:val="00AA74BD"/>
    <w:rsid w:val="00AA74E6"/>
    <w:rsid w:val="00AA752A"/>
    <w:rsid w:val="00AA754F"/>
    <w:rsid w:val="00AA7640"/>
    <w:rsid w:val="00AA77D4"/>
    <w:rsid w:val="00AA7806"/>
    <w:rsid w:val="00AA793E"/>
    <w:rsid w:val="00AA7B67"/>
    <w:rsid w:val="00AA7CC7"/>
    <w:rsid w:val="00AA7D11"/>
    <w:rsid w:val="00AA7ED9"/>
    <w:rsid w:val="00AA7EFA"/>
    <w:rsid w:val="00AB0094"/>
    <w:rsid w:val="00AB009F"/>
    <w:rsid w:val="00AB0D43"/>
    <w:rsid w:val="00AB0FCC"/>
    <w:rsid w:val="00AB1065"/>
    <w:rsid w:val="00AB1226"/>
    <w:rsid w:val="00AB14D9"/>
    <w:rsid w:val="00AB16E6"/>
    <w:rsid w:val="00AB17C8"/>
    <w:rsid w:val="00AB185C"/>
    <w:rsid w:val="00AB1943"/>
    <w:rsid w:val="00AB1AA5"/>
    <w:rsid w:val="00AB1B62"/>
    <w:rsid w:val="00AB1C8B"/>
    <w:rsid w:val="00AB1C9D"/>
    <w:rsid w:val="00AB1D36"/>
    <w:rsid w:val="00AB2045"/>
    <w:rsid w:val="00AB21A2"/>
    <w:rsid w:val="00AB21FA"/>
    <w:rsid w:val="00AB2229"/>
    <w:rsid w:val="00AB22C6"/>
    <w:rsid w:val="00AB249B"/>
    <w:rsid w:val="00AB24DD"/>
    <w:rsid w:val="00AB264E"/>
    <w:rsid w:val="00AB2746"/>
    <w:rsid w:val="00AB2869"/>
    <w:rsid w:val="00AB2A8F"/>
    <w:rsid w:val="00AB2C5C"/>
    <w:rsid w:val="00AB2D39"/>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C6"/>
    <w:rsid w:val="00AB4865"/>
    <w:rsid w:val="00AB4B53"/>
    <w:rsid w:val="00AB4BDD"/>
    <w:rsid w:val="00AB4C44"/>
    <w:rsid w:val="00AB4D2A"/>
    <w:rsid w:val="00AB4F84"/>
    <w:rsid w:val="00AB54B5"/>
    <w:rsid w:val="00AB562C"/>
    <w:rsid w:val="00AB5646"/>
    <w:rsid w:val="00AB5883"/>
    <w:rsid w:val="00AB5A53"/>
    <w:rsid w:val="00AB5A98"/>
    <w:rsid w:val="00AB5B5F"/>
    <w:rsid w:val="00AB5E08"/>
    <w:rsid w:val="00AB5EEA"/>
    <w:rsid w:val="00AB60D6"/>
    <w:rsid w:val="00AB6169"/>
    <w:rsid w:val="00AB62F5"/>
    <w:rsid w:val="00AB62F7"/>
    <w:rsid w:val="00AB653E"/>
    <w:rsid w:val="00AB659A"/>
    <w:rsid w:val="00AB68BA"/>
    <w:rsid w:val="00AB6A1B"/>
    <w:rsid w:val="00AB7262"/>
    <w:rsid w:val="00AB75B9"/>
    <w:rsid w:val="00AB77E7"/>
    <w:rsid w:val="00AB7A58"/>
    <w:rsid w:val="00AB7C8F"/>
    <w:rsid w:val="00AB7E89"/>
    <w:rsid w:val="00AC0119"/>
    <w:rsid w:val="00AC0166"/>
    <w:rsid w:val="00AC0236"/>
    <w:rsid w:val="00AC02F2"/>
    <w:rsid w:val="00AC04CA"/>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1D17"/>
    <w:rsid w:val="00AC1D83"/>
    <w:rsid w:val="00AC1E2B"/>
    <w:rsid w:val="00AC1FA7"/>
    <w:rsid w:val="00AC20AD"/>
    <w:rsid w:val="00AC238C"/>
    <w:rsid w:val="00AC25D2"/>
    <w:rsid w:val="00AC2DD2"/>
    <w:rsid w:val="00AC3078"/>
    <w:rsid w:val="00AC3611"/>
    <w:rsid w:val="00AC3744"/>
    <w:rsid w:val="00AC3772"/>
    <w:rsid w:val="00AC3A5F"/>
    <w:rsid w:val="00AC3B50"/>
    <w:rsid w:val="00AC3B8B"/>
    <w:rsid w:val="00AC3B95"/>
    <w:rsid w:val="00AC3C6A"/>
    <w:rsid w:val="00AC3D45"/>
    <w:rsid w:val="00AC3EBE"/>
    <w:rsid w:val="00AC41C1"/>
    <w:rsid w:val="00AC462B"/>
    <w:rsid w:val="00AC4D20"/>
    <w:rsid w:val="00AC4F17"/>
    <w:rsid w:val="00AC4F7A"/>
    <w:rsid w:val="00AC4F96"/>
    <w:rsid w:val="00AC4FDF"/>
    <w:rsid w:val="00AC4FEE"/>
    <w:rsid w:val="00AC51BB"/>
    <w:rsid w:val="00AC535A"/>
    <w:rsid w:val="00AC53C8"/>
    <w:rsid w:val="00AC5436"/>
    <w:rsid w:val="00AC5535"/>
    <w:rsid w:val="00AC5599"/>
    <w:rsid w:val="00AC592D"/>
    <w:rsid w:val="00AC5D47"/>
    <w:rsid w:val="00AC5DA3"/>
    <w:rsid w:val="00AC5DBC"/>
    <w:rsid w:val="00AC5DE1"/>
    <w:rsid w:val="00AC5EB2"/>
    <w:rsid w:val="00AC6094"/>
    <w:rsid w:val="00AC60BE"/>
    <w:rsid w:val="00AC62E4"/>
    <w:rsid w:val="00AC6480"/>
    <w:rsid w:val="00AC6D16"/>
    <w:rsid w:val="00AC6D33"/>
    <w:rsid w:val="00AC734F"/>
    <w:rsid w:val="00AC738C"/>
    <w:rsid w:val="00AC73F5"/>
    <w:rsid w:val="00AC749D"/>
    <w:rsid w:val="00AC7660"/>
    <w:rsid w:val="00AC78F8"/>
    <w:rsid w:val="00AC796E"/>
    <w:rsid w:val="00AC7B1E"/>
    <w:rsid w:val="00AC7BFD"/>
    <w:rsid w:val="00AC7D32"/>
    <w:rsid w:val="00AC7DEE"/>
    <w:rsid w:val="00AD0178"/>
    <w:rsid w:val="00AD02BF"/>
    <w:rsid w:val="00AD03F8"/>
    <w:rsid w:val="00AD04E0"/>
    <w:rsid w:val="00AD0784"/>
    <w:rsid w:val="00AD0DD3"/>
    <w:rsid w:val="00AD1109"/>
    <w:rsid w:val="00AD14AB"/>
    <w:rsid w:val="00AD14D5"/>
    <w:rsid w:val="00AD1681"/>
    <w:rsid w:val="00AD1C87"/>
    <w:rsid w:val="00AD2013"/>
    <w:rsid w:val="00AD20D0"/>
    <w:rsid w:val="00AD2118"/>
    <w:rsid w:val="00AD22A5"/>
    <w:rsid w:val="00AD26C4"/>
    <w:rsid w:val="00AD2B53"/>
    <w:rsid w:val="00AD2EF9"/>
    <w:rsid w:val="00AD3006"/>
    <w:rsid w:val="00AD300B"/>
    <w:rsid w:val="00AD3192"/>
    <w:rsid w:val="00AD319B"/>
    <w:rsid w:val="00AD3268"/>
    <w:rsid w:val="00AD378B"/>
    <w:rsid w:val="00AD378F"/>
    <w:rsid w:val="00AD3796"/>
    <w:rsid w:val="00AD3B28"/>
    <w:rsid w:val="00AD3F33"/>
    <w:rsid w:val="00AD4665"/>
    <w:rsid w:val="00AD4919"/>
    <w:rsid w:val="00AD49BD"/>
    <w:rsid w:val="00AD4CE7"/>
    <w:rsid w:val="00AD4EA8"/>
    <w:rsid w:val="00AD500F"/>
    <w:rsid w:val="00AD50FB"/>
    <w:rsid w:val="00AD545D"/>
    <w:rsid w:val="00AD5795"/>
    <w:rsid w:val="00AD5885"/>
    <w:rsid w:val="00AD5962"/>
    <w:rsid w:val="00AD5A35"/>
    <w:rsid w:val="00AD5C33"/>
    <w:rsid w:val="00AD6639"/>
    <w:rsid w:val="00AD69D2"/>
    <w:rsid w:val="00AD7015"/>
    <w:rsid w:val="00AD733A"/>
    <w:rsid w:val="00AD7410"/>
    <w:rsid w:val="00AD741B"/>
    <w:rsid w:val="00AD7A23"/>
    <w:rsid w:val="00AD7AD4"/>
    <w:rsid w:val="00AD7C70"/>
    <w:rsid w:val="00AD7D4D"/>
    <w:rsid w:val="00AD7E30"/>
    <w:rsid w:val="00AD7F71"/>
    <w:rsid w:val="00AE0042"/>
    <w:rsid w:val="00AE0274"/>
    <w:rsid w:val="00AE034E"/>
    <w:rsid w:val="00AE060C"/>
    <w:rsid w:val="00AE108B"/>
    <w:rsid w:val="00AE11EB"/>
    <w:rsid w:val="00AE1403"/>
    <w:rsid w:val="00AE148B"/>
    <w:rsid w:val="00AE149E"/>
    <w:rsid w:val="00AE18CD"/>
    <w:rsid w:val="00AE19BB"/>
    <w:rsid w:val="00AE2075"/>
    <w:rsid w:val="00AE21B4"/>
    <w:rsid w:val="00AE22B1"/>
    <w:rsid w:val="00AE246C"/>
    <w:rsid w:val="00AE248E"/>
    <w:rsid w:val="00AE25B3"/>
    <w:rsid w:val="00AE2957"/>
    <w:rsid w:val="00AE2C71"/>
    <w:rsid w:val="00AE3513"/>
    <w:rsid w:val="00AE3529"/>
    <w:rsid w:val="00AE3AC0"/>
    <w:rsid w:val="00AE3C08"/>
    <w:rsid w:val="00AE3F1A"/>
    <w:rsid w:val="00AE3F39"/>
    <w:rsid w:val="00AE3F3E"/>
    <w:rsid w:val="00AE4278"/>
    <w:rsid w:val="00AE4342"/>
    <w:rsid w:val="00AE4585"/>
    <w:rsid w:val="00AE465E"/>
    <w:rsid w:val="00AE49C2"/>
    <w:rsid w:val="00AE4B83"/>
    <w:rsid w:val="00AE4E32"/>
    <w:rsid w:val="00AE5021"/>
    <w:rsid w:val="00AE50A7"/>
    <w:rsid w:val="00AE51EA"/>
    <w:rsid w:val="00AE5374"/>
    <w:rsid w:val="00AE53E7"/>
    <w:rsid w:val="00AE543D"/>
    <w:rsid w:val="00AE56A1"/>
    <w:rsid w:val="00AE56D1"/>
    <w:rsid w:val="00AE573E"/>
    <w:rsid w:val="00AE586B"/>
    <w:rsid w:val="00AE592F"/>
    <w:rsid w:val="00AE5953"/>
    <w:rsid w:val="00AE598C"/>
    <w:rsid w:val="00AE5A6A"/>
    <w:rsid w:val="00AE5B08"/>
    <w:rsid w:val="00AE5BFC"/>
    <w:rsid w:val="00AE5CC7"/>
    <w:rsid w:val="00AE60F0"/>
    <w:rsid w:val="00AE6243"/>
    <w:rsid w:val="00AE6994"/>
    <w:rsid w:val="00AE6E60"/>
    <w:rsid w:val="00AE6E82"/>
    <w:rsid w:val="00AE71F3"/>
    <w:rsid w:val="00AE7553"/>
    <w:rsid w:val="00AE76CA"/>
    <w:rsid w:val="00AE7A45"/>
    <w:rsid w:val="00AE7A98"/>
    <w:rsid w:val="00AE7ACF"/>
    <w:rsid w:val="00AE7BA7"/>
    <w:rsid w:val="00AE7C1C"/>
    <w:rsid w:val="00AE7CCC"/>
    <w:rsid w:val="00AF01D6"/>
    <w:rsid w:val="00AF02A0"/>
    <w:rsid w:val="00AF0359"/>
    <w:rsid w:val="00AF042E"/>
    <w:rsid w:val="00AF045A"/>
    <w:rsid w:val="00AF04B7"/>
    <w:rsid w:val="00AF05CB"/>
    <w:rsid w:val="00AF0784"/>
    <w:rsid w:val="00AF086F"/>
    <w:rsid w:val="00AF09D2"/>
    <w:rsid w:val="00AF0E37"/>
    <w:rsid w:val="00AF110A"/>
    <w:rsid w:val="00AF11FA"/>
    <w:rsid w:val="00AF1407"/>
    <w:rsid w:val="00AF148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405D"/>
    <w:rsid w:val="00AF41E3"/>
    <w:rsid w:val="00AF4241"/>
    <w:rsid w:val="00AF45EA"/>
    <w:rsid w:val="00AF4629"/>
    <w:rsid w:val="00AF4733"/>
    <w:rsid w:val="00AF48CE"/>
    <w:rsid w:val="00AF4BF2"/>
    <w:rsid w:val="00AF4E5A"/>
    <w:rsid w:val="00AF51D3"/>
    <w:rsid w:val="00AF5AF5"/>
    <w:rsid w:val="00AF5F40"/>
    <w:rsid w:val="00AF623E"/>
    <w:rsid w:val="00AF62C1"/>
    <w:rsid w:val="00AF62CB"/>
    <w:rsid w:val="00AF62F1"/>
    <w:rsid w:val="00AF6491"/>
    <w:rsid w:val="00AF686B"/>
    <w:rsid w:val="00AF694E"/>
    <w:rsid w:val="00AF6AD5"/>
    <w:rsid w:val="00AF6E27"/>
    <w:rsid w:val="00AF7116"/>
    <w:rsid w:val="00AF73D6"/>
    <w:rsid w:val="00AF764A"/>
    <w:rsid w:val="00AF798C"/>
    <w:rsid w:val="00AF7A83"/>
    <w:rsid w:val="00AF7A84"/>
    <w:rsid w:val="00AF7CC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619"/>
    <w:rsid w:val="00B0164E"/>
    <w:rsid w:val="00B017B4"/>
    <w:rsid w:val="00B01996"/>
    <w:rsid w:val="00B01C28"/>
    <w:rsid w:val="00B01CDA"/>
    <w:rsid w:val="00B01F87"/>
    <w:rsid w:val="00B0224D"/>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988"/>
    <w:rsid w:val="00B04ED4"/>
    <w:rsid w:val="00B04FC0"/>
    <w:rsid w:val="00B05155"/>
    <w:rsid w:val="00B052EA"/>
    <w:rsid w:val="00B0537A"/>
    <w:rsid w:val="00B05687"/>
    <w:rsid w:val="00B05A91"/>
    <w:rsid w:val="00B05BDF"/>
    <w:rsid w:val="00B05C28"/>
    <w:rsid w:val="00B05EB5"/>
    <w:rsid w:val="00B05F31"/>
    <w:rsid w:val="00B06437"/>
    <w:rsid w:val="00B069FC"/>
    <w:rsid w:val="00B06A21"/>
    <w:rsid w:val="00B06ADF"/>
    <w:rsid w:val="00B06DFC"/>
    <w:rsid w:val="00B06E26"/>
    <w:rsid w:val="00B07356"/>
    <w:rsid w:val="00B0744B"/>
    <w:rsid w:val="00B07611"/>
    <w:rsid w:val="00B07668"/>
    <w:rsid w:val="00B07684"/>
    <w:rsid w:val="00B07896"/>
    <w:rsid w:val="00B07A00"/>
    <w:rsid w:val="00B07C0D"/>
    <w:rsid w:val="00B07F01"/>
    <w:rsid w:val="00B101C7"/>
    <w:rsid w:val="00B101F1"/>
    <w:rsid w:val="00B10C93"/>
    <w:rsid w:val="00B10DB4"/>
    <w:rsid w:val="00B10E7E"/>
    <w:rsid w:val="00B11052"/>
    <w:rsid w:val="00B11158"/>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809"/>
    <w:rsid w:val="00B1285F"/>
    <w:rsid w:val="00B129F6"/>
    <w:rsid w:val="00B12D11"/>
    <w:rsid w:val="00B12E3E"/>
    <w:rsid w:val="00B134F1"/>
    <w:rsid w:val="00B137E1"/>
    <w:rsid w:val="00B13922"/>
    <w:rsid w:val="00B13939"/>
    <w:rsid w:val="00B13CB4"/>
    <w:rsid w:val="00B13EFF"/>
    <w:rsid w:val="00B14052"/>
    <w:rsid w:val="00B14056"/>
    <w:rsid w:val="00B14427"/>
    <w:rsid w:val="00B14744"/>
    <w:rsid w:val="00B14BBF"/>
    <w:rsid w:val="00B14C1A"/>
    <w:rsid w:val="00B14E14"/>
    <w:rsid w:val="00B15004"/>
    <w:rsid w:val="00B15097"/>
    <w:rsid w:val="00B150F8"/>
    <w:rsid w:val="00B1521D"/>
    <w:rsid w:val="00B15672"/>
    <w:rsid w:val="00B157E3"/>
    <w:rsid w:val="00B15845"/>
    <w:rsid w:val="00B15DF0"/>
    <w:rsid w:val="00B16402"/>
    <w:rsid w:val="00B1695B"/>
    <w:rsid w:val="00B16A38"/>
    <w:rsid w:val="00B16AF8"/>
    <w:rsid w:val="00B16B95"/>
    <w:rsid w:val="00B16BDE"/>
    <w:rsid w:val="00B16DDC"/>
    <w:rsid w:val="00B17115"/>
    <w:rsid w:val="00B1717A"/>
    <w:rsid w:val="00B176FE"/>
    <w:rsid w:val="00B1773D"/>
    <w:rsid w:val="00B178A7"/>
    <w:rsid w:val="00B17D65"/>
    <w:rsid w:val="00B17F35"/>
    <w:rsid w:val="00B20159"/>
    <w:rsid w:val="00B20374"/>
    <w:rsid w:val="00B203EC"/>
    <w:rsid w:val="00B204A3"/>
    <w:rsid w:val="00B20663"/>
    <w:rsid w:val="00B20A69"/>
    <w:rsid w:val="00B21354"/>
    <w:rsid w:val="00B213A5"/>
    <w:rsid w:val="00B21611"/>
    <w:rsid w:val="00B218D0"/>
    <w:rsid w:val="00B219C0"/>
    <w:rsid w:val="00B219CC"/>
    <w:rsid w:val="00B21C2E"/>
    <w:rsid w:val="00B21C3D"/>
    <w:rsid w:val="00B21F3C"/>
    <w:rsid w:val="00B21F46"/>
    <w:rsid w:val="00B21FD6"/>
    <w:rsid w:val="00B22305"/>
    <w:rsid w:val="00B2269C"/>
    <w:rsid w:val="00B22748"/>
    <w:rsid w:val="00B229D5"/>
    <w:rsid w:val="00B22AE7"/>
    <w:rsid w:val="00B22CA6"/>
    <w:rsid w:val="00B22E11"/>
    <w:rsid w:val="00B22E87"/>
    <w:rsid w:val="00B231DC"/>
    <w:rsid w:val="00B23476"/>
    <w:rsid w:val="00B234F2"/>
    <w:rsid w:val="00B23663"/>
    <w:rsid w:val="00B23688"/>
    <w:rsid w:val="00B237A4"/>
    <w:rsid w:val="00B2391B"/>
    <w:rsid w:val="00B23A16"/>
    <w:rsid w:val="00B23A86"/>
    <w:rsid w:val="00B23FC8"/>
    <w:rsid w:val="00B24266"/>
    <w:rsid w:val="00B2431B"/>
    <w:rsid w:val="00B244AD"/>
    <w:rsid w:val="00B2473D"/>
    <w:rsid w:val="00B247AB"/>
    <w:rsid w:val="00B24898"/>
    <w:rsid w:val="00B24C8F"/>
    <w:rsid w:val="00B24DCF"/>
    <w:rsid w:val="00B24E6A"/>
    <w:rsid w:val="00B24F0E"/>
    <w:rsid w:val="00B24F10"/>
    <w:rsid w:val="00B25348"/>
    <w:rsid w:val="00B2539D"/>
    <w:rsid w:val="00B25464"/>
    <w:rsid w:val="00B25535"/>
    <w:rsid w:val="00B255FC"/>
    <w:rsid w:val="00B25660"/>
    <w:rsid w:val="00B257AC"/>
    <w:rsid w:val="00B258E6"/>
    <w:rsid w:val="00B258FA"/>
    <w:rsid w:val="00B25985"/>
    <w:rsid w:val="00B25996"/>
    <w:rsid w:val="00B25A44"/>
    <w:rsid w:val="00B25AB0"/>
    <w:rsid w:val="00B25EE5"/>
    <w:rsid w:val="00B25F24"/>
    <w:rsid w:val="00B26183"/>
    <w:rsid w:val="00B263FB"/>
    <w:rsid w:val="00B267D9"/>
    <w:rsid w:val="00B26AD5"/>
    <w:rsid w:val="00B26BDD"/>
    <w:rsid w:val="00B26D31"/>
    <w:rsid w:val="00B2741C"/>
    <w:rsid w:val="00B27546"/>
    <w:rsid w:val="00B27732"/>
    <w:rsid w:val="00B27ADE"/>
    <w:rsid w:val="00B27B52"/>
    <w:rsid w:val="00B27C76"/>
    <w:rsid w:val="00B27C8A"/>
    <w:rsid w:val="00B27D32"/>
    <w:rsid w:val="00B27E32"/>
    <w:rsid w:val="00B302AF"/>
    <w:rsid w:val="00B30499"/>
    <w:rsid w:val="00B304CE"/>
    <w:rsid w:val="00B305B6"/>
    <w:rsid w:val="00B30AC5"/>
    <w:rsid w:val="00B30AF2"/>
    <w:rsid w:val="00B30B75"/>
    <w:rsid w:val="00B30FF1"/>
    <w:rsid w:val="00B3109B"/>
    <w:rsid w:val="00B310D7"/>
    <w:rsid w:val="00B311FA"/>
    <w:rsid w:val="00B31277"/>
    <w:rsid w:val="00B3131A"/>
    <w:rsid w:val="00B3139D"/>
    <w:rsid w:val="00B31598"/>
    <w:rsid w:val="00B31D3E"/>
    <w:rsid w:val="00B31DDE"/>
    <w:rsid w:val="00B31E16"/>
    <w:rsid w:val="00B31E3E"/>
    <w:rsid w:val="00B31FA7"/>
    <w:rsid w:val="00B32095"/>
    <w:rsid w:val="00B324F3"/>
    <w:rsid w:val="00B3266A"/>
    <w:rsid w:val="00B32816"/>
    <w:rsid w:val="00B32ACB"/>
    <w:rsid w:val="00B32BB6"/>
    <w:rsid w:val="00B33640"/>
    <w:rsid w:val="00B3392D"/>
    <w:rsid w:val="00B33F8F"/>
    <w:rsid w:val="00B3409D"/>
    <w:rsid w:val="00B3435D"/>
    <w:rsid w:val="00B343AA"/>
    <w:rsid w:val="00B3489F"/>
    <w:rsid w:val="00B348E6"/>
    <w:rsid w:val="00B34B0B"/>
    <w:rsid w:val="00B34B0F"/>
    <w:rsid w:val="00B34D88"/>
    <w:rsid w:val="00B3500B"/>
    <w:rsid w:val="00B3504D"/>
    <w:rsid w:val="00B351BB"/>
    <w:rsid w:val="00B35590"/>
    <w:rsid w:val="00B35746"/>
    <w:rsid w:val="00B35790"/>
    <w:rsid w:val="00B35852"/>
    <w:rsid w:val="00B35995"/>
    <w:rsid w:val="00B35A9B"/>
    <w:rsid w:val="00B35B5C"/>
    <w:rsid w:val="00B35CE0"/>
    <w:rsid w:val="00B35EC1"/>
    <w:rsid w:val="00B360E9"/>
    <w:rsid w:val="00B36172"/>
    <w:rsid w:val="00B362C4"/>
    <w:rsid w:val="00B362D0"/>
    <w:rsid w:val="00B363D9"/>
    <w:rsid w:val="00B366BB"/>
    <w:rsid w:val="00B36887"/>
    <w:rsid w:val="00B36B7E"/>
    <w:rsid w:val="00B36DDB"/>
    <w:rsid w:val="00B36DE0"/>
    <w:rsid w:val="00B36F65"/>
    <w:rsid w:val="00B3705D"/>
    <w:rsid w:val="00B37132"/>
    <w:rsid w:val="00B371C9"/>
    <w:rsid w:val="00B373BF"/>
    <w:rsid w:val="00B3751D"/>
    <w:rsid w:val="00B37521"/>
    <w:rsid w:val="00B377CB"/>
    <w:rsid w:val="00B3780A"/>
    <w:rsid w:val="00B378C4"/>
    <w:rsid w:val="00B378E1"/>
    <w:rsid w:val="00B378E2"/>
    <w:rsid w:val="00B37B59"/>
    <w:rsid w:val="00B37CEE"/>
    <w:rsid w:val="00B37D29"/>
    <w:rsid w:val="00B40062"/>
    <w:rsid w:val="00B400E4"/>
    <w:rsid w:val="00B40421"/>
    <w:rsid w:val="00B407D3"/>
    <w:rsid w:val="00B407E4"/>
    <w:rsid w:val="00B40A02"/>
    <w:rsid w:val="00B40A0C"/>
    <w:rsid w:val="00B40BFB"/>
    <w:rsid w:val="00B40D2B"/>
    <w:rsid w:val="00B40F25"/>
    <w:rsid w:val="00B40F77"/>
    <w:rsid w:val="00B4131F"/>
    <w:rsid w:val="00B41554"/>
    <w:rsid w:val="00B41A9D"/>
    <w:rsid w:val="00B41C04"/>
    <w:rsid w:val="00B41C7D"/>
    <w:rsid w:val="00B41F4B"/>
    <w:rsid w:val="00B41FA0"/>
    <w:rsid w:val="00B4207D"/>
    <w:rsid w:val="00B421F5"/>
    <w:rsid w:val="00B426E3"/>
    <w:rsid w:val="00B42ABC"/>
    <w:rsid w:val="00B42D0C"/>
    <w:rsid w:val="00B43025"/>
    <w:rsid w:val="00B4305C"/>
    <w:rsid w:val="00B43158"/>
    <w:rsid w:val="00B43318"/>
    <w:rsid w:val="00B43396"/>
    <w:rsid w:val="00B433BF"/>
    <w:rsid w:val="00B43459"/>
    <w:rsid w:val="00B43482"/>
    <w:rsid w:val="00B43517"/>
    <w:rsid w:val="00B43754"/>
    <w:rsid w:val="00B43833"/>
    <w:rsid w:val="00B43DAB"/>
    <w:rsid w:val="00B43F4B"/>
    <w:rsid w:val="00B44090"/>
    <w:rsid w:val="00B44408"/>
    <w:rsid w:val="00B444C8"/>
    <w:rsid w:val="00B4454F"/>
    <w:rsid w:val="00B4457C"/>
    <w:rsid w:val="00B446C4"/>
    <w:rsid w:val="00B44773"/>
    <w:rsid w:val="00B449B7"/>
    <w:rsid w:val="00B449BF"/>
    <w:rsid w:val="00B44AB1"/>
    <w:rsid w:val="00B44B20"/>
    <w:rsid w:val="00B44C1E"/>
    <w:rsid w:val="00B44C40"/>
    <w:rsid w:val="00B44D15"/>
    <w:rsid w:val="00B45205"/>
    <w:rsid w:val="00B45786"/>
    <w:rsid w:val="00B45998"/>
    <w:rsid w:val="00B46279"/>
    <w:rsid w:val="00B4646E"/>
    <w:rsid w:val="00B46634"/>
    <w:rsid w:val="00B46687"/>
    <w:rsid w:val="00B46814"/>
    <w:rsid w:val="00B4698F"/>
    <w:rsid w:val="00B469D5"/>
    <w:rsid w:val="00B4713C"/>
    <w:rsid w:val="00B472EF"/>
    <w:rsid w:val="00B475CF"/>
    <w:rsid w:val="00B476BC"/>
    <w:rsid w:val="00B476D1"/>
    <w:rsid w:val="00B4778C"/>
    <w:rsid w:val="00B47898"/>
    <w:rsid w:val="00B47903"/>
    <w:rsid w:val="00B47967"/>
    <w:rsid w:val="00B479E9"/>
    <w:rsid w:val="00B500C2"/>
    <w:rsid w:val="00B50250"/>
    <w:rsid w:val="00B502E1"/>
    <w:rsid w:val="00B504AB"/>
    <w:rsid w:val="00B506AA"/>
    <w:rsid w:val="00B50B44"/>
    <w:rsid w:val="00B50BAB"/>
    <w:rsid w:val="00B50D18"/>
    <w:rsid w:val="00B51157"/>
    <w:rsid w:val="00B51186"/>
    <w:rsid w:val="00B5119D"/>
    <w:rsid w:val="00B511A6"/>
    <w:rsid w:val="00B513B1"/>
    <w:rsid w:val="00B514F2"/>
    <w:rsid w:val="00B5150D"/>
    <w:rsid w:val="00B5153D"/>
    <w:rsid w:val="00B5171E"/>
    <w:rsid w:val="00B51AD0"/>
    <w:rsid w:val="00B51C31"/>
    <w:rsid w:val="00B520D6"/>
    <w:rsid w:val="00B5222D"/>
    <w:rsid w:val="00B522F3"/>
    <w:rsid w:val="00B52358"/>
    <w:rsid w:val="00B5243F"/>
    <w:rsid w:val="00B5277D"/>
    <w:rsid w:val="00B5283E"/>
    <w:rsid w:val="00B5288B"/>
    <w:rsid w:val="00B528EE"/>
    <w:rsid w:val="00B528FA"/>
    <w:rsid w:val="00B52A97"/>
    <w:rsid w:val="00B52B2E"/>
    <w:rsid w:val="00B52CFB"/>
    <w:rsid w:val="00B52ED5"/>
    <w:rsid w:val="00B5306F"/>
    <w:rsid w:val="00B53573"/>
    <w:rsid w:val="00B5361F"/>
    <w:rsid w:val="00B5369F"/>
    <w:rsid w:val="00B5399B"/>
    <w:rsid w:val="00B539D3"/>
    <w:rsid w:val="00B53B12"/>
    <w:rsid w:val="00B53B14"/>
    <w:rsid w:val="00B53B29"/>
    <w:rsid w:val="00B53B95"/>
    <w:rsid w:val="00B53C35"/>
    <w:rsid w:val="00B53D45"/>
    <w:rsid w:val="00B53F19"/>
    <w:rsid w:val="00B5401C"/>
    <w:rsid w:val="00B54030"/>
    <w:rsid w:val="00B54621"/>
    <w:rsid w:val="00B5465D"/>
    <w:rsid w:val="00B548BE"/>
    <w:rsid w:val="00B54C34"/>
    <w:rsid w:val="00B54D5D"/>
    <w:rsid w:val="00B54FF8"/>
    <w:rsid w:val="00B5523B"/>
    <w:rsid w:val="00B55282"/>
    <w:rsid w:val="00B55558"/>
    <w:rsid w:val="00B5555A"/>
    <w:rsid w:val="00B5582C"/>
    <w:rsid w:val="00B55A25"/>
    <w:rsid w:val="00B55DC9"/>
    <w:rsid w:val="00B55E70"/>
    <w:rsid w:val="00B55EAE"/>
    <w:rsid w:val="00B56004"/>
    <w:rsid w:val="00B5603D"/>
    <w:rsid w:val="00B56257"/>
    <w:rsid w:val="00B563A7"/>
    <w:rsid w:val="00B563AE"/>
    <w:rsid w:val="00B5645C"/>
    <w:rsid w:val="00B56610"/>
    <w:rsid w:val="00B56771"/>
    <w:rsid w:val="00B56F71"/>
    <w:rsid w:val="00B57102"/>
    <w:rsid w:val="00B5727C"/>
    <w:rsid w:val="00B57477"/>
    <w:rsid w:val="00B574C7"/>
    <w:rsid w:val="00B5762A"/>
    <w:rsid w:val="00B57647"/>
    <w:rsid w:val="00B57875"/>
    <w:rsid w:val="00B57BA7"/>
    <w:rsid w:val="00B57BB4"/>
    <w:rsid w:val="00B57DCA"/>
    <w:rsid w:val="00B57FCD"/>
    <w:rsid w:val="00B6016B"/>
    <w:rsid w:val="00B6025F"/>
    <w:rsid w:val="00B6034B"/>
    <w:rsid w:val="00B6066E"/>
    <w:rsid w:val="00B60A7B"/>
    <w:rsid w:val="00B60D2E"/>
    <w:rsid w:val="00B613FD"/>
    <w:rsid w:val="00B6153F"/>
    <w:rsid w:val="00B61864"/>
    <w:rsid w:val="00B61B51"/>
    <w:rsid w:val="00B61B76"/>
    <w:rsid w:val="00B61B84"/>
    <w:rsid w:val="00B61C2C"/>
    <w:rsid w:val="00B61DE8"/>
    <w:rsid w:val="00B621FE"/>
    <w:rsid w:val="00B62227"/>
    <w:rsid w:val="00B6239F"/>
    <w:rsid w:val="00B624CD"/>
    <w:rsid w:val="00B624E5"/>
    <w:rsid w:val="00B62554"/>
    <w:rsid w:val="00B6261E"/>
    <w:rsid w:val="00B62699"/>
    <w:rsid w:val="00B627CB"/>
    <w:rsid w:val="00B62808"/>
    <w:rsid w:val="00B6291B"/>
    <w:rsid w:val="00B62984"/>
    <w:rsid w:val="00B62CBE"/>
    <w:rsid w:val="00B62D5B"/>
    <w:rsid w:val="00B6316B"/>
    <w:rsid w:val="00B632AA"/>
    <w:rsid w:val="00B632C1"/>
    <w:rsid w:val="00B636AE"/>
    <w:rsid w:val="00B636C0"/>
    <w:rsid w:val="00B637B8"/>
    <w:rsid w:val="00B638D1"/>
    <w:rsid w:val="00B639B9"/>
    <w:rsid w:val="00B63AE0"/>
    <w:rsid w:val="00B63AEB"/>
    <w:rsid w:val="00B63BBD"/>
    <w:rsid w:val="00B63DB5"/>
    <w:rsid w:val="00B6415C"/>
    <w:rsid w:val="00B641F9"/>
    <w:rsid w:val="00B64320"/>
    <w:rsid w:val="00B64392"/>
    <w:rsid w:val="00B64614"/>
    <w:rsid w:val="00B64811"/>
    <w:rsid w:val="00B649FA"/>
    <w:rsid w:val="00B64B03"/>
    <w:rsid w:val="00B6515D"/>
    <w:rsid w:val="00B653C1"/>
    <w:rsid w:val="00B655DB"/>
    <w:rsid w:val="00B656BE"/>
    <w:rsid w:val="00B656F3"/>
    <w:rsid w:val="00B65752"/>
    <w:rsid w:val="00B6577C"/>
    <w:rsid w:val="00B658F2"/>
    <w:rsid w:val="00B65939"/>
    <w:rsid w:val="00B65C44"/>
    <w:rsid w:val="00B65CF4"/>
    <w:rsid w:val="00B65E1E"/>
    <w:rsid w:val="00B65E98"/>
    <w:rsid w:val="00B66425"/>
    <w:rsid w:val="00B6655B"/>
    <w:rsid w:val="00B666CB"/>
    <w:rsid w:val="00B6676F"/>
    <w:rsid w:val="00B667E9"/>
    <w:rsid w:val="00B66C42"/>
    <w:rsid w:val="00B66DF9"/>
    <w:rsid w:val="00B6701E"/>
    <w:rsid w:val="00B670A2"/>
    <w:rsid w:val="00B67221"/>
    <w:rsid w:val="00B67293"/>
    <w:rsid w:val="00B67429"/>
    <w:rsid w:val="00B6751C"/>
    <w:rsid w:val="00B67A07"/>
    <w:rsid w:val="00B67BF4"/>
    <w:rsid w:val="00B67CD3"/>
    <w:rsid w:val="00B700D1"/>
    <w:rsid w:val="00B70197"/>
    <w:rsid w:val="00B701DE"/>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D92"/>
    <w:rsid w:val="00B71D9E"/>
    <w:rsid w:val="00B71F19"/>
    <w:rsid w:val="00B71F5D"/>
    <w:rsid w:val="00B7210F"/>
    <w:rsid w:val="00B721C0"/>
    <w:rsid w:val="00B72202"/>
    <w:rsid w:val="00B722AD"/>
    <w:rsid w:val="00B722CD"/>
    <w:rsid w:val="00B72482"/>
    <w:rsid w:val="00B72586"/>
    <w:rsid w:val="00B7270E"/>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51E"/>
    <w:rsid w:val="00B745BF"/>
    <w:rsid w:val="00B746D0"/>
    <w:rsid w:val="00B74702"/>
    <w:rsid w:val="00B7487A"/>
    <w:rsid w:val="00B74A23"/>
    <w:rsid w:val="00B74CA6"/>
    <w:rsid w:val="00B74D4D"/>
    <w:rsid w:val="00B74D7E"/>
    <w:rsid w:val="00B75362"/>
    <w:rsid w:val="00B753EC"/>
    <w:rsid w:val="00B75419"/>
    <w:rsid w:val="00B755E5"/>
    <w:rsid w:val="00B7595E"/>
    <w:rsid w:val="00B759B9"/>
    <w:rsid w:val="00B75A0B"/>
    <w:rsid w:val="00B75A21"/>
    <w:rsid w:val="00B75B87"/>
    <w:rsid w:val="00B75E5B"/>
    <w:rsid w:val="00B76094"/>
    <w:rsid w:val="00B76313"/>
    <w:rsid w:val="00B763A5"/>
    <w:rsid w:val="00B76550"/>
    <w:rsid w:val="00B76783"/>
    <w:rsid w:val="00B76977"/>
    <w:rsid w:val="00B76DB0"/>
    <w:rsid w:val="00B76DDB"/>
    <w:rsid w:val="00B7718E"/>
    <w:rsid w:val="00B771D1"/>
    <w:rsid w:val="00B772DD"/>
    <w:rsid w:val="00B77F66"/>
    <w:rsid w:val="00B80380"/>
    <w:rsid w:val="00B80490"/>
    <w:rsid w:val="00B8094D"/>
    <w:rsid w:val="00B8097E"/>
    <w:rsid w:val="00B80AAC"/>
    <w:rsid w:val="00B80C2F"/>
    <w:rsid w:val="00B80FD6"/>
    <w:rsid w:val="00B811D5"/>
    <w:rsid w:val="00B815C2"/>
    <w:rsid w:val="00B817A2"/>
    <w:rsid w:val="00B817E7"/>
    <w:rsid w:val="00B81861"/>
    <w:rsid w:val="00B818FE"/>
    <w:rsid w:val="00B81993"/>
    <w:rsid w:val="00B81B31"/>
    <w:rsid w:val="00B81BBF"/>
    <w:rsid w:val="00B81BE0"/>
    <w:rsid w:val="00B81F1C"/>
    <w:rsid w:val="00B82085"/>
    <w:rsid w:val="00B8234E"/>
    <w:rsid w:val="00B824AA"/>
    <w:rsid w:val="00B82822"/>
    <w:rsid w:val="00B8287C"/>
    <w:rsid w:val="00B82D77"/>
    <w:rsid w:val="00B82F1F"/>
    <w:rsid w:val="00B82F98"/>
    <w:rsid w:val="00B830F7"/>
    <w:rsid w:val="00B83137"/>
    <w:rsid w:val="00B831C9"/>
    <w:rsid w:val="00B83209"/>
    <w:rsid w:val="00B834E0"/>
    <w:rsid w:val="00B8365A"/>
    <w:rsid w:val="00B8369D"/>
    <w:rsid w:val="00B83786"/>
    <w:rsid w:val="00B83828"/>
    <w:rsid w:val="00B83D45"/>
    <w:rsid w:val="00B8405A"/>
    <w:rsid w:val="00B840D4"/>
    <w:rsid w:val="00B84284"/>
    <w:rsid w:val="00B843B5"/>
    <w:rsid w:val="00B8481F"/>
    <w:rsid w:val="00B84EBA"/>
    <w:rsid w:val="00B84F24"/>
    <w:rsid w:val="00B85466"/>
    <w:rsid w:val="00B8563A"/>
    <w:rsid w:val="00B85744"/>
    <w:rsid w:val="00B857A0"/>
    <w:rsid w:val="00B857F1"/>
    <w:rsid w:val="00B8582F"/>
    <w:rsid w:val="00B85838"/>
    <w:rsid w:val="00B85944"/>
    <w:rsid w:val="00B859F7"/>
    <w:rsid w:val="00B85BF7"/>
    <w:rsid w:val="00B85E5B"/>
    <w:rsid w:val="00B8621C"/>
    <w:rsid w:val="00B8622C"/>
    <w:rsid w:val="00B862D0"/>
    <w:rsid w:val="00B863C1"/>
    <w:rsid w:val="00B864B0"/>
    <w:rsid w:val="00B864F3"/>
    <w:rsid w:val="00B868B2"/>
    <w:rsid w:val="00B86CCA"/>
    <w:rsid w:val="00B86DD7"/>
    <w:rsid w:val="00B86F16"/>
    <w:rsid w:val="00B87285"/>
    <w:rsid w:val="00B872E2"/>
    <w:rsid w:val="00B872ED"/>
    <w:rsid w:val="00B87372"/>
    <w:rsid w:val="00B87437"/>
    <w:rsid w:val="00B87482"/>
    <w:rsid w:val="00B8766D"/>
    <w:rsid w:val="00B8794B"/>
    <w:rsid w:val="00B87A37"/>
    <w:rsid w:val="00B87ABC"/>
    <w:rsid w:val="00B87B2B"/>
    <w:rsid w:val="00B87B69"/>
    <w:rsid w:val="00B87CD6"/>
    <w:rsid w:val="00B87DA3"/>
    <w:rsid w:val="00B87FBC"/>
    <w:rsid w:val="00B900D6"/>
    <w:rsid w:val="00B903DB"/>
    <w:rsid w:val="00B9046C"/>
    <w:rsid w:val="00B908C4"/>
    <w:rsid w:val="00B90DE0"/>
    <w:rsid w:val="00B90FDB"/>
    <w:rsid w:val="00B911E7"/>
    <w:rsid w:val="00B91382"/>
    <w:rsid w:val="00B914A1"/>
    <w:rsid w:val="00B91860"/>
    <w:rsid w:val="00B91C7D"/>
    <w:rsid w:val="00B91CFE"/>
    <w:rsid w:val="00B91F2F"/>
    <w:rsid w:val="00B91FC3"/>
    <w:rsid w:val="00B9216D"/>
    <w:rsid w:val="00B92286"/>
    <w:rsid w:val="00B926A9"/>
    <w:rsid w:val="00B92A24"/>
    <w:rsid w:val="00B92CA4"/>
    <w:rsid w:val="00B92F24"/>
    <w:rsid w:val="00B93241"/>
    <w:rsid w:val="00B9328F"/>
    <w:rsid w:val="00B93401"/>
    <w:rsid w:val="00B934AC"/>
    <w:rsid w:val="00B93C5D"/>
    <w:rsid w:val="00B93DEF"/>
    <w:rsid w:val="00B94116"/>
    <w:rsid w:val="00B94321"/>
    <w:rsid w:val="00B94326"/>
    <w:rsid w:val="00B946CC"/>
    <w:rsid w:val="00B947E2"/>
    <w:rsid w:val="00B94AB0"/>
    <w:rsid w:val="00B94EC2"/>
    <w:rsid w:val="00B9511E"/>
    <w:rsid w:val="00B952A3"/>
    <w:rsid w:val="00B95584"/>
    <w:rsid w:val="00B95621"/>
    <w:rsid w:val="00B958CD"/>
    <w:rsid w:val="00B95982"/>
    <w:rsid w:val="00B959D2"/>
    <w:rsid w:val="00B95A9B"/>
    <w:rsid w:val="00B95C74"/>
    <w:rsid w:val="00B95E95"/>
    <w:rsid w:val="00B95EF4"/>
    <w:rsid w:val="00B961C9"/>
    <w:rsid w:val="00B9648B"/>
    <w:rsid w:val="00B964A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94"/>
    <w:rsid w:val="00B97A9A"/>
    <w:rsid w:val="00B97DFA"/>
    <w:rsid w:val="00B97FB7"/>
    <w:rsid w:val="00BA01F6"/>
    <w:rsid w:val="00BA03FE"/>
    <w:rsid w:val="00BA05B4"/>
    <w:rsid w:val="00BA0A92"/>
    <w:rsid w:val="00BA0CD9"/>
    <w:rsid w:val="00BA1040"/>
    <w:rsid w:val="00BA10EB"/>
    <w:rsid w:val="00BA1178"/>
    <w:rsid w:val="00BA11AD"/>
    <w:rsid w:val="00BA1393"/>
    <w:rsid w:val="00BA14CE"/>
    <w:rsid w:val="00BA14F8"/>
    <w:rsid w:val="00BA16E0"/>
    <w:rsid w:val="00BA1768"/>
    <w:rsid w:val="00BA17E9"/>
    <w:rsid w:val="00BA18E3"/>
    <w:rsid w:val="00BA1C21"/>
    <w:rsid w:val="00BA2056"/>
    <w:rsid w:val="00BA2176"/>
    <w:rsid w:val="00BA220E"/>
    <w:rsid w:val="00BA226F"/>
    <w:rsid w:val="00BA25E1"/>
    <w:rsid w:val="00BA2620"/>
    <w:rsid w:val="00BA278B"/>
    <w:rsid w:val="00BA297B"/>
    <w:rsid w:val="00BA2AEB"/>
    <w:rsid w:val="00BA2B67"/>
    <w:rsid w:val="00BA2B95"/>
    <w:rsid w:val="00BA2DF6"/>
    <w:rsid w:val="00BA2DFE"/>
    <w:rsid w:val="00BA2E8C"/>
    <w:rsid w:val="00BA2EA2"/>
    <w:rsid w:val="00BA32EF"/>
    <w:rsid w:val="00BA3738"/>
    <w:rsid w:val="00BA37BE"/>
    <w:rsid w:val="00BA3A00"/>
    <w:rsid w:val="00BA3D04"/>
    <w:rsid w:val="00BA3EF6"/>
    <w:rsid w:val="00BA3F40"/>
    <w:rsid w:val="00BA40BD"/>
    <w:rsid w:val="00BA40E5"/>
    <w:rsid w:val="00BA4239"/>
    <w:rsid w:val="00BA4788"/>
    <w:rsid w:val="00BA49EA"/>
    <w:rsid w:val="00BA4B19"/>
    <w:rsid w:val="00BA4D21"/>
    <w:rsid w:val="00BA5020"/>
    <w:rsid w:val="00BA50B6"/>
    <w:rsid w:val="00BA52AF"/>
    <w:rsid w:val="00BA586A"/>
    <w:rsid w:val="00BA58EE"/>
    <w:rsid w:val="00BA5B73"/>
    <w:rsid w:val="00BA5BA1"/>
    <w:rsid w:val="00BA5CED"/>
    <w:rsid w:val="00BA5D40"/>
    <w:rsid w:val="00BA5EB0"/>
    <w:rsid w:val="00BA603E"/>
    <w:rsid w:val="00BA6342"/>
    <w:rsid w:val="00BA6418"/>
    <w:rsid w:val="00BA6529"/>
    <w:rsid w:val="00BA66E8"/>
    <w:rsid w:val="00BA6C86"/>
    <w:rsid w:val="00BA6E30"/>
    <w:rsid w:val="00BA71E2"/>
    <w:rsid w:val="00BA74E8"/>
    <w:rsid w:val="00BA7CDF"/>
    <w:rsid w:val="00BA7FC8"/>
    <w:rsid w:val="00BB01B2"/>
    <w:rsid w:val="00BB01DB"/>
    <w:rsid w:val="00BB0269"/>
    <w:rsid w:val="00BB02ED"/>
    <w:rsid w:val="00BB047B"/>
    <w:rsid w:val="00BB05EB"/>
    <w:rsid w:val="00BB062D"/>
    <w:rsid w:val="00BB0836"/>
    <w:rsid w:val="00BB0924"/>
    <w:rsid w:val="00BB0BCA"/>
    <w:rsid w:val="00BB0E5C"/>
    <w:rsid w:val="00BB10A8"/>
    <w:rsid w:val="00BB11BC"/>
    <w:rsid w:val="00BB13B6"/>
    <w:rsid w:val="00BB151B"/>
    <w:rsid w:val="00BB155A"/>
    <w:rsid w:val="00BB17FA"/>
    <w:rsid w:val="00BB1994"/>
    <w:rsid w:val="00BB1BC5"/>
    <w:rsid w:val="00BB1C87"/>
    <w:rsid w:val="00BB1DDD"/>
    <w:rsid w:val="00BB20AA"/>
    <w:rsid w:val="00BB23E1"/>
    <w:rsid w:val="00BB2433"/>
    <w:rsid w:val="00BB2565"/>
    <w:rsid w:val="00BB26AE"/>
    <w:rsid w:val="00BB28A5"/>
    <w:rsid w:val="00BB2B3E"/>
    <w:rsid w:val="00BB2B7D"/>
    <w:rsid w:val="00BB2B88"/>
    <w:rsid w:val="00BB2ED8"/>
    <w:rsid w:val="00BB301D"/>
    <w:rsid w:val="00BB31FC"/>
    <w:rsid w:val="00BB3500"/>
    <w:rsid w:val="00BB368B"/>
    <w:rsid w:val="00BB37E6"/>
    <w:rsid w:val="00BB3987"/>
    <w:rsid w:val="00BB3B54"/>
    <w:rsid w:val="00BB3B94"/>
    <w:rsid w:val="00BB3CB6"/>
    <w:rsid w:val="00BB3D7A"/>
    <w:rsid w:val="00BB3DFE"/>
    <w:rsid w:val="00BB40A3"/>
    <w:rsid w:val="00BB419C"/>
    <w:rsid w:val="00BB46ED"/>
    <w:rsid w:val="00BB474A"/>
    <w:rsid w:val="00BB476A"/>
    <w:rsid w:val="00BB47DD"/>
    <w:rsid w:val="00BB4873"/>
    <w:rsid w:val="00BB48FF"/>
    <w:rsid w:val="00BB4961"/>
    <w:rsid w:val="00BB4A5F"/>
    <w:rsid w:val="00BB4A87"/>
    <w:rsid w:val="00BB4C47"/>
    <w:rsid w:val="00BB4D30"/>
    <w:rsid w:val="00BB4F1F"/>
    <w:rsid w:val="00BB512A"/>
    <w:rsid w:val="00BB51BB"/>
    <w:rsid w:val="00BB5543"/>
    <w:rsid w:val="00BB5B75"/>
    <w:rsid w:val="00BB5C88"/>
    <w:rsid w:val="00BB5F67"/>
    <w:rsid w:val="00BB6126"/>
    <w:rsid w:val="00BB644D"/>
    <w:rsid w:val="00BB64F6"/>
    <w:rsid w:val="00BB6612"/>
    <w:rsid w:val="00BB671B"/>
    <w:rsid w:val="00BB6720"/>
    <w:rsid w:val="00BB68A1"/>
    <w:rsid w:val="00BB68EC"/>
    <w:rsid w:val="00BB69CE"/>
    <w:rsid w:val="00BB6D5A"/>
    <w:rsid w:val="00BB6E22"/>
    <w:rsid w:val="00BB6E82"/>
    <w:rsid w:val="00BB7070"/>
    <w:rsid w:val="00BB714D"/>
    <w:rsid w:val="00BB72DF"/>
    <w:rsid w:val="00BB78A5"/>
    <w:rsid w:val="00BB7BA5"/>
    <w:rsid w:val="00BB7D1B"/>
    <w:rsid w:val="00BB7D97"/>
    <w:rsid w:val="00BC002D"/>
    <w:rsid w:val="00BC029A"/>
    <w:rsid w:val="00BC0478"/>
    <w:rsid w:val="00BC0599"/>
    <w:rsid w:val="00BC0A05"/>
    <w:rsid w:val="00BC0A1E"/>
    <w:rsid w:val="00BC0B2E"/>
    <w:rsid w:val="00BC0B8F"/>
    <w:rsid w:val="00BC0DBE"/>
    <w:rsid w:val="00BC0EDE"/>
    <w:rsid w:val="00BC0F55"/>
    <w:rsid w:val="00BC12B1"/>
    <w:rsid w:val="00BC135E"/>
    <w:rsid w:val="00BC13AE"/>
    <w:rsid w:val="00BC1610"/>
    <w:rsid w:val="00BC1786"/>
    <w:rsid w:val="00BC18F9"/>
    <w:rsid w:val="00BC1A2C"/>
    <w:rsid w:val="00BC1BE6"/>
    <w:rsid w:val="00BC1D8A"/>
    <w:rsid w:val="00BC1DA3"/>
    <w:rsid w:val="00BC2185"/>
    <w:rsid w:val="00BC2656"/>
    <w:rsid w:val="00BC26B4"/>
    <w:rsid w:val="00BC2BD7"/>
    <w:rsid w:val="00BC2CCB"/>
    <w:rsid w:val="00BC2D0B"/>
    <w:rsid w:val="00BC2F32"/>
    <w:rsid w:val="00BC3514"/>
    <w:rsid w:val="00BC35AF"/>
    <w:rsid w:val="00BC39AE"/>
    <w:rsid w:val="00BC3A2F"/>
    <w:rsid w:val="00BC3B1B"/>
    <w:rsid w:val="00BC3BB5"/>
    <w:rsid w:val="00BC3BF0"/>
    <w:rsid w:val="00BC42A4"/>
    <w:rsid w:val="00BC442E"/>
    <w:rsid w:val="00BC48F2"/>
    <w:rsid w:val="00BC4CA1"/>
    <w:rsid w:val="00BC4E1E"/>
    <w:rsid w:val="00BC4E3E"/>
    <w:rsid w:val="00BC4E88"/>
    <w:rsid w:val="00BC4F29"/>
    <w:rsid w:val="00BC4F49"/>
    <w:rsid w:val="00BC50C1"/>
    <w:rsid w:val="00BC5638"/>
    <w:rsid w:val="00BC57F9"/>
    <w:rsid w:val="00BC5915"/>
    <w:rsid w:val="00BC5A7B"/>
    <w:rsid w:val="00BC5B6B"/>
    <w:rsid w:val="00BC5E89"/>
    <w:rsid w:val="00BC5FAB"/>
    <w:rsid w:val="00BC6068"/>
    <w:rsid w:val="00BC62B7"/>
    <w:rsid w:val="00BC62B8"/>
    <w:rsid w:val="00BC65D3"/>
    <w:rsid w:val="00BC67BD"/>
    <w:rsid w:val="00BC686D"/>
    <w:rsid w:val="00BC6D6D"/>
    <w:rsid w:val="00BC7011"/>
    <w:rsid w:val="00BC71E9"/>
    <w:rsid w:val="00BC73AE"/>
    <w:rsid w:val="00BC748E"/>
    <w:rsid w:val="00BC776A"/>
    <w:rsid w:val="00BC77E1"/>
    <w:rsid w:val="00BC77F3"/>
    <w:rsid w:val="00BC7864"/>
    <w:rsid w:val="00BC79DB"/>
    <w:rsid w:val="00BC7DF7"/>
    <w:rsid w:val="00BC7FB7"/>
    <w:rsid w:val="00BC7FB8"/>
    <w:rsid w:val="00BD00F1"/>
    <w:rsid w:val="00BD0132"/>
    <w:rsid w:val="00BD02A6"/>
    <w:rsid w:val="00BD0331"/>
    <w:rsid w:val="00BD03EC"/>
    <w:rsid w:val="00BD042B"/>
    <w:rsid w:val="00BD04C5"/>
    <w:rsid w:val="00BD0619"/>
    <w:rsid w:val="00BD09E4"/>
    <w:rsid w:val="00BD0B11"/>
    <w:rsid w:val="00BD0D89"/>
    <w:rsid w:val="00BD0D8A"/>
    <w:rsid w:val="00BD0DB5"/>
    <w:rsid w:val="00BD1041"/>
    <w:rsid w:val="00BD127C"/>
    <w:rsid w:val="00BD179D"/>
    <w:rsid w:val="00BD1809"/>
    <w:rsid w:val="00BD1B0C"/>
    <w:rsid w:val="00BD1C8F"/>
    <w:rsid w:val="00BD1D54"/>
    <w:rsid w:val="00BD1EC5"/>
    <w:rsid w:val="00BD2028"/>
    <w:rsid w:val="00BD2246"/>
    <w:rsid w:val="00BD2253"/>
    <w:rsid w:val="00BD260E"/>
    <w:rsid w:val="00BD2682"/>
    <w:rsid w:val="00BD2D65"/>
    <w:rsid w:val="00BD2D79"/>
    <w:rsid w:val="00BD2EB7"/>
    <w:rsid w:val="00BD2F40"/>
    <w:rsid w:val="00BD30CB"/>
    <w:rsid w:val="00BD31B9"/>
    <w:rsid w:val="00BD3428"/>
    <w:rsid w:val="00BD3499"/>
    <w:rsid w:val="00BD3647"/>
    <w:rsid w:val="00BD3718"/>
    <w:rsid w:val="00BD3744"/>
    <w:rsid w:val="00BD3AB7"/>
    <w:rsid w:val="00BD3B93"/>
    <w:rsid w:val="00BD3BBA"/>
    <w:rsid w:val="00BD3C7F"/>
    <w:rsid w:val="00BD3CF3"/>
    <w:rsid w:val="00BD3DA3"/>
    <w:rsid w:val="00BD4200"/>
    <w:rsid w:val="00BD42C0"/>
    <w:rsid w:val="00BD4455"/>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8C0"/>
    <w:rsid w:val="00BD5A39"/>
    <w:rsid w:val="00BD5BBC"/>
    <w:rsid w:val="00BD5CCF"/>
    <w:rsid w:val="00BD5EF3"/>
    <w:rsid w:val="00BD603D"/>
    <w:rsid w:val="00BD604C"/>
    <w:rsid w:val="00BD625D"/>
    <w:rsid w:val="00BD625E"/>
    <w:rsid w:val="00BD6366"/>
    <w:rsid w:val="00BD67B6"/>
    <w:rsid w:val="00BD67E5"/>
    <w:rsid w:val="00BD6892"/>
    <w:rsid w:val="00BD68E1"/>
    <w:rsid w:val="00BD69E2"/>
    <w:rsid w:val="00BD69FD"/>
    <w:rsid w:val="00BD6B0C"/>
    <w:rsid w:val="00BD6B2B"/>
    <w:rsid w:val="00BD6CBF"/>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12C4"/>
    <w:rsid w:val="00BE14D7"/>
    <w:rsid w:val="00BE16FD"/>
    <w:rsid w:val="00BE17FA"/>
    <w:rsid w:val="00BE1E53"/>
    <w:rsid w:val="00BE20CE"/>
    <w:rsid w:val="00BE214C"/>
    <w:rsid w:val="00BE235E"/>
    <w:rsid w:val="00BE2427"/>
    <w:rsid w:val="00BE25DF"/>
    <w:rsid w:val="00BE25F4"/>
    <w:rsid w:val="00BE2B77"/>
    <w:rsid w:val="00BE2CEF"/>
    <w:rsid w:val="00BE2E6A"/>
    <w:rsid w:val="00BE303B"/>
    <w:rsid w:val="00BE315B"/>
    <w:rsid w:val="00BE32CA"/>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A2"/>
    <w:rsid w:val="00BE4B08"/>
    <w:rsid w:val="00BE4BEB"/>
    <w:rsid w:val="00BE4CB6"/>
    <w:rsid w:val="00BE5196"/>
    <w:rsid w:val="00BE5291"/>
    <w:rsid w:val="00BE54CA"/>
    <w:rsid w:val="00BE570F"/>
    <w:rsid w:val="00BE583A"/>
    <w:rsid w:val="00BE59A8"/>
    <w:rsid w:val="00BE5D4C"/>
    <w:rsid w:val="00BE5EBD"/>
    <w:rsid w:val="00BE5F4A"/>
    <w:rsid w:val="00BE6061"/>
    <w:rsid w:val="00BE6124"/>
    <w:rsid w:val="00BE61C5"/>
    <w:rsid w:val="00BE6711"/>
    <w:rsid w:val="00BE68FA"/>
    <w:rsid w:val="00BE69F5"/>
    <w:rsid w:val="00BE6BA3"/>
    <w:rsid w:val="00BE6C07"/>
    <w:rsid w:val="00BE6FDC"/>
    <w:rsid w:val="00BE70F3"/>
    <w:rsid w:val="00BE722B"/>
    <w:rsid w:val="00BE7247"/>
    <w:rsid w:val="00BE7396"/>
    <w:rsid w:val="00BE73E0"/>
    <w:rsid w:val="00BE7659"/>
    <w:rsid w:val="00BE7B75"/>
    <w:rsid w:val="00BE7CD4"/>
    <w:rsid w:val="00BE7E54"/>
    <w:rsid w:val="00BE7F84"/>
    <w:rsid w:val="00BF03E9"/>
    <w:rsid w:val="00BF0412"/>
    <w:rsid w:val="00BF0D79"/>
    <w:rsid w:val="00BF0F0B"/>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20D"/>
    <w:rsid w:val="00BF2222"/>
    <w:rsid w:val="00BF23E7"/>
    <w:rsid w:val="00BF23FF"/>
    <w:rsid w:val="00BF272D"/>
    <w:rsid w:val="00BF294B"/>
    <w:rsid w:val="00BF2B41"/>
    <w:rsid w:val="00BF2D38"/>
    <w:rsid w:val="00BF2DF0"/>
    <w:rsid w:val="00BF2FDE"/>
    <w:rsid w:val="00BF33D7"/>
    <w:rsid w:val="00BF33DD"/>
    <w:rsid w:val="00BF3458"/>
    <w:rsid w:val="00BF3795"/>
    <w:rsid w:val="00BF3CF9"/>
    <w:rsid w:val="00BF400D"/>
    <w:rsid w:val="00BF411D"/>
    <w:rsid w:val="00BF41CC"/>
    <w:rsid w:val="00BF4329"/>
    <w:rsid w:val="00BF44EF"/>
    <w:rsid w:val="00BF464E"/>
    <w:rsid w:val="00BF4778"/>
    <w:rsid w:val="00BF4840"/>
    <w:rsid w:val="00BF49B0"/>
    <w:rsid w:val="00BF49CB"/>
    <w:rsid w:val="00BF4BDA"/>
    <w:rsid w:val="00BF4D5B"/>
    <w:rsid w:val="00BF4DA3"/>
    <w:rsid w:val="00BF52A2"/>
    <w:rsid w:val="00BF53B1"/>
    <w:rsid w:val="00BF54C1"/>
    <w:rsid w:val="00BF54CA"/>
    <w:rsid w:val="00BF560A"/>
    <w:rsid w:val="00BF563B"/>
    <w:rsid w:val="00BF564E"/>
    <w:rsid w:val="00BF5698"/>
    <w:rsid w:val="00BF56E0"/>
    <w:rsid w:val="00BF5A3E"/>
    <w:rsid w:val="00BF5F10"/>
    <w:rsid w:val="00BF611E"/>
    <w:rsid w:val="00BF6262"/>
    <w:rsid w:val="00BF67C1"/>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E4"/>
    <w:rsid w:val="00BF7CF2"/>
    <w:rsid w:val="00BF7FB4"/>
    <w:rsid w:val="00C00097"/>
    <w:rsid w:val="00C000F8"/>
    <w:rsid w:val="00C00178"/>
    <w:rsid w:val="00C00779"/>
    <w:rsid w:val="00C007E0"/>
    <w:rsid w:val="00C0089E"/>
    <w:rsid w:val="00C01005"/>
    <w:rsid w:val="00C012A1"/>
    <w:rsid w:val="00C016B9"/>
    <w:rsid w:val="00C0197D"/>
    <w:rsid w:val="00C01A0B"/>
    <w:rsid w:val="00C01C36"/>
    <w:rsid w:val="00C01DF8"/>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779"/>
    <w:rsid w:val="00C037A3"/>
    <w:rsid w:val="00C0387C"/>
    <w:rsid w:val="00C03A1B"/>
    <w:rsid w:val="00C03C25"/>
    <w:rsid w:val="00C03FD2"/>
    <w:rsid w:val="00C04089"/>
    <w:rsid w:val="00C040E7"/>
    <w:rsid w:val="00C04259"/>
    <w:rsid w:val="00C04338"/>
    <w:rsid w:val="00C048D6"/>
    <w:rsid w:val="00C04AE5"/>
    <w:rsid w:val="00C04AEA"/>
    <w:rsid w:val="00C04C54"/>
    <w:rsid w:val="00C04CFA"/>
    <w:rsid w:val="00C04EF4"/>
    <w:rsid w:val="00C05011"/>
    <w:rsid w:val="00C05301"/>
    <w:rsid w:val="00C055EE"/>
    <w:rsid w:val="00C0587D"/>
    <w:rsid w:val="00C058A6"/>
    <w:rsid w:val="00C05994"/>
    <w:rsid w:val="00C05B09"/>
    <w:rsid w:val="00C05C56"/>
    <w:rsid w:val="00C05D8E"/>
    <w:rsid w:val="00C05EAC"/>
    <w:rsid w:val="00C06185"/>
    <w:rsid w:val="00C0632B"/>
    <w:rsid w:val="00C0655F"/>
    <w:rsid w:val="00C06601"/>
    <w:rsid w:val="00C06829"/>
    <w:rsid w:val="00C068FA"/>
    <w:rsid w:val="00C0697A"/>
    <w:rsid w:val="00C06A97"/>
    <w:rsid w:val="00C06B05"/>
    <w:rsid w:val="00C06C7E"/>
    <w:rsid w:val="00C06CEC"/>
    <w:rsid w:val="00C06F0E"/>
    <w:rsid w:val="00C0707C"/>
    <w:rsid w:val="00C07557"/>
    <w:rsid w:val="00C07679"/>
    <w:rsid w:val="00C079A2"/>
    <w:rsid w:val="00C079F7"/>
    <w:rsid w:val="00C07CD1"/>
    <w:rsid w:val="00C1011D"/>
    <w:rsid w:val="00C10187"/>
    <w:rsid w:val="00C10282"/>
    <w:rsid w:val="00C104C3"/>
    <w:rsid w:val="00C10521"/>
    <w:rsid w:val="00C10AD9"/>
    <w:rsid w:val="00C10B3A"/>
    <w:rsid w:val="00C10BA4"/>
    <w:rsid w:val="00C10F26"/>
    <w:rsid w:val="00C10F89"/>
    <w:rsid w:val="00C1110A"/>
    <w:rsid w:val="00C1138E"/>
    <w:rsid w:val="00C1141D"/>
    <w:rsid w:val="00C11590"/>
    <w:rsid w:val="00C117BE"/>
    <w:rsid w:val="00C11D3C"/>
    <w:rsid w:val="00C11EB1"/>
    <w:rsid w:val="00C12042"/>
    <w:rsid w:val="00C12048"/>
    <w:rsid w:val="00C123E2"/>
    <w:rsid w:val="00C123FF"/>
    <w:rsid w:val="00C12539"/>
    <w:rsid w:val="00C12576"/>
    <w:rsid w:val="00C12638"/>
    <w:rsid w:val="00C126B6"/>
    <w:rsid w:val="00C1273D"/>
    <w:rsid w:val="00C12B87"/>
    <w:rsid w:val="00C12C1B"/>
    <w:rsid w:val="00C12CE4"/>
    <w:rsid w:val="00C12E4F"/>
    <w:rsid w:val="00C12EBC"/>
    <w:rsid w:val="00C1317F"/>
    <w:rsid w:val="00C132B7"/>
    <w:rsid w:val="00C13396"/>
    <w:rsid w:val="00C1340F"/>
    <w:rsid w:val="00C135CB"/>
    <w:rsid w:val="00C13618"/>
    <w:rsid w:val="00C13672"/>
    <w:rsid w:val="00C1370D"/>
    <w:rsid w:val="00C13842"/>
    <w:rsid w:val="00C1394E"/>
    <w:rsid w:val="00C13CE1"/>
    <w:rsid w:val="00C13F31"/>
    <w:rsid w:val="00C14083"/>
    <w:rsid w:val="00C140A3"/>
    <w:rsid w:val="00C1419E"/>
    <w:rsid w:val="00C1420A"/>
    <w:rsid w:val="00C14543"/>
    <w:rsid w:val="00C14714"/>
    <w:rsid w:val="00C14810"/>
    <w:rsid w:val="00C148B0"/>
    <w:rsid w:val="00C14CAB"/>
    <w:rsid w:val="00C15176"/>
    <w:rsid w:val="00C15268"/>
    <w:rsid w:val="00C15291"/>
    <w:rsid w:val="00C15383"/>
    <w:rsid w:val="00C156B2"/>
    <w:rsid w:val="00C1576B"/>
    <w:rsid w:val="00C158D1"/>
    <w:rsid w:val="00C15967"/>
    <w:rsid w:val="00C159E2"/>
    <w:rsid w:val="00C15AA3"/>
    <w:rsid w:val="00C15B3E"/>
    <w:rsid w:val="00C15DA7"/>
    <w:rsid w:val="00C15DDA"/>
    <w:rsid w:val="00C16216"/>
    <w:rsid w:val="00C16333"/>
    <w:rsid w:val="00C1667F"/>
    <w:rsid w:val="00C16848"/>
    <w:rsid w:val="00C168FE"/>
    <w:rsid w:val="00C1690F"/>
    <w:rsid w:val="00C16ADA"/>
    <w:rsid w:val="00C16B50"/>
    <w:rsid w:val="00C16BB4"/>
    <w:rsid w:val="00C16C8F"/>
    <w:rsid w:val="00C1706F"/>
    <w:rsid w:val="00C17197"/>
    <w:rsid w:val="00C172C3"/>
    <w:rsid w:val="00C17311"/>
    <w:rsid w:val="00C17312"/>
    <w:rsid w:val="00C173BD"/>
    <w:rsid w:val="00C17443"/>
    <w:rsid w:val="00C1748B"/>
    <w:rsid w:val="00C17596"/>
    <w:rsid w:val="00C1768C"/>
    <w:rsid w:val="00C179E1"/>
    <w:rsid w:val="00C17C41"/>
    <w:rsid w:val="00C17F89"/>
    <w:rsid w:val="00C204CF"/>
    <w:rsid w:val="00C20617"/>
    <w:rsid w:val="00C20646"/>
    <w:rsid w:val="00C20678"/>
    <w:rsid w:val="00C20775"/>
    <w:rsid w:val="00C207BA"/>
    <w:rsid w:val="00C20922"/>
    <w:rsid w:val="00C20A69"/>
    <w:rsid w:val="00C20B7F"/>
    <w:rsid w:val="00C20CC7"/>
    <w:rsid w:val="00C20CEE"/>
    <w:rsid w:val="00C20E82"/>
    <w:rsid w:val="00C2105A"/>
    <w:rsid w:val="00C21185"/>
    <w:rsid w:val="00C214D0"/>
    <w:rsid w:val="00C21505"/>
    <w:rsid w:val="00C21506"/>
    <w:rsid w:val="00C2161C"/>
    <w:rsid w:val="00C21739"/>
    <w:rsid w:val="00C21794"/>
    <w:rsid w:val="00C21871"/>
    <w:rsid w:val="00C219F8"/>
    <w:rsid w:val="00C21B9B"/>
    <w:rsid w:val="00C22122"/>
    <w:rsid w:val="00C22829"/>
    <w:rsid w:val="00C22866"/>
    <w:rsid w:val="00C2291C"/>
    <w:rsid w:val="00C22AF5"/>
    <w:rsid w:val="00C22D21"/>
    <w:rsid w:val="00C22DA3"/>
    <w:rsid w:val="00C22E03"/>
    <w:rsid w:val="00C230D4"/>
    <w:rsid w:val="00C2349F"/>
    <w:rsid w:val="00C236C9"/>
    <w:rsid w:val="00C2398D"/>
    <w:rsid w:val="00C23A25"/>
    <w:rsid w:val="00C23B5B"/>
    <w:rsid w:val="00C23CDF"/>
    <w:rsid w:val="00C23CE6"/>
    <w:rsid w:val="00C23E93"/>
    <w:rsid w:val="00C24242"/>
    <w:rsid w:val="00C24495"/>
    <w:rsid w:val="00C244C9"/>
    <w:rsid w:val="00C24667"/>
    <w:rsid w:val="00C247A1"/>
    <w:rsid w:val="00C24892"/>
    <w:rsid w:val="00C24965"/>
    <w:rsid w:val="00C24DEA"/>
    <w:rsid w:val="00C24F21"/>
    <w:rsid w:val="00C253C5"/>
    <w:rsid w:val="00C25517"/>
    <w:rsid w:val="00C2569E"/>
    <w:rsid w:val="00C2576C"/>
    <w:rsid w:val="00C25811"/>
    <w:rsid w:val="00C259D5"/>
    <w:rsid w:val="00C25A12"/>
    <w:rsid w:val="00C25BF2"/>
    <w:rsid w:val="00C25E53"/>
    <w:rsid w:val="00C25F34"/>
    <w:rsid w:val="00C25F5F"/>
    <w:rsid w:val="00C2610E"/>
    <w:rsid w:val="00C26134"/>
    <w:rsid w:val="00C261C5"/>
    <w:rsid w:val="00C26466"/>
    <w:rsid w:val="00C2647F"/>
    <w:rsid w:val="00C26576"/>
    <w:rsid w:val="00C26901"/>
    <w:rsid w:val="00C26BB9"/>
    <w:rsid w:val="00C26CEE"/>
    <w:rsid w:val="00C26E18"/>
    <w:rsid w:val="00C27183"/>
    <w:rsid w:val="00C273BE"/>
    <w:rsid w:val="00C2743E"/>
    <w:rsid w:val="00C27766"/>
    <w:rsid w:val="00C27797"/>
    <w:rsid w:val="00C27905"/>
    <w:rsid w:val="00C27D7B"/>
    <w:rsid w:val="00C27DA8"/>
    <w:rsid w:val="00C27EF8"/>
    <w:rsid w:val="00C3004C"/>
    <w:rsid w:val="00C301A6"/>
    <w:rsid w:val="00C30246"/>
    <w:rsid w:val="00C303D2"/>
    <w:rsid w:val="00C303FA"/>
    <w:rsid w:val="00C30427"/>
    <w:rsid w:val="00C30734"/>
    <w:rsid w:val="00C30849"/>
    <w:rsid w:val="00C30897"/>
    <w:rsid w:val="00C30A0F"/>
    <w:rsid w:val="00C30CB1"/>
    <w:rsid w:val="00C30D06"/>
    <w:rsid w:val="00C30D8A"/>
    <w:rsid w:val="00C30DF5"/>
    <w:rsid w:val="00C30E10"/>
    <w:rsid w:val="00C312E3"/>
    <w:rsid w:val="00C3138F"/>
    <w:rsid w:val="00C31677"/>
    <w:rsid w:val="00C3191E"/>
    <w:rsid w:val="00C31AE2"/>
    <w:rsid w:val="00C31C91"/>
    <w:rsid w:val="00C31CA2"/>
    <w:rsid w:val="00C320F3"/>
    <w:rsid w:val="00C32162"/>
    <w:rsid w:val="00C3229F"/>
    <w:rsid w:val="00C3237C"/>
    <w:rsid w:val="00C32581"/>
    <w:rsid w:val="00C329C7"/>
    <w:rsid w:val="00C330D0"/>
    <w:rsid w:val="00C33335"/>
    <w:rsid w:val="00C33415"/>
    <w:rsid w:val="00C33432"/>
    <w:rsid w:val="00C3370B"/>
    <w:rsid w:val="00C33788"/>
    <w:rsid w:val="00C3384E"/>
    <w:rsid w:val="00C3393D"/>
    <w:rsid w:val="00C33A26"/>
    <w:rsid w:val="00C33B1E"/>
    <w:rsid w:val="00C33D83"/>
    <w:rsid w:val="00C33D9E"/>
    <w:rsid w:val="00C33F35"/>
    <w:rsid w:val="00C3464F"/>
    <w:rsid w:val="00C346D4"/>
    <w:rsid w:val="00C3476D"/>
    <w:rsid w:val="00C34780"/>
    <w:rsid w:val="00C348F9"/>
    <w:rsid w:val="00C34935"/>
    <w:rsid w:val="00C349AA"/>
    <w:rsid w:val="00C34E7E"/>
    <w:rsid w:val="00C34F1E"/>
    <w:rsid w:val="00C35693"/>
    <w:rsid w:val="00C35819"/>
    <w:rsid w:val="00C35920"/>
    <w:rsid w:val="00C35A58"/>
    <w:rsid w:val="00C35FA5"/>
    <w:rsid w:val="00C3636E"/>
    <w:rsid w:val="00C364C9"/>
    <w:rsid w:val="00C366CB"/>
    <w:rsid w:val="00C367A9"/>
    <w:rsid w:val="00C36A16"/>
    <w:rsid w:val="00C36E26"/>
    <w:rsid w:val="00C36FF3"/>
    <w:rsid w:val="00C3733D"/>
    <w:rsid w:val="00C37851"/>
    <w:rsid w:val="00C37915"/>
    <w:rsid w:val="00C37938"/>
    <w:rsid w:val="00C37C89"/>
    <w:rsid w:val="00C37D33"/>
    <w:rsid w:val="00C404C2"/>
    <w:rsid w:val="00C404CC"/>
    <w:rsid w:val="00C4064A"/>
    <w:rsid w:val="00C40662"/>
    <w:rsid w:val="00C40961"/>
    <w:rsid w:val="00C40DC8"/>
    <w:rsid w:val="00C40E1B"/>
    <w:rsid w:val="00C40FCB"/>
    <w:rsid w:val="00C411D2"/>
    <w:rsid w:val="00C412B8"/>
    <w:rsid w:val="00C415D1"/>
    <w:rsid w:val="00C41903"/>
    <w:rsid w:val="00C41C5C"/>
    <w:rsid w:val="00C41E41"/>
    <w:rsid w:val="00C41ED8"/>
    <w:rsid w:val="00C4209C"/>
    <w:rsid w:val="00C42102"/>
    <w:rsid w:val="00C421E8"/>
    <w:rsid w:val="00C4252E"/>
    <w:rsid w:val="00C425B4"/>
    <w:rsid w:val="00C42698"/>
    <w:rsid w:val="00C42733"/>
    <w:rsid w:val="00C4279E"/>
    <w:rsid w:val="00C43401"/>
    <w:rsid w:val="00C43551"/>
    <w:rsid w:val="00C435AB"/>
    <w:rsid w:val="00C436B2"/>
    <w:rsid w:val="00C43B0A"/>
    <w:rsid w:val="00C43B10"/>
    <w:rsid w:val="00C43F1D"/>
    <w:rsid w:val="00C4439B"/>
    <w:rsid w:val="00C444CB"/>
    <w:rsid w:val="00C4473F"/>
    <w:rsid w:val="00C44789"/>
    <w:rsid w:val="00C449DC"/>
    <w:rsid w:val="00C44B1E"/>
    <w:rsid w:val="00C44B7B"/>
    <w:rsid w:val="00C45251"/>
    <w:rsid w:val="00C45459"/>
    <w:rsid w:val="00C4560F"/>
    <w:rsid w:val="00C457B7"/>
    <w:rsid w:val="00C45998"/>
    <w:rsid w:val="00C45C4A"/>
    <w:rsid w:val="00C46266"/>
    <w:rsid w:val="00C462D3"/>
    <w:rsid w:val="00C46626"/>
    <w:rsid w:val="00C46889"/>
    <w:rsid w:val="00C46CA1"/>
    <w:rsid w:val="00C46FF0"/>
    <w:rsid w:val="00C47167"/>
    <w:rsid w:val="00C47503"/>
    <w:rsid w:val="00C4752F"/>
    <w:rsid w:val="00C476B3"/>
    <w:rsid w:val="00C47D70"/>
    <w:rsid w:val="00C47FDB"/>
    <w:rsid w:val="00C5038E"/>
    <w:rsid w:val="00C503C3"/>
    <w:rsid w:val="00C5095D"/>
    <w:rsid w:val="00C50A36"/>
    <w:rsid w:val="00C50D29"/>
    <w:rsid w:val="00C50D8A"/>
    <w:rsid w:val="00C5112E"/>
    <w:rsid w:val="00C51714"/>
    <w:rsid w:val="00C5179E"/>
    <w:rsid w:val="00C5183D"/>
    <w:rsid w:val="00C518DD"/>
    <w:rsid w:val="00C51908"/>
    <w:rsid w:val="00C51AB6"/>
    <w:rsid w:val="00C51EE3"/>
    <w:rsid w:val="00C5206F"/>
    <w:rsid w:val="00C52085"/>
    <w:rsid w:val="00C521EF"/>
    <w:rsid w:val="00C5227E"/>
    <w:rsid w:val="00C52401"/>
    <w:rsid w:val="00C5258E"/>
    <w:rsid w:val="00C525A0"/>
    <w:rsid w:val="00C52630"/>
    <w:rsid w:val="00C52679"/>
    <w:rsid w:val="00C52700"/>
    <w:rsid w:val="00C527EB"/>
    <w:rsid w:val="00C52993"/>
    <w:rsid w:val="00C52AC4"/>
    <w:rsid w:val="00C52CCD"/>
    <w:rsid w:val="00C52E95"/>
    <w:rsid w:val="00C52FFA"/>
    <w:rsid w:val="00C53776"/>
    <w:rsid w:val="00C53959"/>
    <w:rsid w:val="00C5398E"/>
    <w:rsid w:val="00C53B09"/>
    <w:rsid w:val="00C53B8F"/>
    <w:rsid w:val="00C53BAB"/>
    <w:rsid w:val="00C53CDA"/>
    <w:rsid w:val="00C53EDE"/>
    <w:rsid w:val="00C53FD6"/>
    <w:rsid w:val="00C53FF8"/>
    <w:rsid w:val="00C54287"/>
    <w:rsid w:val="00C542A7"/>
    <w:rsid w:val="00C54319"/>
    <w:rsid w:val="00C5455C"/>
    <w:rsid w:val="00C5458E"/>
    <w:rsid w:val="00C54719"/>
    <w:rsid w:val="00C5484E"/>
    <w:rsid w:val="00C549E9"/>
    <w:rsid w:val="00C54BE8"/>
    <w:rsid w:val="00C54C1F"/>
    <w:rsid w:val="00C54C8B"/>
    <w:rsid w:val="00C54DDA"/>
    <w:rsid w:val="00C54E64"/>
    <w:rsid w:val="00C54F05"/>
    <w:rsid w:val="00C54F7E"/>
    <w:rsid w:val="00C552C3"/>
    <w:rsid w:val="00C5539C"/>
    <w:rsid w:val="00C5549F"/>
    <w:rsid w:val="00C5553D"/>
    <w:rsid w:val="00C555A3"/>
    <w:rsid w:val="00C559A4"/>
    <w:rsid w:val="00C559BC"/>
    <w:rsid w:val="00C559EF"/>
    <w:rsid w:val="00C55BEA"/>
    <w:rsid w:val="00C55D17"/>
    <w:rsid w:val="00C56020"/>
    <w:rsid w:val="00C56202"/>
    <w:rsid w:val="00C56336"/>
    <w:rsid w:val="00C5633C"/>
    <w:rsid w:val="00C563EE"/>
    <w:rsid w:val="00C567C0"/>
    <w:rsid w:val="00C56CCA"/>
    <w:rsid w:val="00C56CCB"/>
    <w:rsid w:val="00C56D4C"/>
    <w:rsid w:val="00C56F4F"/>
    <w:rsid w:val="00C5704A"/>
    <w:rsid w:val="00C574D4"/>
    <w:rsid w:val="00C57889"/>
    <w:rsid w:val="00C578DB"/>
    <w:rsid w:val="00C60479"/>
    <w:rsid w:val="00C6055E"/>
    <w:rsid w:val="00C605D8"/>
    <w:rsid w:val="00C6088D"/>
    <w:rsid w:val="00C608A3"/>
    <w:rsid w:val="00C60B1C"/>
    <w:rsid w:val="00C60D77"/>
    <w:rsid w:val="00C60F37"/>
    <w:rsid w:val="00C61071"/>
    <w:rsid w:val="00C6127E"/>
    <w:rsid w:val="00C61657"/>
    <w:rsid w:val="00C61901"/>
    <w:rsid w:val="00C619C4"/>
    <w:rsid w:val="00C61A4C"/>
    <w:rsid w:val="00C61ACB"/>
    <w:rsid w:val="00C61C67"/>
    <w:rsid w:val="00C61C96"/>
    <w:rsid w:val="00C61FF0"/>
    <w:rsid w:val="00C6200C"/>
    <w:rsid w:val="00C62451"/>
    <w:rsid w:val="00C6266E"/>
    <w:rsid w:val="00C626EE"/>
    <w:rsid w:val="00C62786"/>
    <w:rsid w:val="00C6279B"/>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45A"/>
    <w:rsid w:val="00C645A2"/>
    <w:rsid w:val="00C64952"/>
    <w:rsid w:val="00C64A1E"/>
    <w:rsid w:val="00C64D76"/>
    <w:rsid w:val="00C64DCD"/>
    <w:rsid w:val="00C64E41"/>
    <w:rsid w:val="00C64E91"/>
    <w:rsid w:val="00C651D8"/>
    <w:rsid w:val="00C65486"/>
    <w:rsid w:val="00C658AB"/>
    <w:rsid w:val="00C65921"/>
    <w:rsid w:val="00C65B01"/>
    <w:rsid w:val="00C65CCF"/>
    <w:rsid w:val="00C65DA1"/>
    <w:rsid w:val="00C65E4F"/>
    <w:rsid w:val="00C65F35"/>
    <w:rsid w:val="00C66059"/>
    <w:rsid w:val="00C663BF"/>
    <w:rsid w:val="00C66667"/>
    <w:rsid w:val="00C667A0"/>
    <w:rsid w:val="00C66893"/>
    <w:rsid w:val="00C66CA4"/>
    <w:rsid w:val="00C66FC0"/>
    <w:rsid w:val="00C67020"/>
    <w:rsid w:val="00C67090"/>
    <w:rsid w:val="00C67506"/>
    <w:rsid w:val="00C67550"/>
    <w:rsid w:val="00C67609"/>
    <w:rsid w:val="00C67AA2"/>
    <w:rsid w:val="00C67C3C"/>
    <w:rsid w:val="00C67CC0"/>
    <w:rsid w:val="00C67EFD"/>
    <w:rsid w:val="00C70463"/>
    <w:rsid w:val="00C70637"/>
    <w:rsid w:val="00C71196"/>
    <w:rsid w:val="00C714B6"/>
    <w:rsid w:val="00C71532"/>
    <w:rsid w:val="00C715A3"/>
    <w:rsid w:val="00C71631"/>
    <w:rsid w:val="00C71906"/>
    <w:rsid w:val="00C71C32"/>
    <w:rsid w:val="00C71C79"/>
    <w:rsid w:val="00C72159"/>
    <w:rsid w:val="00C724E8"/>
    <w:rsid w:val="00C72AB2"/>
    <w:rsid w:val="00C72D0B"/>
    <w:rsid w:val="00C72D48"/>
    <w:rsid w:val="00C72E04"/>
    <w:rsid w:val="00C7301F"/>
    <w:rsid w:val="00C7302F"/>
    <w:rsid w:val="00C73679"/>
    <w:rsid w:val="00C7367B"/>
    <w:rsid w:val="00C7367D"/>
    <w:rsid w:val="00C73873"/>
    <w:rsid w:val="00C73926"/>
    <w:rsid w:val="00C73B3B"/>
    <w:rsid w:val="00C73BA6"/>
    <w:rsid w:val="00C73EF3"/>
    <w:rsid w:val="00C7415E"/>
    <w:rsid w:val="00C7445D"/>
    <w:rsid w:val="00C748AC"/>
    <w:rsid w:val="00C74999"/>
    <w:rsid w:val="00C749AA"/>
    <w:rsid w:val="00C74BDD"/>
    <w:rsid w:val="00C75473"/>
    <w:rsid w:val="00C75487"/>
    <w:rsid w:val="00C754E3"/>
    <w:rsid w:val="00C7551F"/>
    <w:rsid w:val="00C7578D"/>
    <w:rsid w:val="00C75861"/>
    <w:rsid w:val="00C75A33"/>
    <w:rsid w:val="00C75D30"/>
    <w:rsid w:val="00C75F20"/>
    <w:rsid w:val="00C75FC0"/>
    <w:rsid w:val="00C76165"/>
    <w:rsid w:val="00C761F7"/>
    <w:rsid w:val="00C76219"/>
    <w:rsid w:val="00C762DD"/>
    <w:rsid w:val="00C764D5"/>
    <w:rsid w:val="00C76590"/>
    <w:rsid w:val="00C7670F"/>
    <w:rsid w:val="00C769EC"/>
    <w:rsid w:val="00C76A8A"/>
    <w:rsid w:val="00C76ABC"/>
    <w:rsid w:val="00C76CA4"/>
    <w:rsid w:val="00C76E3C"/>
    <w:rsid w:val="00C77068"/>
    <w:rsid w:val="00C775CD"/>
    <w:rsid w:val="00C7777E"/>
    <w:rsid w:val="00C77976"/>
    <w:rsid w:val="00C77AE2"/>
    <w:rsid w:val="00C77CA7"/>
    <w:rsid w:val="00C77F48"/>
    <w:rsid w:val="00C77F58"/>
    <w:rsid w:val="00C80157"/>
    <w:rsid w:val="00C8018C"/>
    <w:rsid w:val="00C803A4"/>
    <w:rsid w:val="00C80B68"/>
    <w:rsid w:val="00C80BF5"/>
    <w:rsid w:val="00C80C4D"/>
    <w:rsid w:val="00C80D1F"/>
    <w:rsid w:val="00C80DAC"/>
    <w:rsid w:val="00C812B1"/>
    <w:rsid w:val="00C81439"/>
    <w:rsid w:val="00C816E3"/>
    <w:rsid w:val="00C819B6"/>
    <w:rsid w:val="00C81BEB"/>
    <w:rsid w:val="00C81C59"/>
    <w:rsid w:val="00C81D24"/>
    <w:rsid w:val="00C820AB"/>
    <w:rsid w:val="00C820AE"/>
    <w:rsid w:val="00C8217A"/>
    <w:rsid w:val="00C823BF"/>
    <w:rsid w:val="00C826C9"/>
    <w:rsid w:val="00C82753"/>
    <w:rsid w:val="00C828B4"/>
    <w:rsid w:val="00C828C5"/>
    <w:rsid w:val="00C82A17"/>
    <w:rsid w:val="00C82D12"/>
    <w:rsid w:val="00C8323A"/>
    <w:rsid w:val="00C83338"/>
    <w:rsid w:val="00C834AC"/>
    <w:rsid w:val="00C83837"/>
    <w:rsid w:val="00C83A60"/>
    <w:rsid w:val="00C83B73"/>
    <w:rsid w:val="00C83BE2"/>
    <w:rsid w:val="00C83D1E"/>
    <w:rsid w:val="00C83E0C"/>
    <w:rsid w:val="00C83E37"/>
    <w:rsid w:val="00C83E5E"/>
    <w:rsid w:val="00C8463B"/>
    <w:rsid w:val="00C84895"/>
    <w:rsid w:val="00C84C74"/>
    <w:rsid w:val="00C84CDA"/>
    <w:rsid w:val="00C84FCE"/>
    <w:rsid w:val="00C850DC"/>
    <w:rsid w:val="00C85132"/>
    <w:rsid w:val="00C85793"/>
    <w:rsid w:val="00C85AA2"/>
    <w:rsid w:val="00C85ADA"/>
    <w:rsid w:val="00C85BC7"/>
    <w:rsid w:val="00C85CDC"/>
    <w:rsid w:val="00C85DEB"/>
    <w:rsid w:val="00C85EC0"/>
    <w:rsid w:val="00C85FE1"/>
    <w:rsid w:val="00C86748"/>
    <w:rsid w:val="00C8683C"/>
    <w:rsid w:val="00C86893"/>
    <w:rsid w:val="00C86CDA"/>
    <w:rsid w:val="00C86E8B"/>
    <w:rsid w:val="00C87803"/>
    <w:rsid w:val="00C878A6"/>
    <w:rsid w:val="00C87967"/>
    <w:rsid w:val="00C87CBE"/>
    <w:rsid w:val="00C87E53"/>
    <w:rsid w:val="00C87E8A"/>
    <w:rsid w:val="00C902B1"/>
    <w:rsid w:val="00C904E7"/>
    <w:rsid w:val="00C90608"/>
    <w:rsid w:val="00C90955"/>
    <w:rsid w:val="00C90ACF"/>
    <w:rsid w:val="00C90B29"/>
    <w:rsid w:val="00C90D35"/>
    <w:rsid w:val="00C90D85"/>
    <w:rsid w:val="00C90DC5"/>
    <w:rsid w:val="00C90F0A"/>
    <w:rsid w:val="00C9131C"/>
    <w:rsid w:val="00C913AC"/>
    <w:rsid w:val="00C914FE"/>
    <w:rsid w:val="00C91501"/>
    <w:rsid w:val="00C919C4"/>
    <w:rsid w:val="00C91A80"/>
    <w:rsid w:val="00C91ADF"/>
    <w:rsid w:val="00C91EAE"/>
    <w:rsid w:val="00C91F75"/>
    <w:rsid w:val="00C92172"/>
    <w:rsid w:val="00C921BF"/>
    <w:rsid w:val="00C92255"/>
    <w:rsid w:val="00C923C3"/>
    <w:rsid w:val="00C92621"/>
    <w:rsid w:val="00C92749"/>
    <w:rsid w:val="00C928F4"/>
    <w:rsid w:val="00C92957"/>
    <w:rsid w:val="00C92C68"/>
    <w:rsid w:val="00C92CF0"/>
    <w:rsid w:val="00C93158"/>
    <w:rsid w:val="00C93202"/>
    <w:rsid w:val="00C9370C"/>
    <w:rsid w:val="00C9373C"/>
    <w:rsid w:val="00C937F2"/>
    <w:rsid w:val="00C93917"/>
    <w:rsid w:val="00C93A2E"/>
    <w:rsid w:val="00C93BE0"/>
    <w:rsid w:val="00C93C50"/>
    <w:rsid w:val="00C93D25"/>
    <w:rsid w:val="00C93D53"/>
    <w:rsid w:val="00C93E80"/>
    <w:rsid w:val="00C93EF0"/>
    <w:rsid w:val="00C93FF5"/>
    <w:rsid w:val="00C94127"/>
    <w:rsid w:val="00C94532"/>
    <w:rsid w:val="00C94717"/>
    <w:rsid w:val="00C94808"/>
    <w:rsid w:val="00C94B2A"/>
    <w:rsid w:val="00C94B74"/>
    <w:rsid w:val="00C94DB9"/>
    <w:rsid w:val="00C95067"/>
    <w:rsid w:val="00C950A6"/>
    <w:rsid w:val="00C95474"/>
    <w:rsid w:val="00C95547"/>
    <w:rsid w:val="00C956EF"/>
    <w:rsid w:val="00C957CB"/>
    <w:rsid w:val="00C957F0"/>
    <w:rsid w:val="00C95AA1"/>
    <w:rsid w:val="00C95C3E"/>
    <w:rsid w:val="00C96004"/>
    <w:rsid w:val="00C960C1"/>
    <w:rsid w:val="00C96587"/>
    <w:rsid w:val="00C969D6"/>
    <w:rsid w:val="00C96BE1"/>
    <w:rsid w:val="00C96C2F"/>
    <w:rsid w:val="00C97051"/>
    <w:rsid w:val="00C97426"/>
    <w:rsid w:val="00C97524"/>
    <w:rsid w:val="00C976FD"/>
    <w:rsid w:val="00C97907"/>
    <w:rsid w:val="00C979E1"/>
    <w:rsid w:val="00C97CD7"/>
    <w:rsid w:val="00C97D20"/>
    <w:rsid w:val="00CA0255"/>
    <w:rsid w:val="00CA0260"/>
    <w:rsid w:val="00CA02BE"/>
    <w:rsid w:val="00CA0574"/>
    <w:rsid w:val="00CA060E"/>
    <w:rsid w:val="00CA0627"/>
    <w:rsid w:val="00CA0763"/>
    <w:rsid w:val="00CA0874"/>
    <w:rsid w:val="00CA08C2"/>
    <w:rsid w:val="00CA09A1"/>
    <w:rsid w:val="00CA0A2D"/>
    <w:rsid w:val="00CA0A76"/>
    <w:rsid w:val="00CA0F79"/>
    <w:rsid w:val="00CA10CA"/>
    <w:rsid w:val="00CA11FB"/>
    <w:rsid w:val="00CA12F8"/>
    <w:rsid w:val="00CA1970"/>
    <w:rsid w:val="00CA19AA"/>
    <w:rsid w:val="00CA1C17"/>
    <w:rsid w:val="00CA1CC4"/>
    <w:rsid w:val="00CA1E5F"/>
    <w:rsid w:val="00CA1EEF"/>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5E4C"/>
    <w:rsid w:val="00CA6AC9"/>
    <w:rsid w:val="00CA70A6"/>
    <w:rsid w:val="00CA7479"/>
    <w:rsid w:val="00CA752A"/>
    <w:rsid w:val="00CA79F2"/>
    <w:rsid w:val="00CB008F"/>
    <w:rsid w:val="00CB01FD"/>
    <w:rsid w:val="00CB0376"/>
    <w:rsid w:val="00CB0613"/>
    <w:rsid w:val="00CB071C"/>
    <w:rsid w:val="00CB0E4E"/>
    <w:rsid w:val="00CB0F05"/>
    <w:rsid w:val="00CB0FD4"/>
    <w:rsid w:val="00CB111E"/>
    <w:rsid w:val="00CB1A3A"/>
    <w:rsid w:val="00CB1AD3"/>
    <w:rsid w:val="00CB211C"/>
    <w:rsid w:val="00CB225F"/>
    <w:rsid w:val="00CB2377"/>
    <w:rsid w:val="00CB2552"/>
    <w:rsid w:val="00CB2683"/>
    <w:rsid w:val="00CB272C"/>
    <w:rsid w:val="00CB2E77"/>
    <w:rsid w:val="00CB2ECE"/>
    <w:rsid w:val="00CB301C"/>
    <w:rsid w:val="00CB31A8"/>
    <w:rsid w:val="00CB331E"/>
    <w:rsid w:val="00CB34D4"/>
    <w:rsid w:val="00CB34DB"/>
    <w:rsid w:val="00CB3576"/>
    <w:rsid w:val="00CB36E3"/>
    <w:rsid w:val="00CB3709"/>
    <w:rsid w:val="00CB3772"/>
    <w:rsid w:val="00CB3CC8"/>
    <w:rsid w:val="00CB3F3C"/>
    <w:rsid w:val="00CB4097"/>
    <w:rsid w:val="00CB40B3"/>
    <w:rsid w:val="00CB40DB"/>
    <w:rsid w:val="00CB414D"/>
    <w:rsid w:val="00CB414E"/>
    <w:rsid w:val="00CB418A"/>
    <w:rsid w:val="00CB41FF"/>
    <w:rsid w:val="00CB42CE"/>
    <w:rsid w:val="00CB42D0"/>
    <w:rsid w:val="00CB4385"/>
    <w:rsid w:val="00CB46A3"/>
    <w:rsid w:val="00CB4A9A"/>
    <w:rsid w:val="00CB4BF3"/>
    <w:rsid w:val="00CB4CF3"/>
    <w:rsid w:val="00CB4EE3"/>
    <w:rsid w:val="00CB4F91"/>
    <w:rsid w:val="00CB5093"/>
    <w:rsid w:val="00CB5340"/>
    <w:rsid w:val="00CB53EB"/>
    <w:rsid w:val="00CB54A0"/>
    <w:rsid w:val="00CB5784"/>
    <w:rsid w:val="00CB59FC"/>
    <w:rsid w:val="00CB5AB7"/>
    <w:rsid w:val="00CB5C87"/>
    <w:rsid w:val="00CB5CC8"/>
    <w:rsid w:val="00CB5CE9"/>
    <w:rsid w:val="00CB5D15"/>
    <w:rsid w:val="00CB5EB4"/>
    <w:rsid w:val="00CB607D"/>
    <w:rsid w:val="00CB638B"/>
    <w:rsid w:val="00CB6408"/>
    <w:rsid w:val="00CB655B"/>
    <w:rsid w:val="00CB6FCE"/>
    <w:rsid w:val="00CB73F6"/>
    <w:rsid w:val="00CB7488"/>
    <w:rsid w:val="00CB76FB"/>
    <w:rsid w:val="00CB787F"/>
    <w:rsid w:val="00CB7A25"/>
    <w:rsid w:val="00CB7A81"/>
    <w:rsid w:val="00CB7E14"/>
    <w:rsid w:val="00CB7E92"/>
    <w:rsid w:val="00CB7F2E"/>
    <w:rsid w:val="00CB7F96"/>
    <w:rsid w:val="00CB7FA9"/>
    <w:rsid w:val="00CC006E"/>
    <w:rsid w:val="00CC0269"/>
    <w:rsid w:val="00CC04DF"/>
    <w:rsid w:val="00CC0540"/>
    <w:rsid w:val="00CC07B3"/>
    <w:rsid w:val="00CC0A5F"/>
    <w:rsid w:val="00CC0E93"/>
    <w:rsid w:val="00CC1562"/>
    <w:rsid w:val="00CC1B64"/>
    <w:rsid w:val="00CC1E7A"/>
    <w:rsid w:val="00CC1E9E"/>
    <w:rsid w:val="00CC212F"/>
    <w:rsid w:val="00CC228B"/>
    <w:rsid w:val="00CC249E"/>
    <w:rsid w:val="00CC2510"/>
    <w:rsid w:val="00CC263A"/>
    <w:rsid w:val="00CC2643"/>
    <w:rsid w:val="00CC2749"/>
    <w:rsid w:val="00CC2827"/>
    <w:rsid w:val="00CC2958"/>
    <w:rsid w:val="00CC2CC2"/>
    <w:rsid w:val="00CC2D6E"/>
    <w:rsid w:val="00CC2DC3"/>
    <w:rsid w:val="00CC2DDB"/>
    <w:rsid w:val="00CC2F90"/>
    <w:rsid w:val="00CC34F5"/>
    <w:rsid w:val="00CC35CA"/>
    <w:rsid w:val="00CC3774"/>
    <w:rsid w:val="00CC39F5"/>
    <w:rsid w:val="00CC3AE5"/>
    <w:rsid w:val="00CC3B0F"/>
    <w:rsid w:val="00CC3E48"/>
    <w:rsid w:val="00CC3F96"/>
    <w:rsid w:val="00CC4658"/>
    <w:rsid w:val="00CC478F"/>
    <w:rsid w:val="00CC4A37"/>
    <w:rsid w:val="00CC4DAA"/>
    <w:rsid w:val="00CC4F26"/>
    <w:rsid w:val="00CC4F60"/>
    <w:rsid w:val="00CC4F7F"/>
    <w:rsid w:val="00CC525E"/>
    <w:rsid w:val="00CC5287"/>
    <w:rsid w:val="00CC530B"/>
    <w:rsid w:val="00CC5770"/>
    <w:rsid w:val="00CC58E8"/>
    <w:rsid w:val="00CC601C"/>
    <w:rsid w:val="00CC612B"/>
    <w:rsid w:val="00CC6168"/>
    <w:rsid w:val="00CC61E2"/>
    <w:rsid w:val="00CC62B0"/>
    <w:rsid w:val="00CC6307"/>
    <w:rsid w:val="00CC6336"/>
    <w:rsid w:val="00CC64FE"/>
    <w:rsid w:val="00CC66EF"/>
    <w:rsid w:val="00CC6759"/>
    <w:rsid w:val="00CC6908"/>
    <w:rsid w:val="00CC6924"/>
    <w:rsid w:val="00CC6C25"/>
    <w:rsid w:val="00CC6FAB"/>
    <w:rsid w:val="00CC714C"/>
    <w:rsid w:val="00CC71AB"/>
    <w:rsid w:val="00CC71CF"/>
    <w:rsid w:val="00CC7534"/>
    <w:rsid w:val="00CC7664"/>
    <w:rsid w:val="00CC77B8"/>
    <w:rsid w:val="00CC7BFA"/>
    <w:rsid w:val="00CC7F2F"/>
    <w:rsid w:val="00CC7F9C"/>
    <w:rsid w:val="00CD0445"/>
    <w:rsid w:val="00CD04B3"/>
    <w:rsid w:val="00CD0508"/>
    <w:rsid w:val="00CD060E"/>
    <w:rsid w:val="00CD09A5"/>
    <w:rsid w:val="00CD0B1B"/>
    <w:rsid w:val="00CD0D7D"/>
    <w:rsid w:val="00CD1052"/>
    <w:rsid w:val="00CD107C"/>
    <w:rsid w:val="00CD1087"/>
    <w:rsid w:val="00CD10D5"/>
    <w:rsid w:val="00CD11BB"/>
    <w:rsid w:val="00CD179C"/>
    <w:rsid w:val="00CD1863"/>
    <w:rsid w:val="00CD1905"/>
    <w:rsid w:val="00CD1BB5"/>
    <w:rsid w:val="00CD1D58"/>
    <w:rsid w:val="00CD2163"/>
    <w:rsid w:val="00CD2188"/>
    <w:rsid w:val="00CD2349"/>
    <w:rsid w:val="00CD2382"/>
    <w:rsid w:val="00CD23E3"/>
    <w:rsid w:val="00CD24F3"/>
    <w:rsid w:val="00CD2602"/>
    <w:rsid w:val="00CD2949"/>
    <w:rsid w:val="00CD29F8"/>
    <w:rsid w:val="00CD2A89"/>
    <w:rsid w:val="00CD2AE0"/>
    <w:rsid w:val="00CD2E3B"/>
    <w:rsid w:val="00CD2F34"/>
    <w:rsid w:val="00CD31F2"/>
    <w:rsid w:val="00CD3836"/>
    <w:rsid w:val="00CD3848"/>
    <w:rsid w:val="00CD38C9"/>
    <w:rsid w:val="00CD3C7A"/>
    <w:rsid w:val="00CD3CB3"/>
    <w:rsid w:val="00CD3F6C"/>
    <w:rsid w:val="00CD3F96"/>
    <w:rsid w:val="00CD412F"/>
    <w:rsid w:val="00CD4144"/>
    <w:rsid w:val="00CD41B9"/>
    <w:rsid w:val="00CD4447"/>
    <w:rsid w:val="00CD46D1"/>
    <w:rsid w:val="00CD4819"/>
    <w:rsid w:val="00CD49DD"/>
    <w:rsid w:val="00CD4B41"/>
    <w:rsid w:val="00CD4B83"/>
    <w:rsid w:val="00CD4BF3"/>
    <w:rsid w:val="00CD4EF0"/>
    <w:rsid w:val="00CD52BC"/>
    <w:rsid w:val="00CD556F"/>
    <w:rsid w:val="00CD5A11"/>
    <w:rsid w:val="00CD5D81"/>
    <w:rsid w:val="00CD5E55"/>
    <w:rsid w:val="00CD5E67"/>
    <w:rsid w:val="00CD60CF"/>
    <w:rsid w:val="00CD6189"/>
    <w:rsid w:val="00CD6299"/>
    <w:rsid w:val="00CD66DB"/>
    <w:rsid w:val="00CD66F5"/>
    <w:rsid w:val="00CD676E"/>
    <w:rsid w:val="00CD6A55"/>
    <w:rsid w:val="00CD6A5A"/>
    <w:rsid w:val="00CD6F25"/>
    <w:rsid w:val="00CD6FBE"/>
    <w:rsid w:val="00CD71C9"/>
    <w:rsid w:val="00CD7242"/>
    <w:rsid w:val="00CD74A3"/>
    <w:rsid w:val="00CD75F9"/>
    <w:rsid w:val="00CD77BD"/>
    <w:rsid w:val="00CD784A"/>
    <w:rsid w:val="00CD78AE"/>
    <w:rsid w:val="00CD7A37"/>
    <w:rsid w:val="00CD7A5C"/>
    <w:rsid w:val="00CD7EB1"/>
    <w:rsid w:val="00CE05F2"/>
    <w:rsid w:val="00CE07AC"/>
    <w:rsid w:val="00CE0957"/>
    <w:rsid w:val="00CE0D51"/>
    <w:rsid w:val="00CE0F09"/>
    <w:rsid w:val="00CE0F85"/>
    <w:rsid w:val="00CE121E"/>
    <w:rsid w:val="00CE1322"/>
    <w:rsid w:val="00CE15DC"/>
    <w:rsid w:val="00CE175E"/>
    <w:rsid w:val="00CE193C"/>
    <w:rsid w:val="00CE1B94"/>
    <w:rsid w:val="00CE1BA7"/>
    <w:rsid w:val="00CE21FE"/>
    <w:rsid w:val="00CE229B"/>
    <w:rsid w:val="00CE2357"/>
    <w:rsid w:val="00CE2539"/>
    <w:rsid w:val="00CE2541"/>
    <w:rsid w:val="00CE2673"/>
    <w:rsid w:val="00CE2E71"/>
    <w:rsid w:val="00CE30AF"/>
    <w:rsid w:val="00CE325E"/>
    <w:rsid w:val="00CE3401"/>
    <w:rsid w:val="00CE34DC"/>
    <w:rsid w:val="00CE3F3F"/>
    <w:rsid w:val="00CE415C"/>
    <w:rsid w:val="00CE416E"/>
    <w:rsid w:val="00CE41F3"/>
    <w:rsid w:val="00CE42B0"/>
    <w:rsid w:val="00CE430A"/>
    <w:rsid w:val="00CE452A"/>
    <w:rsid w:val="00CE4786"/>
    <w:rsid w:val="00CE47FA"/>
    <w:rsid w:val="00CE4896"/>
    <w:rsid w:val="00CE48B9"/>
    <w:rsid w:val="00CE4D0E"/>
    <w:rsid w:val="00CE4D79"/>
    <w:rsid w:val="00CE4FE4"/>
    <w:rsid w:val="00CE503E"/>
    <w:rsid w:val="00CE5597"/>
    <w:rsid w:val="00CE5828"/>
    <w:rsid w:val="00CE5A50"/>
    <w:rsid w:val="00CE5B65"/>
    <w:rsid w:val="00CE5BEB"/>
    <w:rsid w:val="00CE5D05"/>
    <w:rsid w:val="00CE5D29"/>
    <w:rsid w:val="00CE5F66"/>
    <w:rsid w:val="00CE61C8"/>
    <w:rsid w:val="00CE6892"/>
    <w:rsid w:val="00CE6B84"/>
    <w:rsid w:val="00CE6ED5"/>
    <w:rsid w:val="00CE71EB"/>
    <w:rsid w:val="00CE727C"/>
    <w:rsid w:val="00CE72EC"/>
    <w:rsid w:val="00CE7308"/>
    <w:rsid w:val="00CE7322"/>
    <w:rsid w:val="00CE7820"/>
    <w:rsid w:val="00CE794C"/>
    <w:rsid w:val="00CE7A13"/>
    <w:rsid w:val="00CE7A51"/>
    <w:rsid w:val="00CE7E91"/>
    <w:rsid w:val="00CF009F"/>
    <w:rsid w:val="00CF013C"/>
    <w:rsid w:val="00CF0420"/>
    <w:rsid w:val="00CF0A55"/>
    <w:rsid w:val="00CF0B79"/>
    <w:rsid w:val="00CF0D1E"/>
    <w:rsid w:val="00CF0E54"/>
    <w:rsid w:val="00CF0E81"/>
    <w:rsid w:val="00CF1073"/>
    <w:rsid w:val="00CF10BC"/>
    <w:rsid w:val="00CF13AF"/>
    <w:rsid w:val="00CF14D5"/>
    <w:rsid w:val="00CF15C3"/>
    <w:rsid w:val="00CF15C8"/>
    <w:rsid w:val="00CF184B"/>
    <w:rsid w:val="00CF1985"/>
    <w:rsid w:val="00CF1AC7"/>
    <w:rsid w:val="00CF1B22"/>
    <w:rsid w:val="00CF1BB8"/>
    <w:rsid w:val="00CF1C9C"/>
    <w:rsid w:val="00CF1CA0"/>
    <w:rsid w:val="00CF1E8E"/>
    <w:rsid w:val="00CF1FFF"/>
    <w:rsid w:val="00CF2060"/>
    <w:rsid w:val="00CF2382"/>
    <w:rsid w:val="00CF2433"/>
    <w:rsid w:val="00CF2586"/>
    <w:rsid w:val="00CF2664"/>
    <w:rsid w:val="00CF28B1"/>
    <w:rsid w:val="00CF2904"/>
    <w:rsid w:val="00CF2A20"/>
    <w:rsid w:val="00CF2A55"/>
    <w:rsid w:val="00CF2ACD"/>
    <w:rsid w:val="00CF2B09"/>
    <w:rsid w:val="00CF2BEF"/>
    <w:rsid w:val="00CF2CCF"/>
    <w:rsid w:val="00CF2D00"/>
    <w:rsid w:val="00CF2D0B"/>
    <w:rsid w:val="00CF2E80"/>
    <w:rsid w:val="00CF30CE"/>
    <w:rsid w:val="00CF3246"/>
    <w:rsid w:val="00CF34FA"/>
    <w:rsid w:val="00CF362C"/>
    <w:rsid w:val="00CF365A"/>
    <w:rsid w:val="00CF3701"/>
    <w:rsid w:val="00CF3A39"/>
    <w:rsid w:val="00CF3B92"/>
    <w:rsid w:val="00CF3B93"/>
    <w:rsid w:val="00CF3C6C"/>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2CC"/>
    <w:rsid w:val="00CF52E3"/>
    <w:rsid w:val="00CF53B9"/>
    <w:rsid w:val="00CF5557"/>
    <w:rsid w:val="00CF583F"/>
    <w:rsid w:val="00CF5F10"/>
    <w:rsid w:val="00CF5FE6"/>
    <w:rsid w:val="00CF6097"/>
    <w:rsid w:val="00CF61A8"/>
    <w:rsid w:val="00CF61C0"/>
    <w:rsid w:val="00CF6295"/>
    <w:rsid w:val="00CF63D2"/>
    <w:rsid w:val="00CF6471"/>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8EF"/>
    <w:rsid w:val="00CF7CBE"/>
    <w:rsid w:val="00CF7D0C"/>
    <w:rsid w:val="00CF7E43"/>
    <w:rsid w:val="00D00167"/>
    <w:rsid w:val="00D003E3"/>
    <w:rsid w:val="00D00511"/>
    <w:rsid w:val="00D007B5"/>
    <w:rsid w:val="00D01000"/>
    <w:rsid w:val="00D0138A"/>
    <w:rsid w:val="00D01601"/>
    <w:rsid w:val="00D017AE"/>
    <w:rsid w:val="00D0187D"/>
    <w:rsid w:val="00D01A9E"/>
    <w:rsid w:val="00D01DC5"/>
    <w:rsid w:val="00D01EB4"/>
    <w:rsid w:val="00D01F86"/>
    <w:rsid w:val="00D0201D"/>
    <w:rsid w:val="00D021C1"/>
    <w:rsid w:val="00D021F2"/>
    <w:rsid w:val="00D023BA"/>
    <w:rsid w:val="00D0266A"/>
    <w:rsid w:val="00D029C9"/>
    <w:rsid w:val="00D02DB2"/>
    <w:rsid w:val="00D02F04"/>
    <w:rsid w:val="00D02F36"/>
    <w:rsid w:val="00D02F4D"/>
    <w:rsid w:val="00D030CE"/>
    <w:rsid w:val="00D032B6"/>
    <w:rsid w:val="00D03344"/>
    <w:rsid w:val="00D03370"/>
    <w:rsid w:val="00D033A9"/>
    <w:rsid w:val="00D034DA"/>
    <w:rsid w:val="00D03A51"/>
    <w:rsid w:val="00D03C49"/>
    <w:rsid w:val="00D03E13"/>
    <w:rsid w:val="00D03E9B"/>
    <w:rsid w:val="00D03F4D"/>
    <w:rsid w:val="00D04130"/>
    <w:rsid w:val="00D041E8"/>
    <w:rsid w:val="00D0455E"/>
    <w:rsid w:val="00D049D3"/>
    <w:rsid w:val="00D04AE2"/>
    <w:rsid w:val="00D04B1F"/>
    <w:rsid w:val="00D04B69"/>
    <w:rsid w:val="00D04BA7"/>
    <w:rsid w:val="00D04F59"/>
    <w:rsid w:val="00D05133"/>
    <w:rsid w:val="00D0517D"/>
    <w:rsid w:val="00D0520F"/>
    <w:rsid w:val="00D05402"/>
    <w:rsid w:val="00D0545F"/>
    <w:rsid w:val="00D05548"/>
    <w:rsid w:val="00D0580B"/>
    <w:rsid w:val="00D05A46"/>
    <w:rsid w:val="00D05DFF"/>
    <w:rsid w:val="00D05E82"/>
    <w:rsid w:val="00D05F72"/>
    <w:rsid w:val="00D06206"/>
    <w:rsid w:val="00D064A7"/>
    <w:rsid w:val="00D066EB"/>
    <w:rsid w:val="00D06739"/>
    <w:rsid w:val="00D06CC9"/>
    <w:rsid w:val="00D06D61"/>
    <w:rsid w:val="00D06E48"/>
    <w:rsid w:val="00D06E53"/>
    <w:rsid w:val="00D06E5B"/>
    <w:rsid w:val="00D0712B"/>
    <w:rsid w:val="00D0716C"/>
    <w:rsid w:val="00D071E6"/>
    <w:rsid w:val="00D0740D"/>
    <w:rsid w:val="00D07426"/>
    <w:rsid w:val="00D07520"/>
    <w:rsid w:val="00D07559"/>
    <w:rsid w:val="00D0764C"/>
    <w:rsid w:val="00D07706"/>
    <w:rsid w:val="00D07796"/>
    <w:rsid w:val="00D079AF"/>
    <w:rsid w:val="00D07A39"/>
    <w:rsid w:val="00D07B01"/>
    <w:rsid w:val="00D07B88"/>
    <w:rsid w:val="00D07CE8"/>
    <w:rsid w:val="00D07DA5"/>
    <w:rsid w:val="00D100BF"/>
    <w:rsid w:val="00D100D8"/>
    <w:rsid w:val="00D101FA"/>
    <w:rsid w:val="00D10473"/>
    <w:rsid w:val="00D10EE8"/>
    <w:rsid w:val="00D11308"/>
    <w:rsid w:val="00D1165C"/>
    <w:rsid w:val="00D1173E"/>
    <w:rsid w:val="00D11744"/>
    <w:rsid w:val="00D11770"/>
    <w:rsid w:val="00D1192F"/>
    <w:rsid w:val="00D11A99"/>
    <w:rsid w:val="00D11B66"/>
    <w:rsid w:val="00D11C1B"/>
    <w:rsid w:val="00D11CB4"/>
    <w:rsid w:val="00D11F67"/>
    <w:rsid w:val="00D11F7C"/>
    <w:rsid w:val="00D1211D"/>
    <w:rsid w:val="00D122F6"/>
    <w:rsid w:val="00D123A4"/>
    <w:rsid w:val="00D123BA"/>
    <w:rsid w:val="00D126F4"/>
    <w:rsid w:val="00D12912"/>
    <w:rsid w:val="00D12933"/>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D"/>
    <w:rsid w:val="00D1436C"/>
    <w:rsid w:val="00D14464"/>
    <w:rsid w:val="00D1453F"/>
    <w:rsid w:val="00D14692"/>
    <w:rsid w:val="00D14735"/>
    <w:rsid w:val="00D1477E"/>
    <w:rsid w:val="00D147E7"/>
    <w:rsid w:val="00D14918"/>
    <w:rsid w:val="00D14926"/>
    <w:rsid w:val="00D14EF9"/>
    <w:rsid w:val="00D150CA"/>
    <w:rsid w:val="00D151F7"/>
    <w:rsid w:val="00D15242"/>
    <w:rsid w:val="00D159B7"/>
    <w:rsid w:val="00D15D61"/>
    <w:rsid w:val="00D16644"/>
    <w:rsid w:val="00D1664A"/>
    <w:rsid w:val="00D169CD"/>
    <w:rsid w:val="00D16B4C"/>
    <w:rsid w:val="00D16BDC"/>
    <w:rsid w:val="00D16F99"/>
    <w:rsid w:val="00D17295"/>
    <w:rsid w:val="00D17418"/>
    <w:rsid w:val="00D17824"/>
    <w:rsid w:val="00D17ABE"/>
    <w:rsid w:val="00D17B3E"/>
    <w:rsid w:val="00D17EC8"/>
    <w:rsid w:val="00D17FA6"/>
    <w:rsid w:val="00D20041"/>
    <w:rsid w:val="00D20230"/>
    <w:rsid w:val="00D202F6"/>
    <w:rsid w:val="00D203C9"/>
    <w:rsid w:val="00D2085B"/>
    <w:rsid w:val="00D209BB"/>
    <w:rsid w:val="00D20B18"/>
    <w:rsid w:val="00D20B76"/>
    <w:rsid w:val="00D20C64"/>
    <w:rsid w:val="00D21032"/>
    <w:rsid w:val="00D2109D"/>
    <w:rsid w:val="00D2112A"/>
    <w:rsid w:val="00D211C8"/>
    <w:rsid w:val="00D213C1"/>
    <w:rsid w:val="00D21567"/>
    <w:rsid w:val="00D21727"/>
    <w:rsid w:val="00D21A20"/>
    <w:rsid w:val="00D21A84"/>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7"/>
    <w:rsid w:val="00D23190"/>
    <w:rsid w:val="00D23587"/>
    <w:rsid w:val="00D23697"/>
    <w:rsid w:val="00D23B79"/>
    <w:rsid w:val="00D23E9E"/>
    <w:rsid w:val="00D23F64"/>
    <w:rsid w:val="00D2437B"/>
    <w:rsid w:val="00D2437D"/>
    <w:rsid w:val="00D2438E"/>
    <w:rsid w:val="00D243B4"/>
    <w:rsid w:val="00D2441A"/>
    <w:rsid w:val="00D24765"/>
    <w:rsid w:val="00D24807"/>
    <w:rsid w:val="00D24AED"/>
    <w:rsid w:val="00D24E68"/>
    <w:rsid w:val="00D24EDF"/>
    <w:rsid w:val="00D25157"/>
    <w:rsid w:val="00D2540B"/>
    <w:rsid w:val="00D25571"/>
    <w:rsid w:val="00D256A7"/>
    <w:rsid w:val="00D2585F"/>
    <w:rsid w:val="00D25984"/>
    <w:rsid w:val="00D260A7"/>
    <w:rsid w:val="00D2616B"/>
    <w:rsid w:val="00D263C3"/>
    <w:rsid w:val="00D266FA"/>
    <w:rsid w:val="00D2674D"/>
    <w:rsid w:val="00D26774"/>
    <w:rsid w:val="00D268D0"/>
    <w:rsid w:val="00D26A56"/>
    <w:rsid w:val="00D26A5A"/>
    <w:rsid w:val="00D26C1C"/>
    <w:rsid w:val="00D271E5"/>
    <w:rsid w:val="00D27437"/>
    <w:rsid w:val="00D27643"/>
    <w:rsid w:val="00D27A6C"/>
    <w:rsid w:val="00D27AD4"/>
    <w:rsid w:val="00D27C43"/>
    <w:rsid w:val="00D27D59"/>
    <w:rsid w:val="00D27D99"/>
    <w:rsid w:val="00D27E2C"/>
    <w:rsid w:val="00D27E8A"/>
    <w:rsid w:val="00D27F4D"/>
    <w:rsid w:val="00D27F8A"/>
    <w:rsid w:val="00D300EF"/>
    <w:rsid w:val="00D30127"/>
    <w:rsid w:val="00D301F4"/>
    <w:rsid w:val="00D3025C"/>
    <w:rsid w:val="00D303AD"/>
    <w:rsid w:val="00D30744"/>
    <w:rsid w:val="00D30891"/>
    <w:rsid w:val="00D30AA0"/>
    <w:rsid w:val="00D30AC7"/>
    <w:rsid w:val="00D30B2E"/>
    <w:rsid w:val="00D30EF2"/>
    <w:rsid w:val="00D30F42"/>
    <w:rsid w:val="00D310C2"/>
    <w:rsid w:val="00D311E3"/>
    <w:rsid w:val="00D313A0"/>
    <w:rsid w:val="00D31495"/>
    <w:rsid w:val="00D31694"/>
    <w:rsid w:val="00D31987"/>
    <w:rsid w:val="00D31BBB"/>
    <w:rsid w:val="00D31C4F"/>
    <w:rsid w:val="00D31FA1"/>
    <w:rsid w:val="00D3228E"/>
    <w:rsid w:val="00D32492"/>
    <w:rsid w:val="00D325D5"/>
    <w:rsid w:val="00D326A6"/>
    <w:rsid w:val="00D327D3"/>
    <w:rsid w:val="00D32AAE"/>
    <w:rsid w:val="00D32F90"/>
    <w:rsid w:val="00D331BF"/>
    <w:rsid w:val="00D332C5"/>
    <w:rsid w:val="00D333C9"/>
    <w:rsid w:val="00D333EB"/>
    <w:rsid w:val="00D3344B"/>
    <w:rsid w:val="00D334F7"/>
    <w:rsid w:val="00D3367D"/>
    <w:rsid w:val="00D33963"/>
    <w:rsid w:val="00D33A3C"/>
    <w:rsid w:val="00D33AFC"/>
    <w:rsid w:val="00D33B69"/>
    <w:rsid w:val="00D33D5F"/>
    <w:rsid w:val="00D33DE9"/>
    <w:rsid w:val="00D34376"/>
    <w:rsid w:val="00D343B4"/>
    <w:rsid w:val="00D3441F"/>
    <w:rsid w:val="00D347EF"/>
    <w:rsid w:val="00D348C9"/>
    <w:rsid w:val="00D349E8"/>
    <w:rsid w:val="00D34A13"/>
    <w:rsid w:val="00D34BBD"/>
    <w:rsid w:val="00D34F90"/>
    <w:rsid w:val="00D34FC3"/>
    <w:rsid w:val="00D34FD4"/>
    <w:rsid w:val="00D350D5"/>
    <w:rsid w:val="00D35274"/>
    <w:rsid w:val="00D352FA"/>
    <w:rsid w:val="00D35339"/>
    <w:rsid w:val="00D355C7"/>
    <w:rsid w:val="00D35A48"/>
    <w:rsid w:val="00D35AC8"/>
    <w:rsid w:val="00D35CF3"/>
    <w:rsid w:val="00D35ED6"/>
    <w:rsid w:val="00D3604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2D8"/>
    <w:rsid w:val="00D40445"/>
    <w:rsid w:val="00D4064B"/>
    <w:rsid w:val="00D406E1"/>
    <w:rsid w:val="00D40706"/>
    <w:rsid w:val="00D40762"/>
    <w:rsid w:val="00D407C1"/>
    <w:rsid w:val="00D40B23"/>
    <w:rsid w:val="00D40CAE"/>
    <w:rsid w:val="00D40E4B"/>
    <w:rsid w:val="00D40E94"/>
    <w:rsid w:val="00D41048"/>
    <w:rsid w:val="00D41094"/>
    <w:rsid w:val="00D411FE"/>
    <w:rsid w:val="00D4167D"/>
    <w:rsid w:val="00D41AB5"/>
    <w:rsid w:val="00D41C60"/>
    <w:rsid w:val="00D41FE9"/>
    <w:rsid w:val="00D420AF"/>
    <w:rsid w:val="00D42261"/>
    <w:rsid w:val="00D422FF"/>
    <w:rsid w:val="00D42579"/>
    <w:rsid w:val="00D428BE"/>
    <w:rsid w:val="00D42B95"/>
    <w:rsid w:val="00D42D6A"/>
    <w:rsid w:val="00D42E6C"/>
    <w:rsid w:val="00D42E80"/>
    <w:rsid w:val="00D42EC2"/>
    <w:rsid w:val="00D430CE"/>
    <w:rsid w:val="00D4319B"/>
    <w:rsid w:val="00D431E1"/>
    <w:rsid w:val="00D43350"/>
    <w:rsid w:val="00D433A5"/>
    <w:rsid w:val="00D436D3"/>
    <w:rsid w:val="00D438E1"/>
    <w:rsid w:val="00D439E1"/>
    <w:rsid w:val="00D43B6A"/>
    <w:rsid w:val="00D43C2E"/>
    <w:rsid w:val="00D43C65"/>
    <w:rsid w:val="00D43C68"/>
    <w:rsid w:val="00D440F3"/>
    <w:rsid w:val="00D4423E"/>
    <w:rsid w:val="00D443BD"/>
    <w:rsid w:val="00D446F7"/>
    <w:rsid w:val="00D447AE"/>
    <w:rsid w:val="00D4484B"/>
    <w:rsid w:val="00D44882"/>
    <w:rsid w:val="00D448F0"/>
    <w:rsid w:val="00D44ADB"/>
    <w:rsid w:val="00D44AF1"/>
    <w:rsid w:val="00D44D03"/>
    <w:rsid w:val="00D44D6F"/>
    <w:rsid w:val="00D44E5C"/>
    <w:rsid w:val="00D45547"/>
    <w:rsid w:val="00D455CB"/>
    <w:rsid w:val="00D460A8"/>
    <w:rsid w:val="00D46311"/>
    <w:rsid w:val="00D46348"/>
    <w:rsid w:val="00D46398"/>
    <w:rsid w:val="00D463A1"/>
    <w:rsid w:val="00D46412"/>
    <w:rsid w:val="00D46668"/>
    <w:rsid w:val="00D4688C"/>
    <w:rsid w:val="00D46A98"/>
    <w:rsid w:val="00D46BE2"/>
    <w:rsid w:val="00D46CE1"/>
    <w:rsid w:val="00D46FC2"/>
    <w:rsid w:val="00D4709C"/>
    <w:rsid w:val="00D470D2"/>
    <w:rsid w:val="00D47651"/>
    <w:rsid w:val="00D47918"/>
    <w:rsid w:val="00D4793D"/>
    <w:rsid w:val="00D47B28"/>
    <w:rsid w:val="00D47D7E"/>
    <w:rsid w:val="00D50087"/>
    <w:rsid w:val="00D5012A"/>
    <w:rsid w:val="00D50471"/>
    <w:rsid w:val="00D50ADE"/>
    <w:rsid w:val="00D50B4B"/>
    <w:rsid w:val="00D50C5E"/>
    <w:rsid w:val="00D50D8B"/>
    <w:rsid w:val="00D50FC9"/>
    <w:rsid w:val="00D5104E"/>
    <w:rsid w:val="00D51230"/>
    <w:rsid w:val="00D512C6"/>
    <w:rsid w:val="00D51685"/>
    <w:rsid w:val="00D518E5"/>
    <w:rsid w:val="00D51904"/>
    <w:rsid w:val="00D51A6F"/>
    <w:rsid w:val="00D51DBE"/>
    <w:rsid w:val="00D51E6F"/>
    <w:rsid w:val="00D520D0"/>
    <w:rsid w:val="00D52497"/>
    <w:rsid w:val="00D5255E"/>
    <w:rsid w:val="00D526B0"/>
    <w:rsid w:val="00D52741"/>
    <w:rsid w:val="00D527F2"/>
    <w:rsid w:val="00D52863"/>
    <w:rsid w:val="00D52A14"/>
    <w:rsid w:val="00D52B7C"/>
    <w:rsid w:val="00D52BEC"/>
    <w:rsid w:val="00D52DA1"/>
    <w:rsid w:val="00D52EB2"/>
    <w:rsid w:val="00D53318"/>
    <w:rsid w:val="00D53348"/>
    <w:rsid w:val="00D5344C"/>
    <w:rsid w:val="00D534EF"/>
    <w:rsid w:val="00D53A22"/>
    <w:rsid w:val="00D53B4E"/>
    <w:rsid w:val="00D53B75"/>
    <w:rsid w:val="00D53DAF"/>
    <w:rsid w:val="00D53F07"/>
    <w:rsid w:val="00D541BE"/>
    <w:rsid w:val="00D54319"/>
    <w:rsid w:val="00D543EF"/>
    <w:rsid w:val="00D5451A"/>
    <w:rsid w:val="00D54599"/>
    <w:rsid w:val="00D545B5"/>
    <w:rsid w:val="00D54974"/>
    <w:rsid w:val="00D54B93"/>
    <w:rsid w:val="00D54C01"/>
    <w:rsid w:val="00D54C6F"/>
    <w:rsid w:val="00D54CEF"/>
    <w:rsid w:val="00D54FA1"/>
    <w:rsid w:val="00D55033"/>
    <w:rsid w:val="00D55055"/>
    <w:rsid w:val="00D5510A"/>
    <w:rsid w:val="00D55454"/>
    <w:rsid w:val="00D5557D"/>
    <w:rsid w:val="00D55661"/>
    <w:rsid w:val="00D5567B"/>
    <w:rsid w:val="00D556A4"/>
    <w:rsid w:val="00D558E8"/>
    <w:rsid w:val="00D559CC"/>
    <w:rsid w:val="00D55BDD"/>
    <w:rsid w:val="00D55C4B"/>
    <w:rsid w:val="00D55CC2"/>
    <w:rsid w:val="00D55F73"/>
    <w:rsid w:val="00D55F8C"/>
    <w:rsid w:val="00D56093"/>
    <w:rsid w:val="00D561D7"/>
    <w:rsid w:val="00D56415"/>
    <w:rsid w:val="00D56536"/>
    <w:rsid w:val="00D567E8"/>
    <w:rsid w:val="00D5681A"/>
    <w:rsid w:val="00D56B6D"/>
    <w:rsid w:val="00D56F30"/>
    <w:rsid w:val="00D57164"/>
    <w:rsid w:val="00D572B9"/>
    <w:rsid w:val="00D57372"/>
    <w:rsid w:val="00D575F6"/>
    <w:rsid w:val="00D577DD"/>
    <w:rsid w:val="00D57B45"/>
    <w:rsid w:val="00D57D32"/>
    <w:rsid w:val="00D57FFD"/>
    <w:rsid w:val="00D600C2"/>
    <w:rsid w:val="00D603FF"/>
    <w:rsid w:val="00D60444"/>
    <w:rsid w:val="00D606B2"/>
    <w:rsid w:val="00D60805"/>
    <w:rsid w:val="00D60866"/>
    <w:rsid w:val="00D60A69"/>
    <w:rsid w:val="00D60A71"/>
    <w:rsid w:val="00D60F4B"/>
    <w:rsid w:val="00D610BA"/>
    <w:rsid w:val="00D6116E"/>
    <w:rsid w:val="00D612A1"/>
    <w:rsid w:val="00D61396"/>
    <w:rsid w:val="00D6157A"/>
    <w:rsid w:val="00D61714"/>
    <w:rsid w:val="00D61844"/>
    <w:rsid w:val="00D6189E"/>
    <w:rsid w:val="00D619F7"/>
    <w:rsid w:val="00D61AFA"/>
    <w:rsid w:val="00D61E0A"/>
    <w:rsid w:val="00D61F37"/>
    <w:rsid w:val="00D62356"/>
    <w:rsid w:val="00D626E1"/>
    <w:rsid w:val="00D62ABE"/>
    <w:rsid w:val="00D62AF7"/>
    <w:rsid w:val="00D62C91"/>
    <w:rsid w:val="00D62D92"/>
    <w:rsid w:val="00D62DBB"/>
    <w:rsid w:val="00D630C3"/>
    <w:rsid w:val="00D634F1"/>
    <w:rsid w:val="00D634FE"/>
    <w:rsid w:val="00D6385B"/>
    <w:rsid w:val="00D6397A"/>
    <w:rsid w:val="00D63A18"/>
    <w:rsid w:val="00D63AF4"/>
    <w:rsid w:val="00D63B59"/>
    <w:rsid w:val="00D63C2C"/>
    <w:rsid w:val="00D63C3F"/>
    <w:rsid w:val="00D63DCF"/>
    <w:rsid w:val="00D63FBB"/>
    <w:rsid w:val="00D63FF3"/>
    <w:rsid w:val="00D63FF4"/>
    <w:rsid w:val="00D63FF6"/>
    <w:rsid w:val="00D64544"/>
    <w:rsid w:val="00D6462C"/>
    <w:rsid w:val="00D647A5"/>
    <w:rsid w:val="00D647F0"/>
    <w:rsid w:val="00D6482B"/>
    <w:rsid w:val="00D64853"/>
    <w:rsid w:val="00D64A70"/>
    <w:rsid w:val="00D64CC4"/>
    <w:rsid w:val="00D650AD"/>
    <w:rsid w:val="00D650BC"/>
    <w:rsid w:val="00D650EE"/>
    <w:rsid w:val="00D6520F"/>
    <w:rsid w:val="00D65667"/>
    <w:rsid w:val="00D6580A"/>
    <w:rsid w:val="00D65AC3"/>
    <w:rsid w:val="00D65E0D"/>
    <w:rsid w:val="00D65F2B"/>
    <w:rsid w:val="00D65F71"/>
    <w:rsid w:val="00D66047"/>
    <w:rsid w:val="00D66073"/>
    <w:rsid w:val="00D660CB"/>
    <w:rsid w:val="00D662D2"/>
    <w:rsid w:val="00D663D9"/>
    <w:rsid w:val="00D6642B"/>
    <w:rsid w:val="00D6655F"/>
    <w:rsid w:val="00D6657B"/>
    <w:rsid w:val="00D66713"/>
    <w:rsid w:val="00D66CBC"/>
    <w:rsid w:val="00D66E01"/>
    <w:rsid w:val="00D66F66"/>
    <w:rsid w:val="00D670AB"/>
    <w:rsid w:val="00D672DD"/>
    <w:rsid w:val="00D6732B"/>
    <w:rsid w:val="00D67439"/>
    <w:rsid w:val="00D674AE"/>
    <w:rsid w:val="00D675B0"/>
    <w:rsid w:val="00D675DC"/>
    <w:rsid w:val="00D676EE"/>
    <w:rsid w:val="00D67C94"/>
    <w:rsid w:val="00D67D26"/>
    <w:rsid w:val="00D67DB1"/>
    <w:rsid w:val="00D67DDC"/>
    <w:rsid w:val="00D67F29"/>
    <w:rsid w:val="00D67F7E"/>
    <w:rsid w:val="00D704F1"/>
    <w:rsid w:val="00D705BD"/>
    <w:rsid w:val="00D70775"/>
    <w:rsid w:val="00D707DD"/>
    <w:rsid w:val="00D70A79"/>
    <w:rsid w:val="00D70B4F"/>
    <w:rsid w:val="00D70DC4"/>
    <w:rsid w:val="00D70F63"/>
    <w:rsid w:val="00D71392"/>
    <w:rsid w:val="00D713DF"/>
    <w:rsid w:val="00D71421"/>
    <w:rsid w:val="00D7156D"/>
    <w:rsid w:val="00D71633"/>
    <w:rsid w:val="00D71D2C"/>
    <w:rsid w:val="00D7202C"/>
    <w:rsid w:val="00D7210D"/>
    <w:rsid w:val="00D7244A"/>
    <w:rsid w:val="00D72576"/>
    <w:rsid w:val="00D72681"/>
    <w:rsid w:val="00D726EE"/>
    <w:rsid w:val="00D72856"/>
    <w:rsid w:val="00D72944"/>
    <w:rsid w:val="00D729C6"/>
    <w:rsid w:val="00D72ACF"/>
    <w:rsid w:val="00D731B2"/>
    <w:rsid w:val="00D732ED"/>
    <w:rsid w:val="00D73592"/>
    <w:rsid w:val="00D736DA"/>
    <w:rsid w:val="00D738DA"/>
    <w:rsid w:val="00D73A6B"/>
    <w:rsid w:val="00D73CBF"/>
    <w:rsid w:val="00D73E58"/>
    <w:rsid w:val="00D7401E"/>
    <w:rsid w:val="00D74062"/>
    <w:rsid w:val="00D742C0"/>
    <w:rsid w:val="00D7430D"/>
    <w:rsid w:val="00D74342"/>
    <w:rsid w:val="00D744E4"/>
    <w:rsid w:val="00D748CA"/>
    <w:rsid w:val="00D74BED"/>
    <w:rsid w:val="00D74F41"/>
    <w:rsid w:val="00D7528C"/>
    <w:rsid w:val="00D7559E"/>
    <w:rsid w:val="00D758ED"/>
    <w:rsid w:val="00D758F2"/>
    <w:rsid w:val="00D75C1F"/>
    <w:rsid w:val="00D75D48"/>
    <w:rsid w:val="00D75DA9"/>
    <w:rsid w:val="00D75E09"/>
    <w:rsid w:val="00D75E85"/>
    <w:rsid w:val="00D75E89"/>
    <w:rsid w:val="00D75F1F"/>
    <w:rsid w:val="00D76415"/>
    <w:rsid w:val="00D764D3"/>
    <w:rsid w:val="00D767CD"/>
    <w:rsid w:val="00D76874"/>
    <w:rsid w:val="00D768A5"/>
    <w:rsid w:val="00D76A55"/>
    <w:rsid w:val="00D76DFB"/>
    <w:rsid w:val="00D76E9D"/>
    <w:rsid w:val="00D76F36"/>
    <w:rsid w:val="00D77113"/>
    <w:rsid w:val="00D771CD"/>
    <w:rsid w:val="00D7738B"/>
    <w:rsid w:val="00D7771B"/>
    <w:rsid w:val="00D7796F"/>
    <w:rsid w:val="00D77A1A"/>
    <w:rsid w:val="00D77C05"/>
    <w:rsid w:val="00D77D6E"/>
    <w:rsid w:val="00D77DF4"/>
    <w:rsid w:val="00D77E13"/>
    <w:rsid w:val="00D80055"/>
    <w:rsid w:val="00D80082"/>
    <w:rsid w:val="00D80345"/>
    <w:rsid w:val="00D806C7"/>
    <w:rsid w:val="00D807BF"/>
    <w:rsid w:val="00D807D2"/>
    <w:rsid w:val="00D807F7"/>
    <w:rsid w:val="00D80831"/>
    <w:rsid w:val="00D80837"/>
    <w:rsid w:val="00D809E9"/>
    <w:rsid w:val="00D80F03"/>
    <w:rsid w:val="00D81155"/>
    <w:rsid w:val="00D81519"/>
    <w:rsid w:val="00D81550"/>
    <w:rsid w:val="00D81685"/>
    <w:rsid w:val="00D81765"/>
    <w:rsid w:val="00D81AF4"/>
    <w:rsid w:val="00D81B4D"/>
    <w:rsid w:val="00D81C7F"/>
    <w:rsid w:val="00D81D49"/>
    <w:rsid w:val="00D8231F"/>
    <w:rsid w:val="00D824D1"/>
    <w:rsid w:val="00D82680"/>
    <w:rsid w:val="00D828F9"/>
    <w:rsid w:val="00D829EC"/>
    <w:rsid w:val="00D82BC7"/>
    <w:rsid w:val="00D82D71"/>
    <w:rsid w:val="00D8309C"/>
    <w:rsid w:val="00D8313F"/>
    <w:rsid w:val="00D83173"/>
    <w:rsid w:val="00D8327A"/>
    <w:rsid w:val="00D833FA"/>
    <w:rsid w:val="00D835F4"/>
    <w:rsid w:val="00D836C5"/>
    <w:rsid w:val="00D839BF"/>
    <w:rsid w:val="00D839E6"/>
    <w:rsid w:val="00D83E8C"/>
    <w:rsid w:val="00D83F03"/>
    <w:rsid w:val="00D84107"/>
    <w:rsid w:val="00D84139"/>
    <w:rsid w:val="00D84318"/>
    <w:rsid w:val="00D8448C"/>
    <w:rsid w:val="00D84543"/>
    <w:rsid w:val="00D847D6"/>
    <w:rsid w:val="00D8480E"/>
    <w:rsid w:val="00D84B33"/>
    <w:rsid w:val="00D84D94"/>
    <w:rsid w:val="00D84DDD"/>
    <w:rsid w:val="00D84E4A"/>
    <w:rsid w:val="00D84EFB"/>
    <w:rsid w:val="00D8514D"/>
    <w:rsid w:val="00D85222"/>
    <w:rsid w:val="00D8539D"/>
    <w:rsid w:val="00D8544F"/>
    <w:rsid w:val="00D8588F"/>
    <w:rsid w:val="00D85A86"/>
    <w:rsid w:val="00D85AC6"/>
    <w:rsid w:val="00D85AE9"/>
    <w:rsid w:val="00D85B70"/>
    <w:rsid w:val="00D85D7C"/>
    <w:rsid w:val="00D85E7D"/>
    <w:rsid w:val="00D85E87"/>
    <w:rsid w:val="00D860C3"/>
    <w:rsid w:val="00D86203"/>
    <w:rsid w:val="00D863CD"/>
    <w:rsid w:val="00D865AF"/>
    <w:rsid w:val="00D86604"/>
    <w:rsid w:val="00D866A3"/>
    <w:rsid w:val="00D8673D"/>
    <w:rsid w:val="00D86805"/>
    <w:rsid w:val="00D8695A"/>
    <w:rsid w:val="00D8695E"/>
    <w:rsid w:val="00D86C9B"/>
    <w:rsid w:val="00D86CBE"/>
    <w:rsid w:val="00D86CE8"/>
    <w:rsid w:val="00D86D75"/>
    <w:rsid w:val="00D86DBF"/>
    <w:rsid w:val="00D86E95"/>
    <w:rsid w:val="00D86F9C"/>
    <w:rsid w:val="00D87183"/>
    <w:rsid w:val="00D871BE"/>
    <w:rsid w:val="00D873D6"/>
    <w:rsid w:val="00D876F9"/>
    <w:rsid w:val="00D87744"/>
    <w:rsid w:val="00D87782"/>
    <w:rsid w:val="00D87849"/>
    <w:rsid w:val="00D87B62"/>
    <w:rsid w:val="00D87CB4"/>
    <w:rsid w:val="00D90326"/>
    <w:rsid w:val="00D904E3"/>
    <w:rsid w:val="00D90768"/>
    <w:rsid w:val="00D9083C"/>
    <w:rsid w:val="00D90A84"/>
    <w:rsid w:val="00D90C35"/>
    <w:rsid w:val="00D90C62"/>
    <w:rsid w:val="00D90DA5"/>
    <w:rsid w:val="00D90E7B"/>
    <w:rsid w:val="00D9103F"/>
    <w:rsid w:val="00D9127A"/>
    <w:rsid w:val="00D9129C"/>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946"/>
    <w:rsid w:val="00D94C81"/>
    <w:rsid w:val="00D94D37"/>
    <w:rsid w:val="00D94DE2"/>
    <w:rsid w:val="00D94EAE"/>
    <w:rsid w:val="00D950E8"/>
    <w:rsid w:val="00D95177"/>
    <w:rsid w:val="00D95555"/>
    <w:rsid w:val="00D95829"/>
    <w:rsid w:val="00D95982"/>
    <w:rsid w:val="00D95BE6"/>
    <w:rsid w:val="00D95CEE"/>
    <w:rsid w:val="00D95CF2"/>
    <w:rsid w:val="00D95D7E"/>
    <w:rsid w:val="00D95DD2"/>
    <w:rsid w:val="00D95DE0"/>
    <w:rsid w:val="00D9672B"/>
    <w:rsid w:val="00D96968"/>
    <w:rsid w:val="00D96BB8"/>
    <w:rsid w:val="00D96D3A"/>
    <w:rsid w:val="00D96EBC"/>
    <w:rsid w:val="00D96EDD"/>
    <w:rsid w:val="00D97381"/>
    <w:rsid w:val="00D9754D"/>
    <w:rsid w:val="00D97560"/>
    <w:rsid w:val="00D97866"/>
    <w:rsid w:val="00D97997"/>
    <w:rsid w:val="00D97A92"/>
    <w:rsid w:val="00D97B9C"/>
    <w:rsid w:val="00D97BCA"/>
    <w:rsid w:val="00D97D03"/>
    <w:rsid w:val="00D97E8B"/>
    <w:rsid w:val="00D97EAB"/>
    <w:rsid w:val="00D97F2C"/>
    <w:rsid w:val="00D97F40"/>
    <w:rsid w:val="00DA009B"/>
    <w:rsid w:val="00DA0108"/>
    <w:rsid w:val="00DA03FD"/>
    <w:rsid w:val="00DA067E"/>
    <w:rsid w:val="00DA0683"/>
    <w:rsid w:val="00DA082B"/>
    <w:rsid w:val="00DA0996"/>
    <w:rsid w:val="00DA0F41"/>
    <w:rsid w:val="00DA1013"/>
    <w:rsid w:val="00DA1191"/>
    <w:rsid w:val="00DA14FA"/>
    <w:rsid w:val="00DA1515"/>
    <w:rsid w:val="00DA2015"/>
    <w:rsid w:val="00DA203E"/>
    <w:rsid w:val="00DA224C"/>
    <w:rsid w:val="00DA235C"/>
    <w:rsid w:val="00DA2541"/>
    <w:rsid w:val="00DA267C"/>
    <w:rsid w:val="00DA269F"/>
    <w:rsid w:val="00DA2705"/>
    <w:rsid w:val="00DA2720"/>
    <w:rsid w:val="00DA27F0"/>
    <w:rsid w:val="00DA28A8"/>
    <w:rsid w:val="00DA28E5"/>
    <w:rsid w:val="00DA2C0E"/>
    <w:rsid w:val="00DA2EC1"/>
    <w:rsid w:val="00DA300F"/>
    <w:rsid w:val="00DA3012"/>
    <w:rsid w:val="00DA30C0"/>
    <w:rsid w:val="00DA3254"/>
    <w:rsid w:val="00DA34ED"/>
    <w:rsid w:val="00DA350F"/>
    <w:rsid w:val="00DA3638"/>
    <w:rsid w:val="00DA3683"/>
    <w:rsid w:val="00DA3AA0"/>
    <w:rsid w:val="00DA3BBD"/>
    <w:rsid w:val="00DA3BD1"/>
    <w:rsid w:val="00DA3EE9"/>
    <w:rsid w:val="00DA426B"/>
    <w:rsid w:val="00DA430B"/>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3AC"/>
    <w:rsid w:val="00DA53B6"/>
    <w:rsid w:val="00DA57CF"/>
    <w:rsid w:val="00DA5911"/>
    <w:rsid w:val="00DA5EB7"/>
    <w:rsid w:val="00DA5FD8"/>
    <w:rsid w:val="00DA6113"/>
    <w:rsid w:val="00DA6232"/>
    <w:rsid w:val="00DA660B"/>
    <w:rsid w:val="00DA6BE2"/>
    <w:rsid w:val="00DA6D47"/>
    <w:rsid w:val="00DA6DE4"/>
    <w:rsid w:val="00DA6E46"/>
    <w:rsid w:val="00DA6F9F"/>
    <w:rsid w:val="00DA70D0"/>
    <w:rsid w:val="00DA722E"/>
    <w:rsid w:val="00DA73C4"/>
    <w:rsid w:val="00DA7416"/>
    <w:rsid w:val="00DA7724"/>
    <w:rsid w:val="00DA7733"/>
    <w:rsid w:val="00DA78A7"/>
    <w:rsid w:val="00DA78E7"/>
    <w:rsid w:val="00DA7C22"/>
    <w:rsid w:val="00DA7DD9"/>
    <w:rsid w:val="00DA7E9B"/>
    <w:rsid w:val="00DA7F3B"/>
    <w:rsid w:val="00DB0003"/>
    <w:rsid w:val="00DB0276"/>
    <w:rsid w:val="00DB0389"/>
    <w:rsid w:val="00DB05D7"/>
    <w:rsid w:val="00DB085C"/>
    <w:rsid w:val="00DB092C"/>
    <w:rsid w:val="00DB0D77"/>
    <w:rsid w:val="00DB0D9F"/>
    <w:rsid w:val="00DB0ED8"/>
    <w:rsid w:val="00DB1451"/>
    <w:rsid w:val="00DB1526"/>
    <w:rsid w:val="00DB15AE"/>
    <w:rsid w:val="00DB197C"/>
    <w:rsid w:val="00DB198D"/>
    <w:rsid w:val="00DB1D5D"/>
    <w:rsid w:val="00DB1E02"/>
    <w:rsid w:val="00DB1EB4"/>
    <w:rsid w:val="00DB1EDD"/>
    <w:rsid w:val="00DB1F25"/>
    <w:rsid w:val="00DB230F"/>
    <w:rsid w:val="00DB23BC"/>
    <w:rsid w:val="00DB2466"/>
    <w:rsid w:val="00DB2730"/>
    <w:rsid w:val="00DB28F8"/>
    <w:rsid w:val="00DB2A93"/>
    <w:rsid w:val="00DB2C96"/>
    <w:rsid w:val="00DB3105"/>
    <w:rsid w:val="00DB310F"/>
    <w:rsid w:val="00DB31EF"/>
    <w:rsid w:val="00DB32A7"/>
    <w:rsid w:val="00DB32B1"/>
    <w:rsid w:val="00DB33A5"/>
    <w:rsid w:val="00DB398E"/>
    <w:rsid w:val="00DB3A39"/>
    <w:rsid w:val="00DB3B0A"/>
    <w:rsid w:val="00DB3D16"/>
    <w:rsid w:val="00DB3D65"/>
    <w:rsid w:val="00DB3EC9"/>
    <w:rsid w:val="00DB4034"/>
    <w:rsid w:val="00DB4127"/>
    <w:rsid w:val="00DB42A1"/>
    <w:rsid w:val="00DB4300"/>
    <w:rsid w:val="00DB430F"/>
    <w:rsid w:val="00DB4450"/>
    <w:rsid w:val="00DB4518"/>
    <w:rsid w:val="00DB499D"/>
    <w:rsid w:val="00DB4D4F"/>
    <w:rsid w:val="00DB4DC3"/>
    <w:rsid w:val="00DB528E"/>
    <w:rsid w:val="00DB5471"/>
    <w:rsid w:val="00DB5856"/>
    <w:rsid w:val="00DB5899"/>
    <w:rsid w:val="00DB5A26"/>
    <w:rsid w:val="00DB5AB1"/>
    <w:rsid w:val="00DB5DCF"/>
    <w:rsid w:val="00DB5F33"/>
    <w:rsid w:val="00DB5F9F"/>
    <w:rsid w:val="00DB5FF8"/>
    <w:rsid w:val="00DB617D"/>
    <w:rsid w:val="00DB653A"/>
    <w:rsid w:val="00DB6548"/>
    <w:rsid w:val="00DB69AF"/>
    <w:rsid w:val="00DB6E20"/>
    <w:rsid w:val="00DB6F1D"/>
    <w:rsid w:val="00DB70E3"/>
    <w:rsid w:val="00DB74ED"/>
    <w:rsid w:val="00DB778C"/>
    <w:rsid w:val="00DB77C8"/>
    <w:rsid w:val="00DB78BF"/>
    <w:rsid w:val="00DB7960"/>
    <w:rsid w:val="00DB79B4"/>
    <w:rsid w:val="00DB7FB7"/>
    <w:rsid w:val="00DC02A3"/>
    <w:rsid w:val="00DC0531"/>
    <w:rsid w:val="00DC05F8"/>
    <w:rsid w:val="00DC0840"/>
    <w:rsid w:val="00DC0BDA"/>
    <w:rsid w:val="00DC0C49"/>
    <w:rsid w:val="00DC0CE4"/>
    <w:rsid w:val="00DC0ED8"/>
    <w:rsid w:val="00DC10C9"/>
    <w:rsid w:val="00DC10DC"/>
    <w:rsid w:val="00DC11C1"/>
    <w:rsid w:val="00DC1247"/>
    <w:rsid w:val="00DC1621"/>
    <w:rsid w:val="00DC1947"/>
    <w:rsid w:val="00DC1A47"/>
    <w:rsid w:val="00DC1AC1"/>
    <w:rsid w:val="00DC1C2B"/>
    <w:rsid w:val="00DC1EC6"/>
    <w:rsid w:val="00DC1F36"/>
    <w:rsid w:val="00DC1F3C"/>
    <w:rsid w:val="00DC2378"/>
    <w:rsid w:val="00DC24AF"/>
    <w:rsid w:val="00DC2511"/>
    <w:rsid w:val="00DC258E"/>
    <w:rsid w:val="00DC28F2"/>
    <w:rsid w:val="00DC2AAB"/>
    <w:rsid w:val="00DC2B0A"/>
    <w:rsid w:val="00DC2BD4"/>
    <w:rsid w:val="00DC2E8C"/>
    <w:rsid w:val="00DC2F23"/>
    <w:rsid w:val="00DC30D7"/>
    <w:rsid w:val="00DC30FF"/>
    <w:rsid w:val="00DC3168"/>
    <w:rsid w:val="00DC342C"/>
    <w:rsid w:val="00DC352E"/>
    <w:rsid w:val="00DC371D"/>
    <w:rsid w:val="00DC374E"/>
    <w:rsid w:val="00DC37CD"/>
    <w:rsid w:val="00DC38E5"/>
    <w:rsid w:val="00DC3944"/>
    <w:rsid w:val="00DC3FEF"/>
    <w:rsid w:val="00DC40ED"/>
    <w:rsid w:val="00DC42A4"/>
    <w:rsid w:val="00DC42BA"/>
    <w:rsid w:val="00DC431C"/>
    <w:rsid w:val="00DC4456"/>
    <w:rsid w:val="00DC46B0"/>
    <w:rsid w:val="00DC4709"/>
    <w:rsid w:val="00DC47A7"/>
    <w:rsid w:val="00DC4ADE"/>
    <w:rsid w:val="00DC4CB9"/>
    <w:rsid w:val="00DC51E1"/>
    <w:rsid w:val="00DC54FC"/>
    <w:rsid w:val="00DC57A3"/>
    <w:rsid w:val="00DC585A"/>
    <w:rsid w:val="00DC5B2E"/>
    <w:rsid w:val="00DC5BE4"/>
    <w:rsid w:val="00DC5C0A"/>
    <w:rsid w:val="00DC5F9E"/>
    <w:rsid w:val="00DC5FFB"/>
    <w:rsid w:val="00DC61B5"/>
    <w:rsid w:val="00DC61B8"/>
    <w:rsid w:val="00DC61F3"/>
    <w:rsid w:val="00DC670D"/>
    <w:rsid w:val="00DC690A"/>
    <w:rsid w:val="00DC6CF2"/>
    <w:rsid w:val="00DC6E25"/>
    <w:rsid w:val="00DC6E40"/>
    <w:rsid w:val="00DC6EB1"/>
    <w:rsid w:val="00DC6F12"/>
    <w:rsid w:val="00DC6F4A"/>
    <w:rsid w:val="00DC70A7"/>
    <w:rsid w:val="00DC724A"/>
    <w:rsid w:val="00DC72B1"/>
    <w:rsid w:val="00DC74EE"/>
    <w:rsid w:val="00DC767D"/>
    <w:rsid w:val="00DC796A"/>
    <w:rsid w:val="00DC798B"/>
    <w:rsid w:val="00DC7A30"/>
    <w:rsid w:val="00DC7B92"/>
    <w:rsid w:val="00DC7BD1"/>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A0E"/>
    <w:rsid w:val="00DD1C14"/>
    <w:rsid w:val="00DD1CB5"/>
    <w:rsid w:val="00DD1E9C"/>
    <w:rsid w:val="00DD1FD7"/>
    <w:rsid w:val="00DD202E"/>
    <w:rsid w:val="00DD218A"/>
    <w:rsid w:val="00DD233D"/>
    <w:rsid w:val="00DD2890"/>
    <w:rsid w:val="00DD2B62"/>
    <w:rsid w:val="00DD2C95"/>
    <w:rsid w:val="00DD2EFC"/>
    <w:rsid w:val="00DD2F08"/>
    <w:rsid w:val="00DD2F3B"/>
    <w:rsid w:val="00DD2F3E"/>
    <w:rsid w:val="00DD2FDF"/>
    <w:rsid w:val="00DD31EC"/>
    <w:rsid w:val="00DD31EF"/>
    <w:rsid w:val="00DD32F6"/>
    <w:rsid w:val="00DD3435"/>
    <w:rsid w:val="00DD35DC"/>
    <w:rsid w:val="00DD3770"/>
    <w:rsid w:val="00DD3909"/>
    <w:rsid w:val="00DD39B8"/>
    <w:rsid w:val="00DD3A6A"/>
    <w:rsid w:val="00DD3C65"/>
    <w:rsid w:val="00DD4118"/>
    <w:rsid w:val="00DD4188"/>
    <w:rsid w:val="00DD4257"/>
    <w:rsid w:val="00DD42A7"/>
    <w:rsid w:val="00DD43D0"/>
    <w:rsid w:val="00DD440B"/>
    <w:rsid w:val="00DD4509"/>
    <w:rsid w:val="00DD45B8"/>
    <w:rsid w:val="00DD461A"/>
    <w:rsid w:val="00DD463E"/>
    <w:rsid w:val="00DD48A1"/>
    <w:rsid w:val="00DD4B3A"/>
    <w:rsid w:val="00DD4CE4"/>
    <w:rsid w:val="00DD4E7D"/>
    <w:rsid w:val="00DD530B"/>
    <w:rsid w:val="00DD54FC"/>
    <w:rsid w:val="00DD56A3"/>
    <w:rsid w:val="00DD578A"/>
    <w:rsid w:val="00DD59A8"/>
    <w:rsid w:val="00DD5A3E"/>
    <w:rsid w:val="00DD5B26"/>
    <w:rsid w:val="00DD5CB8"/>
    <w:rsid w:val="00DD6071"/>
    <w:rsid w:val="00DD6178"/>
    <w:rsid w:val="00DD6351"/>
    <w:rsid w:val="00DD63A9"/>
    <w:rsid w:val="00DD63DD"/>
    <w:rsid w:val="00DD645E"/>
    <w:rsid w:val="00DD667C"/>
    <w:rsid w:val="00DD681E"/>
    <w:rsid w:val="00DD6F4C"/>
    <w:rsid w:val="00DD73E6"/>
    <w:rsid w:val="00DD745C"/>
    <w:rsid w:val="00DD76CE"/>
    <w:rsid w:val="00DD79BE"/>
    <w:rsid w:val="00DD79D0"/>
    <w:rsid w:val="00DD7C4A"/>
    <w:rsid w:val="00DD7C4B"/>
    <w:rsid w:val="00DD7DC1"/>
    <w:rsid w:val="00DD7EF3"/>
    <w:rsid w:val="00DD7EF4"/>
    <w:rsid w:val="00DE0056"/>
    <w:rsid w:val="00DE0383"/>
    <w:rsid w:val="00DE052D"/>
    <w:rsid w:val="00DE0653"/>
    <w:rsid w:val="00DE0F88"/>
    <w:rsid w:val="00DE1173"/>
    <w:rsid w:val="00DE134F"/>
    <w:rsid w:val="00DE13AC"/>
    <w:rsid w:val="00DE1489"/>
    <w:rsid w:val="00DE17C8"/>
    <w:rsid w:val="00DE215A"/>
    <w:rsid w:val="00DE2853"/>
    <w:rsid w:val="00DE28EF"/>
    <w:rsid w:val="00DE29AC"/>
    <w:rsid w:val="00DE29BB"/>
    <w:rsid w:val="00DE30E8"/>
    <w:rsid w:val="00DE3225"/>
    <w:rsid w:val="00DE334D"/>
    <w:rsid w:val="00DE3456"/>
    <w:rsid w:val="00DE3497"/>
    <w:rsid w:val="00DE3888"/>
    <w:rsid w:val="00DE3C40"/>
    <w:rsid w:val="00DE3C68"/>
    <w:rsid w:val="00DE3C92"/>
    <w:rsid w:val="00DE3F1A"/>
    <w:rsid w:val="00DE3F44"/>
    <w:rsid w:val="00DE40FE"/>
    <w:rsid w:val="00DE4144"/>
    <w:rsid w:val="00DE4300"/>
    <w:rsid w:val="00DE45F3"/>
    <w:rsid w:val="00DE48D0"/>
    <w:rsid w:val="00DE4AA0"/>
    <w:rsid w:val="00DE4D89"/>
    <w:rsid w:val="00DE4DFF"/>
    <w:rsid w:val="00DE4E25"/>
    <w:rsid w:val="00DE4E2F"/>
    <w:rsid w:val="00DE50B2"/>
    <w:rsid w:val="00DE52CD"/>
    <w:rsid w:val="00DE532F"/>
    <w:rsid w:val="00DE5379"/>
    <w:rsid w:val="00DE56E2"/>
    <w:rsid w:val="00DE5700"/>
    <w:rsid w:val="00DE585D"/>
    <w:rsid w:val="00DE59BD"/>
    <w:rsid w:val="00DE5A67"/>
    <w:rsid w:val="00DE5D9F"/>
    <w:rsid w:val="00DE5F93"/>
    <w:rsid w:val="00DE6164"/>
    <w:rsid w:val="00DE6201"/>
    <w:rsid w:val="00DE6365"/>
    <w:rsid w:val="00DE64F6"/>
    <w:rsid w:val="00DE6515"/>
    <w:rsid w:val="00DE65AF"/>
    <w:rsid w:val="00DE6616"/>
    <w:rsid w:val="00DE666A"/>
    <w:rsid w:val="00DE6894"/>
    <w:rsid w:val="00DE6A55"/>
    <w:rsid w:val="00DE6B0E"/>
    <w:rsid w:val="00DE6B20"/>
    <w:rsid w:val="00DE6E13"/>
    <w:rsid w:val="00DE6F3D"/>
    <w:rsid w:val="00DE74A0"/>
    <w:rsid w:val="00DE75F9"/>
    <w:rsid w:val="00DE7675"/>
    <w:rsid w:val="00DE77E5"/>
    <w:rsid w:val="00DE7824"/>
    <w:rsid w:val="00DE7C78"/>
    <w:rsid w:val="00DE7DBB"/>
    <w:rsid w:val="00DE7F40"/>
    <w:rsid w:val="00DF012D"/>
    <w:rsid w:val="00DF0879"/>
    <w:rsid w:val="00DF0902"/>
    <w:rsid w:val="00DF0C6A"/>
    <w:rsid w:val="00DF0CAB"/>
    <w:rsid w:val="00DF0DA5"/>
    <w:rsid w:val="00DF0DF0"/>
    <w:rsid w:val="00DF0F99"/>
    <w:rsid w:val="00DF102F"/>
    <w:rsid w:val="00DF11E3"/>
    <w:rsid w:val="00DF1261"/>
    <w:rsid w:val="00DF136A"/>
    <w:rsid w:val="00DF143B"/>
    <w:rsid w:val="00DF16B0"/>
    <w:rsid w:val="00DF1766"/>
    <w:rsid w:val="00DF1821"/>
    <w:rsid w:val="00DF1A52"/>
    <w:rsid w:val="00DF1BFC"/>
    <w:rsid w:val="00DF1FE6"/>
    <w:rsid w:val="00DF20A1"/>
    <w:rsid w:val="00DF2480"/>
    <w:rsid w:val="00DF27EB"/>
    <w:rsid w:val="00DF2AEB"/>
    <w:rsid w:val="00DF2BB8"/>
    <w:rsid w:val="00DF2C20"/>
    <w:rsid w:val="00DF2CD7"/>
    <w:rsid w:val="00DF2CF1"/>
    <w:rsid w:val="00DF2CF8"/>
    <w:rsid w:val="00DF2D22"/>
    <w:rsid w:val="00DF2FC3"/>
    <w:rsid w:val="00DF3082"/>
    <w:rsid w:val="00DF308A"/>
    <w:rsid w:val="00DF3427"/>
    <w:rsid w:val="00DF3550"/>
    <w:rsid w:val="00DF38C5"/>
    <w:rsid w:val="00DF3AB6"/>
    <w:rsid w:val="00DF3B58"/>
    <w:rsid w:val="00DF3D73"/>
    <w:rsid w:val="00DF3E5A"/>
    <w:rsid w:val="00DF3FED"/>
    <w:rsid w:val="00DF401D"/>
    <w:rsid w:val="00DF473A"/>
    <w:rsid w:val="00DF4777"/>
    <w:rsid w:val="00DF49D7"/>
    <w:rsid w:val="00DF4AF8"/>
    <w:rsid w:val="00DF4BB4"/>
    <w:rsid w:val="00DF4BFB"/>
    <w:rsid w:val="00DF4C3C"/>
    <w:rsid w:val="00DF4CA8"/>
    <w:rsid w:val="00DF4FEF"/>
    <w:rsid w:val="00DF5110"/>
    <w:rsid w:val="00DF516E"/>
    <w:rsid w:val="00DF5531"/>
    <w:rsid w:val="00DF555D"/>
    <w:rsid w:val="00DF5AD7"/>
    <w:rsid w:val="00DF5B9D"/>
    <w:rsid w:val="00DF5BB2"/>
    <w:rsid w:val="00DF5C0F"/>
    <w:rsid w:val="00DF5D98"/>
    <w:rsid w:val="00DF628C"/>
    <w:rsid w:val="00DF6AC3"/>
    <w:rsid w:val="00DF6B7A"/>
    <w:rsid w:val="00DF6BEF"/>
    <w:rsid w:val="00DF6C1F"/>
    <w:rsid w:val="00DF6C8B"/>
    <w:rsid w:val="00DF6CDC"/>
    <w:rsid w:val="00DF718E"/>
    <w:rsid w:val="00DF71D8"/>
    <w:rsid w:val="00DF74E8"/>
    <w:rsid w:val="00DF75A6"/>
    <w:rsid w:val="00DF76C1"/>
    <w:rsid w:val="00DF779E"/>
    <w:rsid w:val="00DF7CC7"/>
    <w:rsid w:val="00DF7DB5"/>
    <w:rsid w:val="00DF7F75"/>
    <w:rsid w:val="00DF7F7F"/>
    <w:rsid w:val="00E00645"/>
    <w:rsid w:val="00E00CCE"/>
    <w:rsid w:val="00E00CEE"/>
    <w:rsid w:val="00E00D0F"/>
    <w:rsid w:val="00E00E18"/>
    <w:rsid w:val="00E00F9E"/>
    <w:rsid w:val="00E010BC"/>
    <w:rsid w:val="00E013AE"/>
    <w:rsid w:val="00E015D8"/>
    <w:rsid w:val="00E01731"/>
    <w:rsid w:val="00E017D5"/>
    <w:rsid w:val="00E0190A"/>
    <w:rsid w:val="00E01A44"/>
    <w:rsid w:val="00E01DF5"/>
    <w:rsid w:val="00E01EFC"/>
    <w:rsid w:val="00E0213B"/>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83A"/>
    <w:rsid w:val="00E0388A"/>
    <w:rsid w:val="00E039C2"/>
    <w:rsid w:val="00E03BB6"/>
    <w:rsid w:val="00E03CE7"/>
    <w:rsid w:val="00E03D38"/>
    <w:rsid w:val="00E03E07"/>
    <w:rsid w:val="00E03E19"/>
    <w:rsid w:val="00E040F8"/>
    <w:rsid w:val="00E045B1"/>
    <w:rsid w:val="00E04849"/>
    <w:rsid w:val="00E04D42"/>
    <w:rsid w:val="00E04F55"/>
    <w:rsid w:val="00E0517D"/>
    <w:rsid w:val="00E0525F"/>
    <w:rsid w:val="00E0542F"/>
    <w:rsid w:val="00E05453"/>
    <w:rsid w:val="00E0555D"/>
    <w:rsid w:val="00E058DE"/>
    <w:rsid w:val="00E05906"/>
    <w:rsid w:val="00E05FC4"/>
    <w:rsid w:val="00E05FCC"/>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DA8"/>
    <w:rsid w:val="00E10DBB"/>
    <w:rsid w:val="00E10F6B"/>
    <w:rsid w:val="00E11083"/>
    <w:rsid w:val="00E1110E"/>
    <w:rsid w:val="00E1115C"/>
    <w:rsid w:val="00E111D6"/>
    <w:rsid w:val="00E1121B"/>
    <w:rsid w:val="00E1126E"/>
    <w:rsid w:val="00E119FA"/>
    <w:rsid w:val="00E11F77"/>
    <w:rsid w:val="00E1209A"/>
    <w:rsid w:val="00E123D4"/>
    <w:rsid w:val="00E1249C"/>
    <w:rsid w:val="00E12541"/>
    <w:rsid w:val="00E12591"/>
    <w:rsid w:val="00E12649"/>
    <w:rsid w:val="00E128DD"/>
    <w:rsid w:val="00E12CE1"/>
    <w:rsid w:val="00E12DB9"/>
    <w:rsid w:val="00E12DEE"/>
    <w:rsid w:val="00E12F2F"/>
    <w:rsid w:val="00E13A9E"/>
    <w:rsid w:val="00E13E98"/>
    <w:rsid w:val="00E142FE"/>
    <w:rsid w:val="00E14458"/>
    <w:rsid w:val="00E14760"/>
    <w:rsid w:val="00E14797"/>
    <w:rsid w:val="00E14D9A"/>
    <w:rsid w:val="00E1507D"/>
    <w:rsid w:val="00E154DC"/>
    <w:rsid w:val="00E15BFC"/>
    <w:rsid w:val="00E15F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F5D"/>
    <w:rsid w:val="00E201CE"/>
    <w:rsid w:val="00E2022D"/>
    <w:rsid w:val="00E202FE"/>
    <w:rsid w:val="00E20312"/>
    <w:rsid w:val="00E20777"/>
    <w:rsid w:val="00E207B8"/>
    <w:rsid w:val="00E2091B"/>
    <w:rsid w:val="00E2106B"/>
    <w:rsid w:val="00E211E8"/>
    <w:rsid w:val="00E21315"/>
    <w:rsid w:val="00E213E0"/>
    <w:rsid w:val="00E21555"/>
    <w:rsid w:val="00E216D5"/>
    <w:rsid w:val="00E21726"/>
    <w:rsid w:val="00E217D6"/>
    <w:rsid w:val="00E219D8"/>
    <w:rsid w:val="00E21AAA"/>
    <w:rsid w:val="00E21DCC"/>
    <w:rsid w:val="00E21DCD"/>
    <w:rsid w:val="00E221A1"/>
    <w:rsid w:val="00E221B3"/>
    <w:rsid w:val="00E223CD"/>
    <w:rsid w:val="00E226F1"/>
    <w:rsid w:val="00E228B3"/>
    <w:rsid w:val="00E22B61"/>
    <w:rsid w:val="00E22FFA"/>
    <w:rsid w:val="00E2368E"/>
    <w:rsid w:val="00E236E0"/>
    <w:rsid w:val="00E23B51"/>
    <w:rsid w:val="00E23D02"/>
    <w:rsid w:val="00E23F4D"/>
    <w:rsid w:val="00E240B5"/>
    <w:rsid w:val="00E2426C"/>
    <w:rsid w:val="00E2433C"/>
    <w:rsid w:val="00E243B6"/>
    <w:rsid w:val="00E245D7"/>
    <w:rsid w:val="00E248AB"/>
    <w:rsid w:val="00E24C84"/>
    <w:rsid w:val="00E24D1F"/>
    <w:rsid w:val="00E24D2A"/>
    <w:rsid w:val="00E24ED1"/>
    <w:rsid w:val="00E24F0C"/>
    <w:rsid w:val="00E24FDC"/>
    <w:rsid w:val="00E252A0"/>
    <w:rsid w:val="00E252BF"/>
    <w:rsid w:val="00E253D9"/>
    <w:rsid w:val="00E254E7"/>
    <w:rsid w:val="00E25644"/>
    <w:rsid w:val="00E25700"/>
    <w:rsid w:val="00E258F7"/>
    <w:rsid w:val="00E25EB4"/>
    <w:rsid w:val="00E26012"/>
    <w:rsid w:val="00E26051"/>
    <w:rsid w:val="00E26132"/>
    <w:rsid w:val="00E262E1"/>
    <w:rsid w:val="00E26358"/>
    <w:rsid w:val="00E263BC"/>
    <w:rsid w:val="00E264CE"/>
    <w:rsid w:val="00E26569"/>
    <w:rsid w:val="00E26585"/>
    <w:rsid w:val="00E265BD"/>
    <w:rsid w:val="00E26700"/>
    <w:rsid w:val="00E26773"/>
    <w:rsid w:val="00E26915"/>
    <w:rsid w:val="00E26C78"/>
    <w:rsid w:val="00E26F76"/>
    <w:rsid w:val="00E26FFF"/>
    <w:rsid w:val="00E27288"/>
    <w:rsid w:val="00E272D0"/>
    <w:rsid w:val="00E274DF"/>
    <w:rsid w:val="00E2762A"/>
    <w:rsid w:val="00E27843"/>
    <w:rsid w:val="00E279F5"/>
    <w:rsid w:val="00E27A00"/>
    <w:rsid w:val="00E27AE1"/>
    <w:rsid w:val="00E27E64"/>
    <w:rsid w:val="00E30020"/>
    <w:rsid w:val="00E30036"/>
    <w:rsid w:val="00E30100"/>
    <w:rsid w:val="00E3021C"/>
    <w:rsid w:val="00E3022E"/>
    <w:rsid w:val="00E30312"/>
    <w:rsid w:val="00E3036A"/>
    <w:rsid w:val="00E3050C"/>
    <w:rsid w:val="00E30B77"/>
    <w:rsid w:val="00E30C0C"/>
    <w:rsid w:val="00E30F43"/>
    <w:rsid w:val="00E313A3"/>
    <w:rsid w:val="00E31579"/>
    <w:rsid w:val="00E316C9"/>
    <w:rsid w:val="00E31874"/>
    <w:rsid w:val="00E318BC"/>
    <w:rsid w:val="00E319FB"/>
    <w:rsid w:val="00E31BFF"/>
    <w:rsid w:val="00E31C8B"/>
    <w:rsid w:val="00E31CFB"/>
    <w:rsid w:val="00E31D5F"/>
    <w:rsid w:val="00E32141"/>
    <w:rsid w:val="00E3223F"/>
    <w:rsid w:val="00E3244D"/>
    <w:rsid w:val="00E324AC"/>
    <w:rsid w:val="00E32558"/>
    <w:rsid w:val="00E32585"/>
    <w:rsid w:val="00E32633"/>
    <w:rsid w:val="00E3267D"/>
    <w:rsid w:val="00E3281A"/>
    <w:rsid w:val="00E328F8"/>
    <w:rsid w:val="00E32926"/>
    <w:rsid w:val="00E32A31"/>
    <w:rsid w:val="00E32B94"/>
    <w:rsid w:val="00E32FBC"/>
    <w:rsid w:val="00E330C5"/>
    <w:rsid w:val="00E331A2"/>
    <w:rsid w:val="00E331E3"/>
    <w:rsid w:val="00E33479"/>
    <w:rsid w:val="00E33F3B"/>
    <w:rsid w:val="00E33F87"/>
    <w:rsid w:val="00E33F9E"/>
    <w:rsid w:val="00E340BB"/>
    <w:rsid w:val="00E34105"/>
    <w:rsid w:val="00E3468D"/>
    <w:rsid w:val="00E34991"/>
    <w:rsid w:val="00E34C9B"/>
    <w:rsid w:val="00E34DA7"/>
    <w:rsid w:val="00E34EDA"/>
    <w:rsid w:val="00E34FCF"/>
    <w:rsid w:val="00E3512D"/>
    <w:rsid w:val="00E35347"/>
    <w:rsid w:val="00E356F6"/>
    <w:rsid w:val="00E3570E"/>
    <w:rsid w:val="00E35756"/>
    <w:rsid w:val="00E35A4A"/>
    <w:rsid w:val="00E35AE7"/>
    <w:rsid w:val="00E360B7"/>
    <w:rsid w:val="00E36430"/>
    <w:rsid w:val="00E368BD"/>
    <w:rsid w:val="00E36D3B"/>
    <w:rsid w:val="00E36EBC"/>
    <w:rsid w:val="00E3716C"/>
    <w:rsid w:val="00E37286"/>
    <w:rsid w:val="00E37302"/>
    <w:rsid w:val="00E37445"/>
    <w:rsid w:val="00E37746"/>
    <w:rsid w:val="00E3783B"/>
    <w:rsid w:val="00E37A8D"/>
    <w:rsid w:val="00E37ABB"/>
    <w:rsid w:val="00E37AD9"/>
    <w:rsid w:val="00E37B62"/>
    <w:rsid w:val="00E400ED"/>
    <w:rsid w:val="00E4024D"/>
    <w:rsid w:val="00E4025B"/>
    <w:rsid w:val="00E40844"/>
    <w:rsid w:val="00E40B1A"/>
    <w:rsid w:val="00E40BDB"/>
    <w:rsid w:val="00E40D84"/>
    <w:rsid w:val="00E4116E"/>
    <w:rsid w:val="00E4133C"/>
    <w:rsid w:val="00E413AC"/>
    <w:rsid w:val="00E413E1"/>
    <w:rsid w:val="00E416FD"/>
    <w:rsid w:val="00E41707"/>
    <w:rsid w:val="00E4174E"/>
    <w:rsid w:val="00E41A05"/>
    <w:rsid w:val="00E41A9A"/>
    <w:rsid w:val="00E41B99"/>
    <w:rsid w:val="00E41D55"/>
    <w:rsid w:val="00E41D7F"/>
    <w:rsid w:val="00E41FB5"/>
    <w:rsid w:val="00E421ED"/>
    <w:rsid w:val="00E423A2"/>
    <w:rsid w:val="00E42427"/>
    <w:rsid w:val="00E42578"/>
    <w:rsid w:val="00E4258C"/>
    <w:rsid w:val="00E426AF"/>
    <w:rsid w:val="00E427E2"/>
    <w:rsid w:val="00E4301A"/>
    <w:rsid w:val="00E43077"/>
    <w:rsid w:val="00E43386"/>
    <w:rsid w:val="00E434C1"/>
    <w:rsid w:val="00E43870"/>
    <w:rsid w:val="00E438C7"/>
    <w:rsid w:val="00E43B55"/>
    <w:rsid w:val="00E43BB1"/>
    <w:rsid w:val="00E43BD1"/>
    <w:rsid w:val="00E43C8F"/>
    <w:rsid w:val="00E43D1D"/>
    <w:rsid w:val="00E43F9F"/>
    <w:rsid w:val="00E44115"/>
    <w:rsid w:val="00E446C2"/>
    <w:rsid w:val="00E44752"/>
    <w:rsid w:val="00E449DD"/>
    <w:rsid w:val="00E44B31"/>
    <w:rsid w:val="00E44B91"/>
    <w:rsid w:val="00E44D66"/>
    <w:rsid w:val="00E44DA4"/>
    <w:rsid w:val="00E44DBD"/>
    <w:rsid w:val="00E44F59"/>
    <w:rsid w:val="00E45106"/>
    <w:rsid w:val="00E452E3"/>
    <w:rsid w:val="00E453AF"/>
    <w:rsid w:val="00E453C2"/>
    <w:rsid w:val="00E453D1"/>
    <w:rsid w:val="00E45446"/>
    <w:rsid w:val="00E454D9"/>
    <w:rsid w:val="00E454E5"/>
    <w:rsid w:val="00E4572E"/>
    <w:rsid w:val="00E45746"/>
    <w:rsid w:val="00E45919"/>
    <w:rsid w:val="00E45AA0"/>
    <w:rsid w:val="00E45EB8"/>
    <w:rsid w:val="00E4617F"/>
    <w:rsid w:val="00E461EE"/>
    <w:rsid w:val="00E46258"/>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C3"/>
    <w:rsid w:val="00E47BB8"/>
    <w:rsid w:val="00E47BD3"/>
    <w:rsid w:val="00E47E0D"/>
    <w:rsid w:val="00E47E36"/>
    <w:rsid w:val="00E50608"/>
    <w:rsid w:val="00E5072C"/>
    <w:rsid w:val="00E50BAD"/>
    <w:rsid w:val="00E50C0E"/>
    <w:rsid w:val="00E50C8B"/>
    <w:rsid w:val="00E50E4C"/>
    <w:rsid w:val="00E51035"/>
    <w:rsid w:val="00E510CE"/>
    <w:rsid w:val="00E51197"/>
    <w:rsid w:val="00E51199"/>
    <w:rsid w:val="00E511F3"/>
    <w:rsid w:val="00E51216"/>
    <w:rsid w:val="00E51518"/>
    <w:rsid w:val="00E51543"/>
    <w:rsid w:val="00E516A0"/>
    <w:rsid w:val="00E51779"/>
    <w:rsid w:val="00E51915"/>
    <w:rsid w:val="00E51A52"/>
    <w:rsid w:val="00E51E16"/>
    <w:rsid w:val="00E51EF5"/>
    <w:rsid w:val="00E51F4C"/>
    <w:rsid w:val="00E52A8B"/>
    <w:rsid w:val="00E52B36"/>
    <w:rsid w:val="00E52E77"/>
    <w:rsid w:val="00E53A69"/>
    <w:rsid w:val="00E54141"/>
    <w:rsid w:val="00E5444A"/>
    <w:rsid w:val="00E54486"/>
    <w:rsid w:val="00E5450E"/>
    <w:rsid w:val="00E5458D"/>
    <w:rsid w:val="00E54961"/>
    <w:rsid w:val="00E54AB9"/>
    <w:rsid w:val="00E54BB9"/>
    <w:rsid w:val="00E55092"/>
    <w:rsid w:val="00E550D3"/>
    <w:rsid w:val="00E552AF"/>
    <w:rsid w:val="00E55356"/>
    <w:rsid w:val="00E5564F"/>
    <w:rsid w:val="00E5576A"/>
    <w:rsid w:val="00E55956"/>
    <w:rsid w:val="00E55AAB"/>
    <w:rsid w:val="00E55D8A"/>
    <w:rsid w:val="00E55F88"/>
    <w:rsid w:val="00E560D5"/>
    <w:rsid w:val="00E561C6"/>
    <w:rsid w:val="00E5620A"/>
    <w:rsid w:val="00E56212"/>
    <w:rsid w:val="00E562A5"/>
    <w:rsid w:val="00E56532"/>
    <w:rsid w:val="00E56537"/>
    <w:rsid w:val="00E56633"/>
    <w:rsid w:val="00E567C9"/>
    <w:rsid w:val="00E56845"/>
    <w:rsid w:val="00E568D6"/>
    <w:rsid w:val="00E56B10"/>
    <w:rsid w:val="00E56C4A"/>
    <w:rsid w:val="00E56CE1"/>
    <w:rsid w:val="00E56D0F"/>
    <w:rsid w:val="00E571B0"/>
    <w:rsid w:val="00E572B0"/>
    <w:rsid w:val="00E57621"/>
    <w:rsid w:val="00E577D1"/>
    <w:rsid w:val="00E57AC1"/>
    <w:rsid w:val="00E57F1D"/>
    <w:rsid w:val="00E60000"/>
    <w:rsid w:val="00E6032E"/>
    <w:rsid w:val="00E603A8"/>
    <w:rsid w:val="00E60611"/>
    <w:rsid w:val="00E607C3"/>
    <w:rsid w:val="00E60ABA"/>
    <w:rsid w:val="00E60AF9"/>
    <w:rsid w:val="00E60D47"/>
    <w:rsid w:val="00E60E3C"/>
    <w:rsid w:val="00E61042"/>
    <w:rsid w:val="00E61407"/>
    <w:rsid w:val="00E6140A"/>
    <w:rsid w:val="00E61543"/>
    <w:rsid w:val="00E6162A"/>
    <w:rsid w:val="00E619C2"/>
    <w:rsid w:val="00E619C5"/>
    <w:rsid w:val="00E619D5"/>
    <w:rsid w:val="00E61A6D"/>
    <w:rsid w:val="00E62132"/>
    <w:rsid w:val="00E62146"/>
    <w:rsid w:val="00E6218D"/>
    <w:rsid w:val="00E62296"/>
    <w:rsid w:val="00E622A8"/>
    <w:rsid w:val="00E62497"/>
    <w:rsid w:val="00E626D8"/>
    <w:rsid w:val="00E6287C"/>
    <w:rsid w:val="00E62B62"/>
    <w:rsid w:val="00E62D8B"/>
    <w:rsid w:val="00E63237"/>
    <w:rsid w:val="00E6326A"/>
    <w:rsid w:val="00E63AA8"/>
    <w:rsid w:val="00E63ADC"/>
    <w:rsid w:val="00E63C3B"/>
    <w:rsid w:val="00E63D0C"/>
    <w:rsid w:val="00E63E6F"/>
    <w:rsid w:val="00E63ECC"/>
    <w:rsid w:val="00E641CD"/>
    <w:rsid w:val="00E64501"/>
    <w:rsid w:val="00E6462C"/>
    <w:rsid w:val="00E646DE"/>
    <w:rsid w:val="00E64913"/>
    <w:rsid w:val="00E64968"/>
    <w:rsid w:val="00E649F0"/>
    <w:rsid w:val="00E64B01"/>
    <w:rsid w:val="00E64D33"/>
    <w:rsid w:val="00E64EA3"/>
    <w:rsid w:val="00E65044"/>
    <w:rsid w:val="00E65190"/>
    <w:rsid w:val="00E6530D"/>
    <w:rsid w:val="00E65421"/>
    <w:rsid w:val="00E6543A"/>
    <w:rsid w:val="00E65589"/>
    <w:rsid w:val="00E65646"/>
    <w:rsid w:val="00E6591A"/>
    <w:rsid w:val="00E65CBA"/>
    <w:rsid w:val="00E65E90"/>
    <w:rsid w:val="00E65EF7"/>
    <w:rsid w:val="00E6626F"/>
    <w:rsid w:val="00E66520"/>
    <w:rsid w:val="00E666CC"/>
    <w:rsid w:val="00E66733"/>
    <w:rsid w:val="00E667CA"/>
    <w:rsid w:val="00E66B5D"/>
    <w:rsid w:val="00E66B6C"/>
    <w:rsid w:val="00E66FAF"/>
    <w:rsid w:val="00E6723D"/>
    <w:rsid w:val="00E67274"/>
    <w:rsid w:val="00E67321"/>
    <w:rsid w:val="00E6757C"/>
    <w:rsid w:val="00E676AF"/>
    <w:rsid w:val="00E67904"/>
    <w:rsid w:val="00E67C87"/>
    <w:rsid w:val="00E67FE3"/>
    <w:rsid w:val="00E7028C"/>
    <w:rsid w:val="00E70389"/>
    <w:rsid w:val="00E70623"/>
    <w:rsid w:val="00E70A1F"/>
    <w:rsid w:val="00E70AB9"/>
    <w:rsid w:val="00E70CED"/>
    <w:rsid w:val="00E7145B"/>
    <w:rsid w:val="00E71596"/>
    <w:rsid w:val="00E7162F"/>
    <w:rsid w:val="00E71762"/>
    <w:rsid w:val="00E7187A"/>
    <w:rsid w:val="00E71933"/>
    <w:rsid w:val="00E71A37"/>
    <w:rsid w:val="00E71CAC"/>
    <w:rsid w:val="00E71D41"/>
    <w:rsid w:val="00E7209B"/>
    <w:rsid w:val="00E724CB"/>
    <w:rsid w:val="00E724FE"/>
    <w:rsid w:val="00E72653"/>
    <w:rsid w:val="00E726A0"/>
    <w:rsid w:val="00E726B6"/>
    <w:rsid w:val="00E7270C"/>
    <w:rsid w:val="00E72CC8"/>
    <w:rsid w:val="00E72DCB"/>
    <w:rsid w:val="00E72E16"/>
    <w:rsid w:val="00E72E53"/>
    <w:rsid w:val="00E72EF7"/>
    <w:rsid w:val="00E72F0F"/>
    <w:rsid w:val="00E72F34"/>
    <w:rsid w:val="00E731D1"/>
    <w:rsid w:val="00E732B3"/>
    <w:rsid w:val="00E73335"/>
    <w:rsid w:val="00E7373B"/>
    <w:rsid w:val="00E73C44"/>
    <w:rsid w:val="00E73F5A"/>
    <w:rsid w:val="00E73F7F"/>
    <w:rsid w:val="00E742D9"/>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8AC"/>
    <w:rsid w:val="00E758EA"/>
    <w:rsid w:val="00E75ABB"/>
    <w:rsid w:val="00E75BB5"/>
    <w:rsid w:val="00E75D4C"/>
    <w:rsid w:val="00E75DA6"/>
    <w:rsid w:val="00E75DF5"/>
    <w:rsid w:val="00E76137"/>
    <w:rsid w:val="00E762C6"/>
    <w:rsid w:val="00E76410"/>
    <w:rsid w:val="00E7654F"/>
    <w:rsid w:val="00E767A7"/>
    <w:rsid w:val="00E76A0F"/>
    <w:rsid w:val="00E76A3D"/>
    <w:rsid w:val="00E76CA1"/>
    <w:rsid w:val="00E76DD9"/>
    <w:rsid w:val="00E76FA4"/>
    <w:rsid w:val="00E770E3"/>
    <w:rsid w:val="00E775A4"/>
    <w:rsid w:val="00E77A47"/>
    <w:rsid w:val="00E77B7A"/>
    <w:rsid w:val="00E77C0D"/>
    <w:rsid w:val="00E77CF8"/>
    <w:rsid w:val="00E77D33"/>
    <w:rsid w:val="00E77DD6"/>
    <w:rsid w:val="00E77E30"/>
    <w:rsid w:val="00E77F9A"/>
    <w:rsid w:val="00E80347"/>
    <w:rsid w:val="00E806FB"/>
    <w:rsid w:val="00E8088A"/>
    <w:rsid w:val="00E80B0C"/>
    <w:rsid w:val="00E80B86"/>
    <w:rsid w:val="00E80C05"/>
    <w:rsid w:val="00E80C96"/>
    <w:rsid w:val="00E810BF"/>
    <w:rsid w:val="00E81144"/>
    <w:rsid w:val="00E81371"/>
    <w:rsid w:val="00E814A0"/>
    <w:rsid w:val="00E8155B"/>
    <w:rsid w:val="00E81568"/>
    <w:rsid w:val="00E815CE"/>
    <w:rsid w:val="00E819F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41C5"/>
    <w:rsid w:val="00E842A4"/>
    <w:rsid w:val="00E8470B"/>
    <w:rsid w:val="00E84A8F"/>
    <w:rsid w:val="00E84B1D"/>
    <w:rsid w:val="00E84BF5"/>
    <w:rsid w:val="00E84CDC"/>
    <w:rsid w:val="00E84D3D"/>
    <w:rsid w:val="00E84FB4"/>
    <w:rsid w:val="00E85069"/>
    <w:rsid w:val="00E8508D"/>
    <w:rsid w:val="00E850A3"/>
    <w:rsid w:val="00E85704"/>
    <w:rsid w:val="00E85A36"/>
    <w:rsid w:val="00E85BA7"/>
    <w:rsid w:val="00E85D68"/>
    <w:rsid w:val="00E85E41"/>
    <w:rsid w:val="00E86717"/>
    <w:rsid w:val="00E86765"/>
    <w:rsid w:val="00E86906"/>
    <w:rsid w:val="00E86FEE"/>
    <w:rsid w:val="00E8708B"/>
    <w:rsid w:val="00E878CD"/>
    <w:rsid w:val="00E87B0E"/>
    <w:rsid w:val="00E87C43"/>
    <w:rsid w:val="00E87C69"/>
    <w:rsid w:val="00E87D16"/>
    <w:rsid w:val="00E87DEA"/>
    <w:rsid w:val="00E87F2C"/>
    <w:rsid w:val="00E87F2E"/>
    <w:rsid w:val="00E90079"/>
    <w:rsid w:val="00E9043A"/>
    <w:rsid w:val="00E9046B"/>
    <w:rsid w:val="00E90CBA"/>
    <w:rsid w:val="00E91304"/>
    <w:rsid w:val="00E91369"/>
    <w:rsid w:val="00E914EA"/>
    <w:rsid w:val="00E9163E"/>
    <w:rsid w:val="00E917F1"/>
    <w:rsid w:val="00E9180F"/>
    <w:rsid w:val="00E91D6B"/>
    <w:rsid w:val="00E91EEB"/>
    <w:rsid w:val="00E92088"/>
    <w:rsid w:val="00E92144"/>
    <w:rsid w:val="00E92177"/>
    <w:rsid w:val="00E92328"/>
    <w:rsid w:val="00E924CF"/>
    <w:rsid w:val="00E925A9"/>
    <w:rsid w:val="00E927B9"/>
    <w:rsid w:val="00E9286A"/>
    <w:rsid w:val="00E92A17"/>
    <w:rsid w:val="00E92A8C"/>
    <w:rsid w:val="00E92C20"/>
    <w:rsid w:val="00E92F0F"/>
    <w:rsid w:val="00E92F4B"/>
    <w:rsid w:val="00E931EC"/>
    <w:rsid w:val="00E933A7"/>
    <w:rsid w:val="00E93439"/>
    <w:rsid w:val="00E93543"/>
    <w:rsid w:val="00E9370D"/>
    <w:rsid w:val="00E93755"/>
    <w:rsid w:val="00E93C6B"/>
    <w:rsid w:val="00E93D6C"/>
    <w:rsid w:val="00E940EE"/>
    <w:rsid w:val="00E94498"/>
    <w:rsid w:val="00E944EA"/>
    <w:rsid w:val="00E945F2"/>
    <w:rsid w:val="00E94727"/>
    <w:rsid w:val="00E94779"/>
    <w:rsid w:val="00E94848"/>
    <w:rsid w:val="00E94914"/>
    <w:rsid w:val="00E949FD"/>
    <w:rsid w:val="00E950BF"/>
    <w:rsid w:val="00E95105"/>
    <w:rsid w:val="00E95202"/>
    <w:rsid w:val="00E95226"/>
    <w:rsid w:val="00E953A4"/>
    <w:rsid w:val="00E95473"/>
    <w:rsid w:val="00E95477"/>
    <w:rsid w:val="00E95507"/>
    <w:rsid w:val="00E9593E"/>
    <w:rsid w:val="00E95C5A"/>
    <w:rsid w:val="00E95DC3"/>
    <w:rsid w:val="00E95EE2"/>
    <w:rsid w:val="00E95FD5"/>
    <w:rsid w:val="00E96073"/>
    <w:rsid w:val="00E962F8"/>
    <w:rsid w:val="00E963B4"/>
    <w:rsid w:val="00E963DE"/>
    <w:rsid w:val="00E9659E"/>
    <w:rsid w:val="00E967AA"/>
    <w:rsid w:val="00E968DA"/>
    <w:rsid w:val="00E969F0"/>
    <w:rsid w:val="00E96B94"/>
    <w:rsid w:val="00E96D54"/>
    <w:rsid w:val="00E96DAC"/>
    <w:rsid w:val="00E97014"/>
    <w:rsid w:val="00E9718D"/>
    <w:rsid w:val="00E97321"/>
    <w:rsid w:val="00E9732A"/>
    <w:rsid w:val="00E97627"/>
    <w:rsid w:val="00E97B63"/>
    <w:rsid w:val="00E97CA4"/>
    <w:rsid w:val="00EA01DD"/>
    <w:rsid w:val="00EA04BB"/>
    <w:rsid w:val="00EA04CE"/>
    <w:rsid w:val="00EA0568"/>
    <w:rsid w:val="00EA06C4"/>
    <w:rsid w:val="00EA0784"/>
    <w:rsid w:val="00EA08FF"/>
    <w:rsid w:val="00EA0BDF"/>
    <w:rsid w:val="00EA0C7E"/>
    <w:rsid w:val="00EA0C8F"/>
    <w:rsid w:val="00EA0D91"/>
    <w:rsid w:val="00EA0E4A"/>
    <w:rsid w:val="00EA1034"/>
    <w:rsid w:val="00EA142A"/>
    <w:rsid w:val="00EA153A"/>
    <w:rsid w:val="00EA19AC"/>
    <w:rsid w:val="00EA1A3C"/>
    <w:rsid w:val="00EA1ABA"/>
    <w:rsid w:val="00EA1B96"/>
    <w:rsid w:val="00EA1DAA"/>
    <w:rsid w:val="00EA1EEC"/>
    <w:rsid w:val="00EA1F1D"/>
    <w:rsid w:val="00EA2100"/>
    <w:rsid w:val="00EA2264"/>
    <w:rsid w:val="00EA23F4"/>
    <w:rsid w:val="00EA2850"/>
    <w:rsid w:val="00EA2B24"/>
    <w:rsid w:val="00EA2B7A"/>
    <w:rsid w:val="00EA2D99"/>
    <w:rsid w:val="00EA2E26"/>
    <w:rsid w:val="00EA2E2A"/>
    <w:rsid w:val="00EA31C2"/>
    <w:rsid w:val="00EA3548"/>
    <w:rsid w:val="00EA365F"/>
    <w:rsid w:val="00EA3BA8"/>
    <w:rsid w:val="00EA3C1B"/>
    <w:rsid w:val="00EA3DF6"/>
    <w:rsid w:val="00EA4423"/>
    <w:rsid w:val="00EA459C"/>
    <w:rsid w:val="00EA46AB"/>
    <w:rsid w:val="00EA4859"/>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932"/>
    <w:rsid w:val="00EA6AD8"/>
    <w:rsid w:val="00EA6C96"/>
    <w:rsid w:val="00EA7019"/>
    <w:rsid w:val="00EA71A1"/>
    <w:rsid w:val="00EA726C"/>
    <w:rsid w:val="00EA73A3"/>
    <w:rsid w:val="00EA7546"/>
    <w:rsid w:val="00EA786D"/>
    <w:rsid w:val="00EA7AF6"/>
    <w:rsid w:val="00EA7B02"/>
    <w:rsid w:val="00EA7C01"/>
    <w:rsid w:val="00EA7C29"/>
    <w:rsid w:val="00EA7FD1"/>
    <w:rsid w:val="00EB0279"/>
    <w:rsid w:val="00EB0510"/>
    <w:rsid w:val="00EB0869"/>
    <w:rsid w:val="00EB087B"/>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EC0"/>
    <w:rsid w:val="00EB1EFF"/>
    <w:rsid w:val="00EB200A"/>
    <w:rsid w:val="00EB22E9"/>
    <w:rsid w:val="00EB25F3"/>
    <w:rsid w:val="00EB2C0C"/>
    <w:rsid w:val="00EB2FE3"/>
    <w:rsid w:val="00EB3200"/>
    <w:rsid w:val="00EB3267"/>
    <w:rsid w:val="00EB33C7"/>
    <w:rsid w:val="00EB36C9"/>
    <w:rsid w:val="00EB36E2"/>
    <w:rsid w:val="00EB389B"/>
    <w:rsid w:val="00EB38CC"/>
    <w:rsid w:val="00EB3938"/>
    <w:rsid w:val="00EB425E"/>
    <w:rsid w:val="00EB4383"/>
    <w:rsid w:val="00EB45CF"/>
    <w:rsid w:val="00EB4604"/>
    <w:rsid w:val="00EB4977"/>
    <w:rsid w:val="00EB4979"/>
    <w:rsid w:val="00EB4B2D"/>
    <w:rsid w:val="00EB4BEF"/>
    <w:rsid w:val="00EB4BFA"/>
    <w:rsid w:val="00EB4C25"/>
    <w:rsid w:val="00EB4C58"/>
    <w:rsid w:val="00EB4D13"/>
    <w:rsid w:val="00EB4F49"/>
    <w:rsid w:val="00EB508F"/>
    <w:rsid w:val="00EB5187"/>
    <w:rsid w:val="00EB5225"/>
    <w:rsid w:val="00EB529D"/>
    <w:rsid w:val="00EB5360"/>
    <w:rsid w:val="00EB547D"/>
    <w:rsid w:val="00EB5791"/>
    <w:rsid w:val="00EB595A"/>
    <w:rsid w:val="00EB5A47"/>
    <w:rsid w:val="00EB5B1F"/>
    <w:rsid w:val="00EB5CED"/>
    <w:rsid w:val="00EB6230"/>
    <w:rsid w:val="00EB6308"/>
    <w:rsid w:val="00EB6388"/>
    <w:rsid w:val="00EB644D"/>
    <w:rsid w:val="00EB6791"/>
    <w:rsid w:val="00EB68B2"/>
    <w:rsid w:val="00EB6920"/>
    <w:rsid w:val="00EB6A76"/>
    <w:rsid w:val="00EB6B72"/>
    <w:rsid w:val="00EB6EDA"/>
    <w:rsid w:val="00EB70BB"/>
    <w:rsid w:val="00EB722B"/>
    <w:rsid w:val="00EB74BD"/>
    <w:rsid w:val="00EB7626"/>
    <w:rsid w:val="00EB7A8C"/>
    <w:rsid w:val="00EB7D5E"/>
    <w:rsid w:val="00EB7E63"/>
    <w:rsid w:val="00EC0013"/>
    <w:rsid w:val="00EC019C"/>
    <w:rsid w:val="00EC04A4"/>
    <w:rsid w:val="00EC0566"/>
    <w:rsid w:val="00EC0691"/>
    <w:rsid w:val="00EC0840"/>
    <w:rsid w:val="00EC08F5"/>
    <w:rsid w:val="00EC0B16"/>
    <w:rsid w:val="00EC0CC6"/>
    <w:rsid w:val="00EC0EE8"/>
    <w:rsid w:val="00EC16DE"/>
    <w:rsid w:val="00EC17D0"/>
    <w:rsid w:val="00EC17DD"/>
    <w:rsid w:val="00EC18C0"/>
    <w:rsid w:val="00EC18F8"/>
    <w:rsid w:val="00EC199E"/>
    <w:rsid w:val="00EC1BA2"/>
    <w:rsid w:val="00EC1CE3"/>
    <w:rsid w:val="00EC1E12"/>
    <w:rsid w:val="00EC214D"/>
    <w:rsid w:val="00EC21AD"/>
    <w:rsid w:val="00EC2271"/>
    <w:rsid w:val="00EC2331"/>
    <w:rsid w:val="00EC24BF"/>
    <w:rsid w:val="00EC265A"/>
    <w:rsid w:val="00EC26B8"/>
    <w:rsid w:val="00EC2826"/>
    <w:rsid w:val="00EC289F"/>
    <w:rsid w:val="00EC2993"/>
    <w:rsid w:val="00EC2B8C"/>
    <w:rsid w:val="00EC2EA4"/>
    <w:rsid w:val="00EC304C"/>
    <w:rsid w:val="00EC3114"/>
    <w:rsid w:val="00EC324B"/>
    <w:rsid w:val="00EC325C"/>
    <w:rsid w:val="00EC3316"/>
    <w:rsid w:val="00EC3471"/>
    <w:rsid w:val="00EC3629"/>
    <w:rsid w:val="00EC3860"/>
    <w:rsid w:val="00EC3C7A"/>
    <w:rsid w:val="00EC3D69"/>
    <w:rsid w:val="00EC40C1"/>
    <w:rsid w:val="00EC427D"/>
    <w:rsid w:val="00EC4357"/>
    <w:rsid w:val="00EC43D6"/>
    <w:rsid w:val="00EC44E7"/>
    <w:rsid w:val="00EC456D"/>
    <w:rsid w:val="00EC4845"/>
    <w:rsid w:val="00EC4948"/>
    <w:rsid w:val="00EC496B"/>
    <w:rsid w:val="00EC4B3B"/>
    <w:rsid w:val="00EC4D51"/>
    <w:rsid w:val="00EC5080"/>
    <w:rsid w:val="00EC5275"/>
    <w:rsid w:val="00EC5289"/>
    <w:rsid w:val="00EC529D"/>
    <w:rsid w:val="00EC5335"/>
    <w:rsid w:val="00EC560C"/>
    <w:rsid w:val="00EC56CF"/>
    <w:rsid w:val="00EC5877"/>
    <w:rsid w:val="00EC5933"/>
    <w:rsid w:val="00EC6168"/>
    <w:rsid w:val="00EC6175"/>
    <w:rsid w:val="00EC6288"/>
    <w:rsid w:val="00EC6298"/>
    <w:rsid w:val="00EC62D1"/>
    <w:rsid w:val="00EC62FE"/>
    <w:rsid w:val="00EC6502"/>
    <w:rsid w:val="00EC6ADB"/>
    <w:rsid w:val="00EC6CCD"/>
    <w:rsid w:val="00EC721B"/>
    <w:rsid w:val="00EC73D4"/>
    <w:rsid w:val="00EC74BF"/>
    <w:rsid w:val="00EC74FA"/>
    <w:rsid w:val="00EC76F7"/>
    <w:rsid w:val="00EC78D0"/>
    <w:rsid w:val="00EC7BB8"/>
    <w:rsid w:val="00EC7C52"/>
    <w:rsid w:val="00EC7F61"/>
    <w:rsid w:val="00ED0040"/>
    <w:rsid w:val="00ED015A"/>
    <w:rsid w:val="00ED02E9"/>
    <w:rsid w:val="00ED03D6"/>
    <w:rsid w:val="00ED077D"/>
    <w:rsid w:val="00ED09C0"/>
    <w:rsid w:val="00ED0A05"/>
    <w:rsid w:val="00ED0BA1"/>
    <w:rsid w:val="00ED0C3C"/>
    <w:rsid w:val="00ED0CB1"/>
    <w:rsid w:val="00ED0D6B"/>
    <w:rsid w:val="00ED0DB5"/>
    <w:rsid w:val="00ED0DEA"/>
    <w:rsid w:val="00ED1064"/>
    <w:rsid w:val="00ED1258"/>
    <w:rsid w:val="00ED1347"/>
    <w:rsid w:val="00ED1407"/>
    <w:rsid w:val="00ED183D"/>
    <w:rsid w:val="00ED19A9"/>
    <w:rsid w:val="00ED1B07"/>
    <w:rsid w:val="00ED1BDB"/>
    <w:rsid w:val="00ED1D3E"/>
    <w:rsid w:val="00ED1D89"/>
    <w:rsid w:val="00ED1D8A"/>
    <w:rsid w:val="00ED201C"/>
    <w:rsid w:val="00ED20F6"/>
    <w:rsid w:val="00ED2183"/>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239"/>
    <w:rsid w:val="00ED34D7"/>
    <w:rsid w:val="00ED36A5"/>
    <w:rsid w:val="00ED3868"/>
    <w:rsid w:val="00ED39D0"/>
    <w:rsid w:val="00ED3A08"/>
    <w:rsid w:val="00ED3E47"/>
    <w:rsid w:val="00ED3E51"/>
    <w:rsid w:val="00ED3EF7"/>
    <w:rsid w:val="00ED4042"/>
    <w:rsid w:val="00ED44C2"/>
    <w:rsid w:val="00ED4732"/>
    <w:rsid w:val="00ED4795"/>
    <w:rsid w:val="00ED48A0"/>
    <w:rsid w:val="00ED4970"/>
    <w:rsid w:val="00ED5075"/>
    <w:rsid w:val="00ED51AF"/>
    <w:rsid w:val="00ED5218"/>
    <w:rsid w:val="00ED521D"/>
    <w:rsid w:val="00ED570B"/>
    <w:rsid w:val="00ED59A1"/>
    <w:rsid w:val="00ED5BD7"/>
    <w:rsid w:val="00ED5C4B"/>
    <w:rsid w:val="00ED5C5C"/>
    <w:rsid w:val="00ED5D06"/>
    <w:rsid w:val="00ED5D4F"/>
    <w:rsid w:val="00ED5EB5"/>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FC"/>
    <w:rsid w:val="00ED7AE0"/>
    <w:rsid w:val="00ED7D84"/>
    <w:rsid w:val="00ED7F0F"/>
    <w:rsid w:val="00ED7FB6"/>
    <w:rsid w:val="00ED7FF4"/>
    <w:rsid w:val="00EE01FE"/>
    <w:rsid w:val="00EE0395"/>
    <w:rsid w:val="00EE0564"/>
    <w:rsid w:val="00EE0582"/>
    <w:rsid w:val="00EE08DC"/>
    <w:rsid w:val="00EE0D68"/>
    <w:rsid w:val="00EE0DD3"/>
    <w:rsid w:val="00EE10A4"/>
    <w:rsid w:val="00EE1167"/>
    <w:rsid w:val="00EE11AD"/>
    <w:rsid w:val="00EE138F"/>
    <w:rsid w:val="00EE142F"/>
    <w:rsid w:val="00EE14F6"/>
    <w:rsid w:val="00EE1663"/>
    <w:rsid w:val="00EE18EC"/>
    <w:rsid w:val="00EE1902"/>
    <w:rsid w:val="00EE1B9C"/>
    <w:rsid w:val="00EE1BEE"/>
    <w:rsid w:val="00EE1C9E"/>
    <w:rsid w:val="00EE2168"/>
    <w:rsid w:val="00EE2181"/>
    <w:rsid w:val="00EE26FE"/>
    <w:rsid w:val="00EE276F"/>
    <w:rsid w:val="00EE27E2"/>
    <w:rsid w:val="00EE2AF5"/>
    <w:rsid w:val="00EE2C0E"/>
    <w:rsid w:val="00EE2DC6"/>
    <w:rsid w:val="00EE2F6C"/>
    <w:rsid w:val="00EE2FD2"/>
    <w:rsid w:val="00EE33D5"/>
    <w:rsid w:val="00EE3435"/>
    <w:rsid w:val="00EE349B"/>
    <w:rsid w:val="00EE3550"/>
    <w:rsid w:val="00EE3920"/>
    <w:rsid w:val="00EE3B8A"/>
    <w:rsid w:val="00EE3C7E"/>
    <w:rsid w:val="00EE3D81"/>
    <w:rsid w:val="00EE4175"/>
    <w:rsid w:val="00EE4259"/>
    <w:rsid w:val="00EE42E1"/>
    <w:rsid w:val="00EE456D"/>
    <w:rsid w:val="00EE4776"/>
    <w:rsid w:val="00EE4AD6"/>
    <w:rsid w:val="00EE4B1E"/>
    <w:rsid w:val="00EE4CC9"/>
    <w:rsid w:val="00EE4E5F"/>
    <w:rsid w:val="00EE519E"/>
    <w:rsid w:val="00EE5511"/>
    <w:rsid w:val="00EE55E0"/>
    <w:rsid w:val="00EE56FC"/>
    <w:rsid w:val="00EE5736"/>
    <w:rsid w:val="00EE578F"/>
    <w:rsid w:val="00EE59E3"/>
    <w:rsid w:val="00EE5B91"/>
    <w:rsid w:val="00EE5BE6"/>
    <w:rsid w:val="00EE5D4E"/>
    <w:rsid w:val="00EE6284"/>
    <w:rsid w:val="00EE63AD"/>
    <w:rsid w:val="00EE6624"/>
    <w:rsid w:val="00EE66CA"/>
    <w:rsid w:val="00EE6865"/>
    <w:rsid w:val="00EE6AB2"/>
    <w:rsid w:val="00EE702B"/>
    <w:rsid w:val="00EE7106"/>
    <w:rsid w:val="00EE712F"/>
    <w:rsid w:val="00EE726C"/>
    <w:rsid w:val="00EE737E"/>
    <w:rsid w:val="00EE754C"/>
    <w:rsid w:val="00EE77C4"/>
    <w:rsid w:val="00EE7BF2"/>
    <w:rsid w:val="00EE7D17"/>
    <w:rsid w:val="00EE7DAD"/>
    <w:rsid w:val="00EF0204"/>
    <w:rsid w:val="00EF0220"/>
    <w:rsid w:val="00EF0648"/>
    <w:rsid w:val="00EF0659"/>
    <w:rsid w:val="00EF0A40"/>
    <w:rsid w:val="00EF0B9A"/>
    <w:rsid w:val="00EF113F"/>
    <w:rsid w:val="00EF134C"/>
    <w:rsid w:val="00EF174C"/>
    <w:rsid w:val="00EF1778"/>
    <w:rsid w:val="00EF1999"/>
    <w:rsid w:val="00EF1B61"/>
    <w:rsid w:val="00EF1D7E"/>
    <w:rsid w:val="00EF1D7F"/>
    <w:rsid w:val="00EF1F94"/>
    <w:rsid w:val="00EF23D9"/>
    <w:rsid w:val="00EF264F"/>
    <w:rsid w:val="00EF2671"/>
    <w:rsid w:val="00EF28FB"/>
    <w:rsid w:val="00EF2B09"/>
    <w:rsid w:val="00EF2E93"/>
    <w:rsid w:val="00EF2FEA"/>
    <w:rsid w:val="00EF303C"/>
    <w:rsid w:val="00EF314A"/>
    <w:rsid w:val="00EF3221"/>
    <w:rsid w:val="00EF3392"/>
    <w:rsid w:val="00EF38BD"/>
    <w:rsid w:val="00EF38BE"/>
    <w:rsid w:val="00EF3A07"/>
    <w:rsid w:val="00EF3C6D"/>
    <w:rsid w:val="00EF3E33"/>
    <w:rsid w:val="00EF3E67"/>
    <w:rsid w:val="00EF3EEF"/>
    <w:rsid w:val="00EF3F49"/>
    <w:rsid w:val="00EF4310"/>
    <w:rsid w:val="00EF4611"/>
    <w:rsid w:val="00EF48C7"/>
    <w:rsid w:val="00EF4938"/>
    <w:rsid w:val="00EF4EBA"/>
    <w:rsid w:val="00EF55BA"/>
    <w:rsid w:val="00EF57A9"/>
    <w:rsid w:val="00EF5843"/>
    <w:rsid w:val="00EF598C"/>
    <w:rsid w:val="00EF5990"/>
    <w:rsid w:val="00EF5C27"/>
    <w:rsid w:val="00EF5C41"/>
    <w:rsid w:val="00EF6159"/>
    <w:rsid w:val="00EF61C0"/>
    <w:rsid w:val="00EF6337"/>
    <w:rsid w:val="00EF64C7"/>
    <w:rsid w:val="00EF6654"/>
    <w:rsid w:val="00EF668F"/>
    <w:rsid w:val="00EF66CD"/>
    <w:rsid w:val="00EF6924"/>
    <w:rsid w:val="00EF6B22"/>
    <w:rsid w:val="00EF6F57"/>
    <w:rsid w:val="00EF72E1"/>
    <w:rsid w:val="00F000A1"/>
    <w:rsid w:val="00F00159"/>
    <w:rsid w:val="00F001C1"/>
    <w:rsid w:val="00F001CC"/>
    <w:rsid w:val="00F002BA"/>
    <w:rsid w:val="00F004E7"/>
    <w:rsid w:val="00F00698"/>
    <w:rsid w:val="00F00C09"/>
    <w:rsid w:val="00F00D45"/>
    <w:rsid w:val="00F00E1C"/>
    <w:rsid w:val="00F00E5F"/>
    <w:rsid w:val="00F00FA0"/>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20D"/>
    <w:rsid w:val="00F02212"/>
    <w:rsid w:val="00F026E3"/>
    <w:rsid w:val="00F0336B"/>
    <w:rsid w:val="00F034E0"/>
    <w:rsid w:val="00F034E4"/>
    <w:rsid w:val="00F0351B"/>
    <w:rsid w:val="00F03553"/>
    <w:rsid w:val="00F035F6"/>
    <w:rsid w:val="00F03753"/>
    <w:rsid w:val="00F0378E"/>
    <w:rsid w:val="00F039F1"/>
    <w:rsid w:val="00F03AEB"/>
    <w:rsid w:val="00F03AF6"/>
    <w:rsid w:val="00F03BBD"/>
    <w:rsid w:val="00F03C02"/>
    <w:rsid w:val="00F03C10"/>
    <w:rsid w:val="00F03DDE"/>
    <w:rsid w:val="00F03EAD"/>
    <w:rsid w:val="00F03F77"/>
    <w:rsid w:val="00F04047"/>
    <w:rsid w:val="00F04752"/>
    <w:rsid w:val="00F04983"/>
    <w:rsid w:val="00F04C72"/>
    <w:rsid w:val="00F04CD5"/>
    <w:rsid w:val="00F04F1E"/>
    <w:rsid w:val="00F050FF"/>
    <w:rsid w:val="00F05655"/>
    <w:rsid w:val="00F05842"/>
    <w:rsid w:val="00F05985"/>
    <w:rsid w:val="00F05996"/>
    <w:rsid w:val="00F05A19"/>
    <w:rsid w:val="00F05AA5"/>
    <w:rsid w:val="00F05BCA"/>
    <w:rsid w:val="00F05FCE"/>
    <w:rsid w:val="00F06011"/>
    <w:rsid w:val="00F06084"/>
    <w:rsid w:val="00F06111"/>
    <w:rsid w:val="00F061FE"/>
    <w:rsid w:val="00F0626D"/>
    <w:rsid w:val="00F06390"/>
    <w:rsid w:val="00F06396"/>
    <w:rsid w:val="00F0648B"/>
    <w:rsid w:val="00F064B5"/>
    <w:rsid w:val="00F064F9"/>
    <w:rsid w:val="00F06517"/>
    <w:rsid w:val="00F06777"/>
    <w:rsid w:val="00F06FD4"/>
    <w:rsid w:val="00F0701E"/>
    <w:rsid w:val="00F07140"/>
    <w:rsid w:val="00F071B1"/>
    <w:rsid w:val="00F0746B"/>
    <w:rsid w:val="00F074F8"/>
    <w:rsid w:val="00F07587"/>
    <w:rsid w:val="00F076DE"/>
    <w:rsid w:val="00F07970"/>
    <w:rsid w:val="00F07D14"/>
    <w:rsid w:val="00F07EBC"/>
    <w:rsid w:val="00F10189"/>
    <w:rsid w:val="00F1029B"/>
    <w:rsid w:val="00F10522"/>
    <w:rsid w:val="00F10524"/>
    <w:rsid w:val="00F10623"/>
    <w:rsid w:val="00F1069F"/>
    <w:rsid w:val="00F10972"/>
    <w:rsid w:val="00F10A9C"/>
    <w:rsid w:val="00F10DD9"/>
    <w:rsid w:val="00F10E56"/>
    <w:rsid w:val="00F10E94"/>
    <w:rsid w:val="00F11110"/>
    <w:rsid w:val="00F11187"/>
    <w:rsid w:val="00F112F1"/>
    <w:rsid w:val="00F11371"/>
    <w:rsid w:val="00F11396"/>
    <w:rsid w:val="00F1150D"/>
    <w:rsid w:val="00F117C2"/>
    <w:rsid w:val="00F11C48"/>
    <w:rsid w:val="00F12072"/>
    <w:rsid w:val="00F1214B"/>
    <w:rsid w:val="00F1227E"/>
    <w:rsid w:val="00F123DA"/>
    <w:rsid w:val="00F12714"/>
    <w:rsid w:val="00F12A2C"/>
    <w:rsid w:val="00F12A41"/>
    <w:rsid w:val="00F12B8F"/>
    <w:rsid w:val="00F12BDB"/>
    <w:rsid w:val="00F12EC2"/>
    <w:rsid w:val="00F130AE"/>
    <w:rsid w:val="00F13390"/>
    <w:rsid w:val="00F135F2"/>
    <w:rsid w:val="00F137A3"/>
    <w:rsid w:val="00F13858"/>
    <w:rsid w:val="00F1390F"/>
    <w:rsid w:val="00F13930"/>
    <w:rsid w:val="00F13941"/>
    <w:rsid w:val="00F13B01"/>
    <w:rsid w:val="00F13D01"/>
    <w:rsid w:val="00F13E57"/>
    <w:rsid w:val="00F13FA5"/>
    <w:rsid w:val="00F14045"/>
    <w:rsid w:val="00F14405"/>
    <w:rsid w:val="00F1445F"/>
    <w:rsid w:val="00F144C5"/>
    <w:rsid w:val="00F14598"/>
    <w:rsid w:val="00F145DF"/>
    <w:rsid w:val="00F14870"/>
    <w:rsid w:val="00F14A77"/>
    <w:rsid w:val="00F14D6D"/>
    <w:rsid w:val="00F1521E"/>
    <w:rsid w:val="00F1534F"/>
    <w:rsid w:val="00F15421"/>
    <w:rsid w:val="00F15557"/>
    <w:rsid w:val="00F157A0"/>
    <w:rsid w:val="00F15BCE"/>
    <w:rsid w:val="00F15D8A"/>
    <w:rsid w:val="00F15EC1"/>
    <w:rsid w:val="00F1620A"/>
    <w:rsid w:val="00F165AB"/>
    <w:rsid w:val="00F1663A"/>
    <w:rsid w:val="00F1677F"/>
    <w:rsid w:val="00F1680C"/>
    <w:rsid w:val="00F16861"/>
    <w:rsid w:val="00F16960"/>
    <w:rsid w:val="00F16EAF"/>
    <w:rsid w:val="00F16FCF"/>
    <w:rsid w:val="00F17389"/>
    <w:rsid w:val="00F1743A"/>
    <w:rsid w:val="00F176B7"/>
    <w:rsid w:val="00F1775A"/>
    <w:rsid w:val="00F177A4"/>
    <w:rsid w:val="00F17B34"/>
    <w:rsid w:val="00F17C86"/>
    <w:rsid w:val="00F17D32"/>
    <w:rsid w:val="00F17F37"/>
    <w:rsid w:val="00F20126"/>
    <w:rsid w:val="00F20359"/>
    <w:rsid w:val="00F20579"/>
    <w:rsid w:val="00F20638"/>
    <w:rsid w:val="00F20676"/>
    <w:rsid w:val="00F20859"/>
    <w:rsid w:val="00F20B56"/>
    <w:rsid w:val="00F20D52"/>
    <w:rsid w:val="00F20F66"/>
    <w:rsid w:val="00F21439"/>
    <w:rsid w:val="00F21592"/>
    <w:rsid w:val="00F2168D"/>
    <w:rsid w:val="00F21705"/>
    <w:rsid w:val="00F21940"/>
    <w:rsid w:val="00F21B5C"/>
    <w:rsid w:val="00F21E26"/>
    <w:rsid w:val="00F21F52"/>
    <w:rsid w:val="00F22182"/>
    <w:rsid w:val="00F2258A"/>
    <w:rsid w:val="00F22743"/>
    <w:rsid w:val="00F2286E"/>
    <w:rsid w:val="00F2298E"/>
    <w:rsid w:val="00F22C63"/>
    <w:rsid w:val="00F22D00"/>
    <w:rsid w:val="00F22F33"/>
    <w:rsid w:val="00F234BF"/>
    <w:rsid w:val="00F2353A"/>
    <w:rsid w:val="00F236F1"/>
    <w:rsid w:val="00F2373F"/>
    <w:rsid w:val="00F237F2"/>
    <w:rsid w:val="00F23AC0"/>
    <w:rsid w:val="00F23DF0"/>
    <w:rsid w:val="00F23F70"/>
    <w:rsid w:val="00F2401F"/>
    <w:rsid w:val="00F2403B"/>
    <w:rsid w:val="00F244C5"/>
    <w:rsid w:val="00F2463C"/>
    <w:rsid w:val="00F24710"/>
    <w:rsid w:val="00F247F5"/>
    <w:rsid w:val="00F2496B"/>
    <w:rsid w:val="00F249D4"/>
    <w:rsid w:val="00F24C62"/>
    <w:rsid w:val="00F25029"/>
    <w:rsid w:val="00F251D8"/>
    <w:rsid w:val="00F2520E"/>
    <w:rsid w:val="00F25326"/>
    <w:rsid w:val="00F254A8"/>
    <w:rsid w:val="00F255EA"/>
    <w:rsid w:val="00F25C21"/>
    <w:rsid w:val="00F25C30"/>
    <w:rsid w:val="00F25CC5"/>
    <w:rsid w:val="00F25D33"/>
    <w:rsid w:val="00F26064"/>
    <w:rsid w:val="00F26065"/>
    <w:rsid w:val="00F26689"/>
    <w:rsid w:val="00F268E7"/>
    <w:rsid w:val="00F26A87"/>
    <w:rsid w:val="00F26BE6"/>
    <w:rsid w:val="00F26CCA"/>
    <w:rsid w:val="00F26DAF"/>
    <w:rsid w:val="00F2700F"/>
    <w:rsid w:val="00F270C3"/>
    <w:rsid w:val="00F27162"/>
    <w:rsid w:val="00F27332"/>
    <w:rsid w:val="00F27365"/>
    <w:rsid w:val="00F2757C"/>
    <w:rsid w:val="00F27724"/>
    <w:rsid w:val="00F2798A"/>
    <w:rsid w:val="00F27AFB"/>
    <w:rsid w:val="00F27BD8"/>
    <w:rsid w:val="00F27C24"/>
    <w:rsid w:val="00F30326"/>
    <w:rsid w:val="00F30403"/>
    <w:rsid w:val="00F30417"/>
    <w:rsid w:val="00F30451"/>
    <w:rsid w:val="00F3066E"/>
    <w:rsid w:val="00F308FB"/>
    <w:rsid w:val="00F309E9"/>
    <w:rsid w:val="00F30B6B"/>
    <w:rsid w:val="00F30BF5"/>
    <w:rsid w:val="00F30D86"/>
    <w:rsid w:val="00F30DC9"/>
    <w:rsid w:val="00F31029"/>
    <w:rsid w:val="00F3106E"/>
    <w:rsid w:val="00F314ED"/>
    <w:rsid w:val="00F315FA"/>
    <w:rsid w:val="00F316E8"/>
    <w:rsid w:val="00F31C62"/>
    <w:rsid w:val="00F31CCC"/>
    <w:rsid w:val="00F31E61"/>
    <w:rsid w:val="00F31EFB"/>
    <w:rsid w:val="00F31F3F"/>
    <w:rsid w:val="00F32242"/>
    <w:rsid w:val="00F32297"/>
    <w:rsid w:val="00F32408"/>
    <w:rsid w:val="00F326A1"/>
    <w:rsid w:val="00F326A2"/>
    <w:rsid w:val="00F32807"/>
    <w:rsid w:val="00F32991"/>
    <w:rsid w:val="00F32B51"/>
    <w:rsid w:val="00F32CBF"/>
    <w:rsid w:val="00F3306F"/>
    <w:rsid w:val="00F330EE"/>
    <w:rsid w:val="00F33287"/>
    <w:rsid w:val="00F3372A"/>
    <w:rsid w:val="00F3374B"/>
    <w:rsid w:val="00F337D4"/>
    <w:rsid w:val="00F33CD9"/>
    <w:rsid w:val="00F33EF8"/>
    <w:rsid w:val="00F33F03"/>
    <w:rsid w:val="00F340EA"/>
    <w:rsid w:val="00F340F4"/>
    <w:rsid w:val="00F341BA"/>
    <w:rsid w:val="00F34351"/>
    <w:rsid w:val="00F34378"/>
    <w:rsid w:val="00F343ED"/>
    <w:rsid w:val="00F34480"/>
    <w:rsid w:val="00F34626"/>
    <w:rsid w:val="00F3510C"/>
    <w:rsid w:val="00F35221"/>
    <w:rsid w:val="00F353EA"/>
    <w:rsid w:val="00F35464"/>
    <w:rsid w:val="00F354F4"/>
    <w:rsid w:val="00F3570C"/>
    <w:rsid w:val="00F359F6"/>
    <w:rsid w:val="00F35B5C"/>
    <w:rsid w:val="00F35E0A"/>
    <w:rsid w:val="00F35F82"/>
    <w:rsid w:val="00F35FF7"/>
    <w:rsid w:val="00F360E4"/>
    <w:rsid w:val="00F36187"/>
    <w:rsid w:val="00F36278"/>
    <w:rsid w:val="00F362F6"/>
    <w:rsid w:val="00F365E2"/>
    <w:rsid w:val="00F36662"/>
    <w:rsid w:val="00F366A6"/>
    <w:rsid w:val="00F366C7"/>
    <w:rsid w:val="00F367AF"/>
    <w:rsid w:val="00F367CA"/>
    <w:rsid w:val="00F369DA"/>
    <w:rsid w:val="00F369FB"/>
    <w:rsid w:val="00F36D44"/>
    <w:rsid w:val="00F36D64"/>
    <w:rsid w:val="00F36EDE"/>
    <w:rsid w:val="00F37261"/>
    <w:rsid w:val="00F3736F"/>
    <w:rsid w:val="00F373BD"/>
    <w:rsid w:val="00F3754F"/>
    <w:rsid w:val="00F376B1"/>
    <w:rsid w:val="00F377C6"/>
    <w:rsid w:val="00F37AC0"/>
    <w:rsid w:val="00F37EDA"/>
    <w:rsid w:val="00F4015C"/>
    <w:rsid w:val="00F40165"/>
    <w:rsid w:val="00F401ED"/>
    <w:rsid w:val="00F40257"/>
    <w:rsid w:val="00F406CA"/>
    <w:rsid w:val="00F40715"/>
    <w:rsid w:val="00F4085B"/>
    <w:rsid w:val="00F4087C"/>
    <w:rsid w:val="00F40C06"/>
    <w:rsid w:val="00F40CF9"/>
    <w:rsid w:val="00F40DAD"/>
    <w:rsid w:val="00F40F62"/>
    <w:rsid w:val="00F4108A"/>
    <w:rsid w:val="00F4129E"/>
    <w:rsid w:val="00F41311"/>
    <w:rsid w:val="00F41461"/>
    <w:rsid w:val="00F414C9"/>
    <w:rsid w:val="00F4152D"/>
    <w:rsid w:val="00F41563"/>
    <w:rsid w:val="00F4159B"/>
    <w:rsid w:val="00F41648"/>
    <w:rsid w:val="00F4174E"/>
    <w:rsid w:val="00F41B1B"/>
    <w:rsid w:val="00F41C1F"/>
    <w:rsid w:val="00F41D60"/>
    <w:rsid w:val="00F41D84"/>
    <w:rsid w:val="00F420F8"/>
    <w:rsid w:val="00F42350"/>
    <w:rsid w:val="00F42535"/>
    <w:rsid w:val="00F42C97"/>
    <w:rsid w:val="00F42E38"/>
    <w:rsid w:val="00F42F66"/>
    <w:rsid w:val="00F42FA3"/>
    <w:rsid w:val="00F42FB5"/>
    <w:rsid w:val="00F430C9"/>
    <w:rsid w:val="00F430FE"/>
    <w:rsid w:val="00F43400"/>
    <w:rsid w:val="00F43602"/>
    <w:rsid w:val="00F43659"/>
    <w:rsid w:val="00F4365A"/>
    <w:rsid w:val="00F4367D"/>
    <w:rsid w:val="00F437CA"/>
    <w:rsid w:val="00F4393A"/>
    <w:rsid w:val="00F43B4C"/>
    <w:rsid w:val="00F43B58"/>
    <w:rsid w:val="00F43D14"/>
    <w:rsid w:val="00F43F98"/>
    <w:rsid w:val="00F44142"/>
    <w:rsid w:val="00F447A8"/>
    <w:rsid w:val="00F44C6C"/>
    <w:rsid w:val="00F44C7C"/>
    <w:rsid w:val="00F44C89"/>
    <w:rsid w:val="00F44E77"/>
    <w:rsid w:val="00F44F3A"/>
    <w:rsid w:val="00F4510F"/>
    <w:rsid w:val="00F452AA"/>
    <w:rsid w:val="00F455CB"/>
    <w:rsid w:val="00F45637"/>
    <w:rsid w:val="00F45A96"/>
    <w:rsid w:val="00F45ACC"/>
    <w:rsid w:val="00F45D7F"/>
    <w:rsid w:val="00F45DD8"/>
    <w:rsid w:val="00F45F69"/>
    <w:rsid w:val="00F46187"/>
    <w:rsid w:val="00F463A5"/>
    <w:rsid w:val="00F467F7"/>
    <w:rsid w:val="00F46A4F"/>
    <w:rsid w:val="00F46A59"/>
    <w:rsid w:val="00F46F52"/>
    <w:rsid w:val="00F470E3"/>
    <w:rsid w:val="00F47142"/>
    <w:rsid w:val="00F472FA"/>
    <w:rsid w:val="00F4767B"/>
    <w:rsid w:val="00F4770B"/>
    <w:rsid w:val="00F477AA"/>
    <w:rsid w:val="00F477F9"/>
    <w:rsid w:val="00F47905"/>
    <w:rsid w:val="00F47A3A"/>
    <w:rsid w:val="00F47ADB"/>
    <w:rsid w:val="00F47AFE"/>
    <w:rsid w:val="00F47C21"/>
    <w:rsid w:val="00F47CCA"/>
    <w:rsid w:val="00F47D22"/>
    <w:rsid w:val="00F47DE8"/>
    <w:rsid w:val="00F47E1A"/>
    <w:rsid w:val="00F47E1E"/>
    <w:rsid w:val="00F47E68"/>
    <w:rsid w:val="00F47EF6"/>
    <w:rsid w:val="00F500DA"/>
    <w:rsid w:val="00F5038E"/>
    <w:rsid w:val="00F5060A"/>
    <w:rsid w:val="00F50936"/>
    <w:rsid w:val="00F50965"/>
    <w:rsid w:val="00F509EC"/>
    <w:rsid w:val="00F50C6F"/>
    <w:rsid w:val="00F50CCD"/>
    <w:rsid w:val="00F50E9C"/>
    <w:rsid w:val="00F50F38"/>
    <w:rsid w:val="00F50FC2"/>
    <w:rsid w:val="00F510C5"/>
    <w:rsid w:val="00F51422"/>
    <w:rsid w:val="00F516D0"/>
    <w:rsid w:val="00F5177F"/>
    <w:rsid w:val="00F51895"/>
    <w:rsid w:val="00F51933"/>
    <w:rsid w:val="00F51BA5"/>
    <w:rsid w:val="00F51C2D"/>
    <w:rsid w:val="00F51CEB"/>
    <w:rsid w:val="00F51ECF"/>
    <w:rsid w:val="00F51F46"/>
    <w:rsid w:val="00F52783"/>
    <w:rsid w:val="00F52868"/>
    <w:rsid w:val="00F530C7"/>
    <w:rsid w:val="00F530F1"/>
    <w:rsid w:val="00F53134"/>
    <w:rsid w:val="00F539BD"/>
    <w:rsid w:val="00F53BE5"/>
    <w:rsid w:val="00F5404F"/>
    <w:rsid w:val="00F5406B"/>
    <w:rsid w:val="00F54185"/>
    <w:rsid w:val="00F541E4"/>
    <w:rsid w:val="00F543E2"/>
    <w:rsid w:val="00F5447B"/>
    <w:rsid w:val="00F5468E"/>
    <w:rsid w:val="00F54DAC"/>
    <w:rsid w:val="00F54E83"/>
    <w:rsid w:val="00F54F13"/>
    <w:rsid w:val="00F55277"/>
    <w:rsid w:val="00F554B5"/>
    <w:rsid w:val="00F554DA"/>
    <w:rsid w:val="00F55521"/>
    <w:rsid w:val="00F555BB"/>
    <w:rsid w:val="00F55954"/>
    <w:rsid w:val="00F55BC9"/>
    <w:rsid w:val="00F55BF2"/>
    <w:rsid w:val="00F55CB3"/>
    <w:rsid w:val="00F55DC8"/>
    <w:rsid w:val="00F56095"/>
    <w:rsid w:val="00F560D6"/>
    <w:rsid w:val="00F5625A"/>
    <w:rsid w:val="00F565DE"/>
    <w:rsid w:val="00F56804"/>
    <w:rsid w:val="00F56A49"/>
    <w:rsid w:val="00F56B09"/>
    <w:rsid w:val="00F56C09"/>
    <w:rsid w:val="00F57332"/>
    <w:rsid w:val="00F57668"/>
    <w:rsid w:val="00F5794A"/>
    <w:rsid w:val="00F57BEC"/>
    <w:rsid w:val="00F57DCD"/>
    <w:rsid w:val="00F57EEF"/>
    <w:rsid w:val="00F57FE8"/>
    <w:rsid w:val="00F6021F"/>
    <w:rsid w:val="00F60351"/>
    <w:rsid w:val="00F60353"/>
    <w:rsid w:val="00F60493"/>
    <w:rsid w:val="00F60514"/>
    <w:rsid w:val="00F6069A"/>
    <w:rsid w:val="00F606CF"/>
    <w:rsid w:val="00F6083C"/>
    <w:rsid w:val="00F60920"/>
    <w:rsid w:val="00F60A57"/>
    <w:rsid w:val="00F60A6E"/>
    <w:rsid w:val="00F60DBC"/>
    <w:rsid w:val="00F60DF1"/>
    <w:rsid w:val="00F60F6A"/>
    <w:rsid w:val="00F61248"/>
    <w:rsid w:val="00F61846"/>
    <w:rsid w:val="00F61C1C"/>
    <w:rsid w:val="00F61C3A"/>
    <w:rsid w:val="00F61CFE"/>
    <w:rsid w:val="00F61FAC"/>
    <w:rsid w:val="00F62183"/>
    <w:rsid w:val="00F62474"/>
    <w:rsid w:val="00F62677"/>
    <w:rsid w:val="00F62866"/>
    <w:rsid w:val="00F62921"/>
    <w:rsid w:val="00F62A0D"/>
    <w:rsid w:val="00F62DE2"/>
    <w:rsid w:val="00F62E53"/>
    <w:rsid w:val="00F62E8D"/>
    <w:rsid w:val="00F63124"/>
    <w:rsid w:val="00F63495"/>
    <w:rsid w:val="00F635B4"/>
    <w:rsid w:val="00F63663"/>
    <w:rsid w:val="00F636F8"/>
    <w:rsid w:val="00F63A0D"/>
    <w:rsid w:val="00F64258"/>
    <w:rsid w:val="00F64357"/>
    <w:rsid w:val="00F643C4"/>
    <w:rsid w:val="00F64462"/>
    <w:rsid w:val="00F644AB"/>
    <w:rsid w:val="00F6456D"/>
    <w:rsid w:val="00F64787"/>
    <w:rsid w:val="00F648B3"/>
    <w:rsid w:val="00F64A64"/>
    <w:rsid w:val="00F64CFF"/>
    <w:rsid w:val="00F64DCC"/>
    <w:rsid w:val="00F64EDB"/>
    <w:rsid w:val="00F64F4C"/>
    <w:rsid w:val="00F64F9E"/>
    <w:rsid w:val="00F651B7"/>
    <w:rsid w:val="00F6524E"/>
    <w:rsid w:val="00F65353"/>
    <w:rsid w:val="00F65525"/>
    <w:rsid w:val="00F656C1"/>
    <w:rsid w:val="00F6585F"/>
    <w:rsid w:val="00F65E73"/>
    <w:rsid w:val="00F65FB8"/>
    <w:rsid w:val="00F65FD0"/>
    <w:rsid w:val="00F66014"/>
    <w:rsid w:val="00F660E2"/>
    <w:rsid w:val="00F6610B"/>
    <w:rsid w:val="00F662E6"/>
    <w:rsid w:val="00F663D9"/>
    <w:rsid w:val="00F6653D"/>
    <w:rsid w:val="00F666A2"/>
    <w:rsid w:val="00F66D98"/>
    <w:rsid w:val="00F66EFA"/>
    <w:rsid w:val="00F6711F"/>
    <w:rsid w:val="00F672A6"/>
    <w:rsid w:val="00F6747A"/>
    <w:rsid w:val="00F6789A"/>
    <w:rsid w:val="00F679F3"/>
    <w:rsid w:val="00F67A67"/>
    <w:rsid w:val="00F67E18"/>
    <w:rsid w:val="00F67F26"/>
    <w:rsid w:val="00F70006"/>
    <w:rsid w:val="00F70099"/>
    <w:rsid w:val="00F70633"/>
    <w:rsid w:val="00F707DE"/>
    <w:rsid w:val="00F7080A"/>
    <w:rsid w:val="00F70887"/>
    <w:rsid w:val="00F70BA5"/>
    <w:rsid w:val="00F70C1A"/>
    <w:rsid w:val="00F70E17"/>
    <w:rsid w:val="00F70E77"/>
    <w:rsid w:val="00F71132"/>
    <w:rsid w:val="00F713FE"/>
    <w:rsid w:val="00F71478"/>
    <w:rsid w:val="00F71586"/>
    <w:rsid w:val="00F716F9"/>
    <w:rsid w:val="00F71761"/>
    <w:rsid w:val="00F71865"/>
    <w:rsid w:val="00F718AD"/>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C62"/>
    <w:rsid w:val="00F72CE3"/>
    <w:rsid w:val="00F72DCF"/>
    <w:rsid w:val="00F72DEE"/>
    <w:rsid w:val="00F72DFD"/>
    <w:rsid w:val="00F72EB1"/>
    <w:rsid w:val="00F733FF"/>
    <w:rsid w:val="00F734C0"/>
    <w:rsid w:val="00F7356D"/>
    <w:rsid w:val="00F73588"/>
    <w:rsid w:val="00F73619"/>
    <w:rsid w:val="00F737EC"/>
    <w:rsid w:val="00F73963"/>
    <w:rsid w:val="00F73990"/>
    <w:rsid w:val="00F73BC7"/>
    <w:rsid w:val="00F73C44"/>
    <w:rsid w:val="00F73E25"/>
    <w:rsid w:val="00F73EA9"/>
    <w:rsid w:val="00F744ED"/>
    <w:rsid w:val="00F744F9"/>
    <w:rsid w:val="00F74666"/>
    <w:rsid w:val="00F74769"/>
    <w:rsid w:val="00F747C3"/>
    <w:rsid w:val="00F7497A"/>
    <w:rsid w:val="00F749EC"/>
    <w:rsid w:val="00F74AC7"/>
    <w:rsid w:val="00F74FD7"/>
    <w:rsid w:val="00F753E1"/>
    <w:rsid w:val="00F754E8"/>
    <w:rsid w:val="00F756D5"/>
    <w:rsid w:val="00F75815"/>
    <w:rsid w:val="00F75AE4"/>
    <w:rsid w:val="00F75AE8"/>
    <w:rsid w:val="00F75AED"/>
    <w:rsid w:val="00F75E0F"/>
    <w:rsid w:val="00F76165"/>
    <w:rsid w:val="00F763DC"/>
    <w:rsid w:val="00F76421"/>
    <w:rsid w:val="00F764EB"/>
    <w:rsid w:val="00F7657F"/>
    <w:rsid w:val="00F766AF"/>
    <w:rsid w:val="00F76714"/>
    <w:rsid w:val="00F76A4A"/>
    <w:rsid w:val="00F76A9A"/>
    <w:rsid w:val="00F77167"/>
    <w:rsid w:val="00F7738C"/>
    <w:rsid w:val="00F77818"/>
    <w:rsid w:val="00F77A04"/>
    <w:rsid w:val="00F77C92"/>
    <w:rsid w:val="00F77CDB"/>
    <w:rsid w:val="00F77FA9"/>
    <w:rsid w:val="00F80010"/>
    <w:rsid w:val="00F8015E"/>
    <w:rsid w:val="00F80181"/>
    <w:rsid w:val="00F80204"/>
    <w:rsid w:val="00F805B8"/>
    <w:rsid w:val="00F805F6"/>
    <w:rsid w:val="00F8065E"/>
    <w:rsid w:val="00F80723"/>
    <w:rsid w:val="00F809DD"/>
    <w:rsid w:val="00F80AE1"/>
    <w:rsid w:val="00F80D2D"/>
    <w:rsid w:val="00F80E74"/>
    <w:rsid w:val="00F80EE7"/>
    <w:rsid w:val="00F81104"/>
    <w:rsid w:val="00F81119"/>
    <w:rsid w:val="00F81161"/>
    <w:rsid w:val="00F811C9"/>
    <w:rsid w:val="00F81277"/>
    <w:rsid w:val="00F8132C"/>
    <w:rsid w:val="00F8133A"/>
    <w:rsid w:val="00F8141B"/>
    <w:rsid w:val="00F815F0"/>
    <w:rsid w:val="00F81984"/>
    <w:rsid w:val="00F819C9"/>
    <w:rsid w:val="00F81B47"/>
    <w:rsid w:val="00F81C53"/>
    <w:rsid w:val="00F81C9B"/>
    <w:rsid w:val="00F81FB0"/>
    <w:rsid w:val="00F82056"/>
    <w:rsid w:val="00F820E8"/>
    <w:rsid w:val="00F822A5"/>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A82"/>
    <w:rsid w:val="00F84AF1"/>
    <w:rsid w:val="00F84B72"/>
    <w:rsid w:val="00F84E16"/>
    <w:rsid w:val="00F85039"/>
    <w:rsid w:val="00F85062"/>
    <w:rsid w:val="00F85233"/>
    <w:rsid w:val="00F85255"/>
    <w:rsid w:val="00F85304"/>
    <w:rsid w:val="00F8537F"/>
    <w:rsid w:val="00F853C2"/>
    <w:rsid w:val="00F854E6"/>
    <w:rsid w:val="00F85669"/>
    <w:rsid w:val="00F8579E"/>
    <w:rsid w:val="00F85848"/>
    <w:rsid w:val="00F858CC"/>
    <w:rsid w:val="00F85B28"/>
    <w:rsid w:val="00F85D8B"/>
    <w:rsid w:val="00F85D9A"/>
    <w:rsid w:val="00F85DA7"/>
    <w:rsid w:val="00F86003"/>
    <w:rsid w:val="00F8654B"/>
    <w:rsid w:val="00F8663C"/>
    <w:rsid w:val="00F867AC"/>
    <w:rsid w:val="00F867F7"/>
    <w:rsid w:val="00F8687F"/>
    <w:rsid w:val="00F86B29"/>
    <w:rsid w:val="00F86B52"/>
    <w:rsid w:val="00F86BA1"/>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EB3"/>
    <w:rsid w:val="00F90EBF"/>
    <w:rsid w:val="00F90F10"/>
    <w:rsid w:val="00F91269"/>
    <w:rsid w:val="00F914D5"/>
    <w:rsid w:val="00F915FC"/>
    <w:rsid w:val="00F916F1"/>
    <w:rsid w:val="00F9189D"/>
    <w:rsid w:val="00F91997"/>
    <w:rsid w:val="00F91C24"/>
    <w:rsid w:val="00F91C9C"/>
    <w:rsid w:val="00F91D33"/>
    <w:rsid w:val="00F91F8B"/>
    <w:rsid w:val="00F91FD0"/>
    <w:rsid w:val="00F9204A"/>
    <w:rsid w:val="00F92774"/>
    <w:rsid w:val="00F927E3"/>
    <w:rsid w:val="00F92A9E"/>
    <w:rsid w:val="00F92B15"/>
    <w:rsid w:val="00F92EB9"/>
    <w:rsid w:val="00F92ECE"/>
    <w:rsid w:val="00F934F2"/>
    <w:rsid w:val="00F934F3"/>
    <w:rsid w:val="00F9351C"/>
    <w:rsid w:val="00F93531"/>
    <w:rsid w:val="00F9363F"/>
    <w:rsid w:val="00F936BD"/>
    <w:rsid w:val="00F93ACE"/>
    <w:rsid w:val="00F93C41"/>
    <w:rsid w:val="00F93D17"/>
    <w:rsid w:val="00F94049"/>
    <w:rsid w:val="00F942F1"/>
    <w:rsid w:val="00F94526"/>
    <w:rsid w:val="00F9480B"/>
    <w:rsid w:val="00F94B42"/>
    <w:rsid w:val="00F94C9A"/>
    <w:rsid w:val="00F94C9E"/>
    <w:rsid w:val="00F94CBD"/>
    <w:rsid w:val="00F94FE9"/>
    <w:rsid w:val="00F95094"/>
    <w:rsid w:val="00F9546F"/>
    <w:rsid w:val="00F95AAF"/>
    <w:rsid w:val="00F95BD5"/>
    <w:rsid w:val="00F95C58"/>
    <w:rsid w:val="00F961F3"/>
    <w:rsid w:val="00F9623A"/>
    <w:rsid w:val="00F96357"/>
    <w:rsid w:val="00F963C5"/>
    <w:rsid w:val="00F96559"/>
    <w:rsid w:val="00F9664A"/>
    <w:rsid w:val="00F96D06"/>
    <w:rsid w:val="00F96F6E"/>
    <w:rsid w:val="00F96FC4"/>
    <w:rsid w:val="00F970F5"/>
    <w:rsid w:val="00F976CC"/>
    <w:rsid w:val="00F97731"/>
    <w:rsid w:val="00F97944"/>
    <w:rsid w:val="00F97960"/>
    <w:rsid w:val="00F979A4"/>
    <w:rsid w:val="00F97E3D"/>
    <w:rsid w:val="00F97EE8"/>
    <w:rsid w:val="00FA03EE"/>
    <w:rsid w:val="00FA0531"/>
    <w:rsid w:val="00FA061A"/>
    <w:rsid w:val="00FA08AD"/>
    <w:rsid w:val="00FA0E00"/>
    <w:rsid w:val="00FA1646"/>
    <w:rsid w:val="00FA16B4"/>
    <w:rsid w:val="00FA1A73"/>
    <w:rsid w:val="00FA1BB0"/>
    <w:rsid w:val="00FA1CBB"/>
    <w:rsid w:val="00FA1CFC"/>
    <w:rsid w:val="00FA1F5D"/>
    <w:rsid w:val="00FA21F3"/>
    <w:rsid w:val="00FA238C"/>
    <w:rsid w:val="00FA2416"/>
    <w:rsid w:val="00FA243F"/>
    <w:rsid w:val="00FA2543"/>
    <w:rsid w:val="00FA25C6"/>
    <w:rsid w:val="00FA2823"/>
    <w:rsid w:val="00FA28A1"/>
    <w:rsid w:val="00FA28FA"/>
    <w:rsid w:val="00FA2A31"/>
    <w:rsid w:val="00FA2AB5"/>
    <w:rsid w:val="00FA2D82"/>
    <w:rsid w:val="00FA2D97"/>
    <w:rsid w:val="00FA2E53"/>
    <w:rsid w:val="00FA314A"/>
    <w:rsid w:val="00FA324A"/>
    <w:rsid w:val="00FA33BB"/>
    <w:rsid w:val="00FA33CE"/>
    <w:rsid w:val="00FA33FA"/>
    <w:rsid w:val="00FA34AB"/>
    <w:rsid w:val="00FA3619"/>
    <w:rsid w:val="00FA38F0"/>
    <w:rsid w:val="00FA3AD8"/>
    <w:rsid w:val="00FA3AE1"/>
    <w:rsid w:val="00FA3B3B"/>
    <w:rsid w:val="00FA3BBF"/>
    <w:rsid w:val="00FA3C90"/>
    <w:rsid w:val="00FA409C"/>
    <w:rsid w:val="00FA4336"/>
    <w:rsid w:val="00FA46FA"/>
    <w:rsid w:val="00FA4727"/>
    <w:rsid w:val="00FA4B94"/>
    <w:rsid w:val="00FA4EB5"/>
    <w:rsid w:val="00FA4FE7"/>
    <w:rsid w:val="00FA51EB"/>
    <w:rsid w:val="00FA54DE"/>
    <w:rsid w:val="00FA5586"/>
    <w:rsid w:val="00FA564E"/>
    <w:rsid w:val="00FA56BD"/>
    <w:rsid w:val="00FA5843"/>
    <w:rsid w:val="00FA5AB4"/>
    <w:rsid w:val="00FA5B1E"/>
    <w:rsid w:val="00FA5BCB"/>
    <w:rsid w:val="00FA5C77"/>
    <w:rsid w:val="00FA5C92"/>
    <w:rsid w:val="00FA5E8C"/>
    <w:rsid w:val="00FA61ED"/>
    <w:rsid w:val="00FA637E"/>
    <w:rsid w:val="00FA656E"/>
    <w:rsid w:val="00FA664C"/>
    <w:rsid w:val="00FA6710"/>
    <w:rsid w:val="00FA681C"/>
    <w:rsid w:val="00FA6A6D"/>
    <w:rsid w:val="00FA6B3E"/>
    <w:rsid w:val="00FA6BE0"/>
    <w:rsid w:val="00FA6C56"/>
    <w:rsid w:val="00FA6CA6"/>
    <w:rsid w:val="00FA6CE3"/>
    <w:rsid w:val="00FA70A2"/>
    <w:rsid w:val="00FA741A"/>
    <w:rsid w:val="00FA74F1"/>
    <w:rsid w:val="00FA75EE"/>
    <w:rsid w:val="00FA766B"/>
    <w:rsid w:val="00FA76AD"/>
    <w:rsid w:val="00FA7E50"/>
    <w:rsid w:val="00FB00C9"/>
    <w:rsid w:val="00FB01BA"/>
    <w:rsid w:val="00FB022E"/>
    <w:rsid w:val="00FB0303"/>
    <w:rsid w:val="00FB0359"/>
    <w:rsid w:val="00FB084B"/>
    <w:rsid w:val="00FB08AD"/>
    <w:rsid w:val="00FB0A6D"/>
    <w:rsid w:val="00FB0BCC"/>
    <w:rsid w:val="00FB0C32"/>
    <w:rsid w:val="00FB0DC6"/>
    <w:rsid w:val="00FB0E87"/>
    <w:rsid w:val="00FB11D4"/>
    <w:rsid w:val="00FB126B"/>
    <w:rsid w:val="00FB133A"/>
    <w:rsid w:val="00FB14D7"/>
    <w:rsid w:val="00FB1597"/>
    <w:rsid w:val="00FB16E0"/>
    <w:rsid w:val="00FB1784"/>
    <w:rsid w:val="00FB1E74"/>
    <w:rsid w:val="00FB20F1"/>
    <w:rsid w:val="00FB2104"/>
    <w:rsid w:val="00FB2293"/>
    <w:rsid w:val="00FB23BE"/>
    <w:rsid w:val="00FB243E"/>
    <w:rsid w:val="00FB260B"/>
    <w:rsid w:val="00FB2656"/>
    <w:rsid w:val="00FB267E"/>
    <w:rsid w:val="00FB2752"/>
    <w:rsid w:val="00FB2B91"/>
    <w:rsid w:val="00FB2B92"/>
    <w:rsid w:val="00FB2B99"/>
    <w:rsid w:val="00FB2E7A"/>
    <w:rsid w:val="00FB2F6B"/>
    <w:rsid w:val="00FB2F99"/>
    <w:rsid w:val="00FB309E"/>
    <w:rsid w:val="00FB30E2"/>
    <w:rsid w:val="00FB30ED"/>
    <w:rsid w:val="00FB321C"/>
    <w:rsid w:val="00FB32E0"/>
    <w:rsid w:val="00FB335A"/>
    <w:rsid w:val="00FB3993"/>
    <w:rsid w:val="00FB3AE4"/>
    <w:rsid w:val="00FB3CA8"/>
    <w:rsid w:val="00FB3ED3"/>
    <w:rsid w:val="00FB3F32"/>
    <w:rsid w:val="00FB403A"/>
    <w:rsid w:val="00FB4176"/>
    <w:rsid w:val="00FB46A7"/>
    <w:rsid w:val="00FB4B09"/>
    <w:rsid w:val="00FB4B5F"/>
    <w:rsid w:val="00FB4B9C"/>
    <w:rsid w:val="00FB4C32"/>
    <w:rsid w:val="00FB4CCF"/>
    <w:rsid w:val="00FB4DE8"/>
    <w:rsid w:val="00FB4EA7"/>
    <w:rsid w:val="00FB4EF8"/>
    <w:rsid w:val="00FB51B3"/>
    <w:rsid w:val="00FB5542"/>
    <w:rsid w:val="00FB55C0"/>
    <w:rsid w:val="00FB5863"/>
    <w:rsid w:val="00FB5993"/>
    <w:rsid w:val="00FB5A64"/>
    <w:rsid w:val="00FB5AB1"/>
    <w:rsid w:val="00FB5DEA"/>
    <w:rsid w:val="00FB5ECA"/>
    <w:rsid w:val="00FB6036"/>
    <w:rsid w:val="00FB6437"/>
    <w:rsid w:val="00FB6866"/>
    <w:rsid w:val="00FB68A1"/>
    <w:rsid w:val="00FB6918"/>
    <w:rsid w:val="00FB6B30"/>
    <w:rsid w:val="00FB6B37"/>
    <w:rsid w:val="00FB6F95"/>
    <w:rsid w:val="00FB72E9"/>
    <w:rsid w:val="00FB7A50"/>
    <w:rsid w:val="00FB7D13"/>
    <w:rsid w:val="00FB7F1B"/>
    <w:rsid w:val="00FB7F54"/>
    <w:rsid w:val="00FC00F8"/>
    <w:rsid w:val="00FC011F"/>
    <w:rsid w:val="00FC025F"/>
    <w:rsid w:val="00FC0302"/>
    <w:rsid w:val="00FC034A"/>
    <w:rsid w:val="00FC0535"/>
    <w:rsid w:val="00FC07BD"/>
    <w:rsid w:val="00FC096A"/>
    <w:rsid w:val="00FC0B6D"/>
    <w:rsid w:val="00FC0C3A"/>
    <w:rsid w:val="00FC0C58"/>
    <w:rsid w:val="00FC0DF1"/>
    <w:rsid w:val="00FC1021"/>
    <w:rsid w:val="00FC10AB"/>
    <w:rsid w:val="00FC1155"/>
    <w:rsid w:val="00FC118D"/>
    <w:rsid w:val="00FC134E"/>
    <w:rsid w:val="00FC1355"/>
    <w:rsid w:val="00FC165F"/>
    <w:rsid w:val="00FC1758"/>
    <w:rsid w:val="00FC18ED"/>
    <w:rsid w:val="00FC199E"/>
    <w:rsid w:val="00FC19E0"/>
    <w:rsid w:val="00FC1BA8"/>
    <w:rsid w:val="00FC1CB1"/>
    <w:rsid w:val="00FC1CEA"/>
    <w:rsid w:val="00FC1E08"/>
    <w:rsid w:val="00FC20FE"/>
    <w:rsid w:val="00FC226D"/>
    <w:rsid w:val="00FC2335"/>
    <w:rsid w:val="00FC2610"/>
    <w:rsid w:val="00FC26BA"/>
    <w:rsid w:val="00FC2728"/>
    <w:rsid w:val="00FC2793"/>
    <w:rsid w:val="00FC27AF"/>
    <w:rsid w:val="00FC2BE8"/>
    <w:rsid w:val="00FC2C0B"/>
    <w:rsid w:val="00FC2D0E"/>
    <w:rsid w:val="00FC3006"/>
    <w:rsid w:val="00FC302F"/>
    <w:rsid w:val="00FC30CA"/>
    <w:rsid w:val="00FC3187"/>
    <w:rsid w:val="00FC31CB"/>
    <w:rsid w:val="00FC3336"/>
    <w:rsid w:val="00FC34ED"/>
    <w:rsid w:val="00FC3578"/>
    <w:rsid w:val="00FC358D"/>
    <w:rsid w:val="00FC3A9A"/>
    <w:rsid w:val="00FC3B11"/>
    <w:rsid w:val="00FC3F63"/>
    <w:rsid w:val="00FC4035"/>
    <w:rsid w:val="00FC4114"/>
    <w:rsid w:val="00FC4370"/>
    <w:rsid w:val="00FC4511"/>
    <w:rsid w:val="00FC4752"/>
    <w:rsid w:val="00FC4798"/>
    <w:rsid w:val="00FC479B"/>
    <w:rsid w:val="00FC488D"/>
    <w:rsid w:val="00FC49B6"/>
    <w:rsid w:val="00FC4BE9"/>
    <w:rsid w:val="00FC4D42"/>
    <w:rsid w:val="00FC4FB0"/>
    <w:rsid w:val="00FC50CD"/>
    <w:rsid w:val="00FC53AD"/>
    <w:rsid w:val="00FC54C0"/>
    <w:rsid w:val="00FC5625"/>
    <w:rsid w:val="00FC56A4"/>
    <w:rsid w:val="00FC56AF"/>
    <w:rsid w:val="00FC5811"/>
    <w:rsid w:val="00FC588F"/>
    <w:rsid w:val="00FC59E4"/>
    <w:rsid w:val="00FC5B8D"/>
    <w:rsid w:val="00FC6023"/>
    <w:rsid w:val="00FC6278"/>
    <w:rsid w:val="00FC632B"/>
    <w:rsid w:val="00FC6412"/>
    <w:rsid w:val="00FC6510"/>
    <w:rsid w:val="00FC6525"/>
    <w:rsid w:val="00FC6604"/>
    <w:rsid w:val="00FC6743"/>
    <w:rsid w:val="00FC67F7"/>
    <w:rsid w:val="00FC683C"/>
    <w:rsid w:val="00FC6B42"/>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E2"/>
    <w:rsid w:val="00FD04BB"/>
    <w:rsid w:val="00FD050C"/>
    <w:rsid w:val="00FD07AE"/>
    <w:rsid w:val="00FD0B98"/>
    <w:rsid w:val="00FD0D4B"/>
    <w:rsid w:val="00FD0D6C"/>
    <w:rsid w:val="00FD0FD4"/>
    <w:rsid w:val="00FD1111"/>
    <w:rsid w:val="00FD11D1"/>
    <w:rsid w:val="00FD146A"/>
    <w:rsid w:val="00FD1490"/>
    <w:rsid w:val="00FD16D5"/>
    <w:rsid w:val="00FD1BE0"/>
    <w:rsid w:val="00FD1C33"/>
    <w:rsid w:val="00FD1D75"/>
    <w:rsid w:val="00FD1F5F"/>
    <w:rsid w:val="00FD2221"/>
    <w:rsid w:val="00FD29B6"/>
    <w:rsid w:val="00FD2E02"/>
    <w:rsid w:val="00FD2E9F"/>
    <w:rsid w:val="00FD2EC3"/>
    <w:rsid w:val="00FD3041"/>
    <w:rsid w:val="00FD3495"/>
    <w:rsid w:val="00FD35BC"/>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C38"/>
    <w:rsid w:val="00FD4E1E"/>
    <w:rsid w:val="00FD4E61"/>
    <w:rsid w:val="00FD4EB6"/>
    <w:rsid w:val="00FD4F0F"/>
    <w:rsid w:val="00FD4F18"/>
    <w:rsid w:val="00FD4F57"/>
    <w:rsid w:val="00FD5219"/>
    <w:rsid w:val="00FD5692"/>
    <w:rsid w:val="00FD5704"/>
    <w:rsid w:val="00FD5BDE"/>
    <w:rsid w:val="00FD5D3B"/>
    <w:rsid w:val="00FD6046"/>
    <w:rsid w:val="00FD615F"/>
    <w:rsid w:val="00FD6371"/>
    <w:rsid w:val="00FD6427"/>
    <w:rsid w:val="00FD6578"/>
    <w:rsid w:val="00FD6636"/>
    <w:rsid w:val="00FD66CF"/>
    <w:rsid w:val="00FD6708"/>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E000E"/>
    <w:rsid w:val="00FE0163"/>
    <w:rsid w:val="00FE06EA"/>
    <w:rsid w:val="00FE0725"/>
    <w:rsid w:val="00FE08A4"/>
    <w:rsid w:val="00FE0BE0"/>
    <w:rsid w:val="00FE0C17"/>
    <w:rsid w:val="00FE0F20"/>
    <w:rsid w:val="00FE0F63"/>
    <w:rsid w:val="00FE1061"/>
    <w:rsid w:val="00FE1212"/>
    <w:rsid w:val="00FE124D"/>
    <w:rsid w:val="00FE131C"/>
    <w:rsid w:val="00FE13D4"/>
    <w:rsid w:val="00FE1784"/>
    <w:rsid w:val="00FE17B7"/>
    <w:rsid w:val="00FE17D5"/>
    <w:rsid w:val="00FE18D3"/>
    <w:rsid w:val="00FE1AF4"/>
    <w:rsid w:val="00FE1B1B"/>
    <w:rsid w:val="00FE1DE9"/>
    <w:rsid w:val="00FE1EA2"/>
    <w:rsid w:val="00FE2239"/>
    <w:rsid w:val="00FE2538"/>
    <w:rsid w:val="00FE2621"/>
    <w:rsid w:val="00FE272E"/>
    <w:rsid w:val="00FE3056"/>
    <w:rsid w:val="00FE3CFE"/>
    <w:rsid w:val="00FE3D05"/>
    <w:rsid w:val="00FE3D4D"/>
    <w:rsid w:val="00FE3D6B"/>
    <w:rsid w:val="00FE3D94"/>
    <w:rsid w:val="00FE407E"/>
    <w:rsid w:val="00FE4346"/>
    <w:rsid w:val="00FE44F8"/>
    <w:rsid w:val="00FE465B"/>
    <w:rsid w:val="00FE484A"/>
    <w:rsid w:val="00FE4A59"/>
    <w:rsid w:val="00FE4AE0"/>
    <w:rsid w:val="00FE4B67"/>
    <w:rsid w:val="00FE4E52"/>
    <w:rsid w:val="00FE541B"/>
    <w:rsid w:val="00FE54C1"/>
    <w:rsid w:val="00FE553F"/>
    <w:rsid w:val="00FE55AD"/>
    <w:rsid w:val="00FE583D"/>
    <w:rsid w:val="00FE5A14"/>
    <w:rsid w:val="00FE5A29"/>
    <w:rsid w:val="00FE5BA3"/>
    <w:rsid w:val="00FE5D3F"/>
    <w:rsid w:val="00FE5EF4"/>
    <w:rsid w:val="00FE5F32"/>
    <w:rsid w:val="00FE5F98"/>
    <w:rsid w:val="00FE6497"/>
    <w:rsid w:val="00FE6573"/>
    <w:rsid w:val="00FE65C6"/>
    <w:rsid w:val="00FE6B79"/>
    <w:rsid w:val="00FE6BCF"/>
    <w:rsid w:val="00FE6C91"/>
    <w:rsid w:val="00FE6E8C"/>
    <w:rsid w:val="00FE6F49"/>
    <w:rsid w:val="00FE6FC3"/>
    <w:rsid w:val="00FE72CF"/>
    <w:rsid w:val="00FE7455"/>
    <w:rsid w:val="00FE753B"/>
    <w:rsid w:val="00FE75BC"/>
    <w:rsid w:val="00FE7AB5"/>
    <w:rsid w:val="00FE7FB4"/>
    <w:rsid w:val="00FE7FBD"/>
    <w:rsid w:val="00FF0037"/>
    <w:rsid w:val="00FF00AD"/>
    <w:rsid w:val="00FF066F"/>
    <w:rsid w:val="00FF09C3"/>
    <w:rsid w:val="00FF0C84"/>
    <w:rsid w:val="00FF0ED7"/>
    <w:rsid w:val="00FF0FD0"/>
    <w:rsid w:val="00FF1020"/>
    <w:rsid w:val="00FF10A7"/>
    <w:rsid w:val="00FF112D"/>
    <w:rsid w:val="00FF1610"/>
    <w:rsid w:val="00FF1684"/>
    <w:rsid w:val="00FF1843"/>
    <w:rsid w:val="00FF1919"/>
    <w:rsid w:val="00FF1958"/>
    <w:rsid w:val="00FF1BB9"/>
    <w:rsid w:val="00FF1F28"/>
    <w:rsid w:val="00FF1F80"/>
    <w:rsid w:val="00FF2038"/>
    <w:rsid w:val="00FF20CB"/>
    <w:rsid w:val="00FF210F"/>
    <w:rsid w:val="00FF223F"/>
    <w:rsid w:val="00FF2425"/>
    <w:rsid w:val="00FF26C9"/>
    <w:rsid w:val="00FF291F"/>
    <w:rsid w:val="00FF2B90"/>
    <w:rsid w:val="00FF2CEC"/>
    <w:rsid w:val="00FF31AE"/>
    <w:rsid w:val="00FF378E"/>
    <w:rsid w:val="00FF37DA"/>
    <w:rsid w:val="00FF3869"/>
    <w:rsid w:val="00FF386A"/>
    <w:rsid w:val="00FF3AA1"/>
    <w:rsid w:val="00FF3ADD"/>
    <w:rsid w:val="00FF3BFD"/>
    <w:rsid w:val="00FF3D7F"/>
    <w:rsid w:val="00FF3DA5"/>
    <w:rsid w:val="00FF4136"/>
    <w:rsid w:val="00FF4301"/>
    <w:rsid w:val="00FF4467"/>
    <w:rsid w:val="00FF472B"/>
    <w:rsid w:val="00FF4AAD"/>
    <w:rsid w:val="00FF4B3A"/>
    <w:rsid w:val="00FF4D58"/>
    <w:rsid w:val="00FF4D76"/>
    <w:rsid w:val="00FF4F95"/>
    <w:rsid w:val="00FF5024"/>
    <w:rsid w:val="00FF5106"/>
    <w:rsid w:val="00FF51AF"/>
    <w:rsid w:val="00FF52B1"/>
    <w:rsid w:val="00FF5409"/>
    <w:rsid w:val="00FF600D"/>
    <w:rsid w:val="00FF6158"/>
    <w:rsid w:val="00FF617F"/>
    <w:rsid w:val="00FF642C"/>
    <w:rsid w:val="00FF64EA"/>
    <w:rsid w:val="00FF6750"/>
    <w:rsid w:val="00FF68D8"/>
    <w:rsid w:val="00FF69E0"/>
    <w:rsid w:val="00FF6A26"/>
    <w:rsid w:val="00FF6BE0"/>
    <w:rsid w:val="00FF6ED7"/>
    <w:rsid w:val="00FF6F68"/>
    <w:rsid w:val="00FF6FE3"/>
    <w:rsid w:val="00FF72A7"/>
    <w:rsid w:val="00FF7512"/>
    <w:rsid w:val="00FF75A2"/>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uiPriority w:val="99"/>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1"/>
    <w:next w:val="a0"/>
    <w:link w:val="proposalChar0"/>
    <w:qFormat/>
    <w:rsid w:val="00243D73"/>
    <w:pPr>
      <w:numPr>
        <w:numId w:val="47"/>
      </w:numPr>
      <w:spacing w:beforeLines="50" w:before="120" w:afterLines="50"/>
      <w:ind w:left="42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3B240B"/>
    <w:pPr>
      <w:numPr>
        <w:numId w:val="13"/>
      </w:numPr>
      <w:ind w:left="1418" w:hanging="1418"/>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uiPriority w:val="99"/>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qFormat/>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78C09-464B-4523-8645-ACBB88164E1B}">
  <ds:schemaRefs>
    <ds:schemaRef ds:uri="http://schemas.microsoft.com/office/2006/documentManagement/types"/>
    <ds:schemaRef ds:uri="98194d48-cc26-4b7e-909f-baa95c83abfa"/>
    <ds:schemaRef ds:uri="1c248485-b98a-4513-a581-ff7cb1688d78"/>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3B36512-31AB-4564-8D2D-04D146B9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TotalTime>
  <Pages>22</Pages>
  <Words>9929</Words>
  <Characters>51021</Characters>
  <Application>Microsoft Office Word</Application>
  <DocSecurity>0</DocSecurity>
  <Lines>425</Lines>
  <Paragraphs>121</Paragraphs>
  <ScaleCrop>false</ScaleCrop>
  <Company>Vivo</Company>
  <LinksUpToDate>false</LinksUpToDate>
  <CharactersWithSpaces>60829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2202</cp:revision>
  <cp:lastPrinted>2011-08-03T09:36:00Z</cp:lastPrinted>
  <dcterms:created xsi:type="dcterms:W3CDTF">2024-05-10T09:53:00Z</dcterms:created>
  <dcterms:modified xsi:type="dcterms:W3CDTF">2024-08-09T06:41:00Z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